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5A797FBC"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директора </w:t>
      </w:r>
      <w:r w:rsidR="00604155">
        <w:rPr>
          <w:b w:val="0"/>
          <w:sz w:val="24"/>
          <w:szCs w:val="24"/>
          <w:lang w:bidi="ru-RU"/>
        </w:rPr>
        <w:t>Рожковой Елены Владимировны</w:t>
      </w:r>
      <w:r w:rsidRPr="00BE7702">
        <w:rPr>
          <w:b w:val="0"/>
          <w:sz w:val="24"/>
          <w:szCs w:val="24"/>
          <w:lang w:bidi="ru-RU"/>
        </w:rPr>
        <w:t xml:space="preserve">, действующей на основании </w:t>
      </w:r>
      <w:r w:rsidR="004F03FB">
        <w:rPr>
          <w:b w:val="0"/>
          <w:sz w:val="24"/>
          <w:szCs w:val="24"/>
          <w:lang w:bidi="ru-RU"/>
        </w:rPr>
        <w:t>Устав</w:t>
      </w:r>
      <w:r w:rsidR="00604155">
        <w:rPr>
          <w:b w:val="0"/>
          <w:sz w:val="24"/>
          <w:szCs w:val="24"/>
          <w:lang w:bidi="ru-RU"/>
        </w:rPr>
        <w:t>а</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068C93E7"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F70ABB" w:rsidRPr="00F70ABB">
        <w:rPr>
          <w:rFonts w:ascii="Times New Roman" w:hAnsi="Times New Roman" w:cs="Times New Roman"/>
          <w:b/>
          <w:bCs/>
          <w:i/>
          <w:iCs/>
          <w:sz w:val="24"/>
          <w:szCs w:val="24"/>
        </w:rPr>
        <w:t>ков</w:t>
      </w:r>
      <w:r w:rsidR="00604155">
        <w:rPr>
          <w:rFonts w:ascii="Times New Roman" w:hAnsi="Times New Roman" w:cs="Times New Roman"/>
          <w:b/>
          <w:bCs/>
          <w:i/>
          <w:iCs/>
          <w:sz w:val="24"/>
          <w:szCs w:val="24"/>
        </w:rPr>
        <w:t>ры</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90469A" w:rsidRPr="0090469A">
        <w:rPr>
          <w:sz w:val="24"/>
          <w:szCs w:val="24"/>
        </w:rPr>
        <w:t>1</w:t>
      </w:r>
      <w:r w:rsidRPr="004856F6">
        <w:rPr>
          <w:sz w:val="24"/>
          <w:szCs w:val="24"/>
        </w:rPr>
        <w:t> и № 2 к Договору</w:t>
      </w:r>
      <w:r w:rsidRPr="004856F6">
        <w:rPr>
          <w:b/>
          <w:noProof/>
          <w:sz w:val="24"/>
          <w:szCs w:val="24"/>
        </w:rPr>
        <w:t>.</w:t>
      </w:r>
    </w:p>
    <w:p w14:paraId="17A52C88" w14:textId="00AEB9C8" w:rsidR="004B468C" w:rsidRPr="004856F6" w:rsidRDefault="004B468C" w:rsidP="004B468C">
      <w:pPr>
        <w:ind w:firstLine="540"/>
        <w:jc w:val="both"/>
        <w:rPr>
          <w:iCs/>
          <w:sz w:val="24"/>
          <w:szCs w:val="24"/>
        </w:rPr>
      </w:pPr>
      <w:r w:rsidRPr="004856F6">
        <w:rPr>
          <w:iCs/>
          <w:sz w:val="24"/>
          <w:szCs w:val="24"/>
        </w:rPr>
        <w:t>Доставка товара осуществляется Поставщиком  до</w:t>
      </w:r>
      <w:r>
        <w:rPr>
          <w:sz w:val="24"/>
          <w:szCs w:val="24"/>
        </w:rPr>
        <w:t xml:space="preserve">  Заказчика по адресу: Владимирская обл., г. Вязники, ул. </w:t>
      </w:r>
      <w:r w:rsidR="00F70ABB">
        <w:rPr>
          <w:sz w:val="24"/>
          <w:szCs w:val="24"/>
        </w:rPr>
        <w:t>Институтская</w:t>
      </w:r>
      <w:r>
        <w:rPr>
          <w:sz w:val="24"/>
          <w:szCs w:val="24"/>
        </w:rPr>
        <w:t>, д. 1</w:t>
      </w:r>
      <w:r w:rsidR="00F70ABB">
        <w:rPr>
          <w:sz w:val="24"/>
          <w:szCs w:val="24"/>
        </w:rPr>
        <w:t>4</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Pr="004856F6">
        <w:rPr>
          <w:iCs/>
          <w:sz w:val="24"/>
          <w:szCs w:val="24"/>
        </w:rPr>
        <w:lastRenderedPageBreak/>
        <w:t>поставщика.</w:t>
      </w:r>
    </w:p>
    <w:p w14:paraId="36AA22A4" w14:textId="77777777" w:rsidR="004B468C" w:rsidRPr="004856F6" w:rsidRDefault="004B468C" w:rsidP="004B468C">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2C550604" w14:textId="75FE96DF" w:rsidR="00DF2AE5" w:rsidRDefault="00DF2AE5" w:rsidP="00DF2AE5">
      <w:pPr>
        <w:ind w:firstLine="567"/>
        <w:rPr>
          <w:rFonts w:eastAsia="Calibri"/>
          <w:color w:val="FF0000"/>
          <w:sz w:val="24"/>
          <w:szCs w:val="24"/>
        </w:rPr>
      </w:pPr>
      <w:r>
        <w:rPr>
          <w:rFonts w:eastAsia="Calibri"/>
          <w:sz w:val="24"/>
          <w:szCs w:val="24"/>
        </w:rPr>
        <w:t xml:space="preserve">4.5. </w:t>
      </w:r>
      <w:r w:rsidRPr="00EA0EFE">
        <w:rPr>
          <w:rFonts w:eastAsia="Calibri"/>
          <w:sz w:val="24"/>
          <w:szCs w:val="24"/>
        </w:rPr>
        <w:t xml:space="preserve">При исполнении контракта замена товара на происходящий из иностранного государства товар, в отношении которого установлен </w:t>
      </w:r>
      <w:r w:rsidRPr="00EA0EFE">
        <w:rPr>
          <w:rFonts w:eastAsia="Calibri"/>
          <w:color w:val="FF0000"/>
          <w:sz w:val="24"/>
          <w:szCs w:val="24"/>
        </w:rPr>
        <w:t>запрет</w:t>
      </w:r>
      <w:r w:rsidRPr="00EA0EFE">
        <w:rPr>
          <w:rFonts w:eastAsia="Calibri"/>
          <w:sz w:val="24"/>
          <w:szCs w:val="24"/>
        </w:rPr>
        <w:t>, не допускается.</w:t>
      </w:r>
    </w:p>
    <w:p w14:paraId="54D48CD6" w14:textId="0DCE811A" w:rsidR="00DF2AE5" w:rsidRDefault="00DF2AE5" w:rsidP="00DF2AE5">
      <w:pPr>
        <w:ind w:firstLine="567"/>
        <w:rPr>
          <w:rFonts w:eastAsia="Calibri"/>
          <w:sz w:val="24"/>
          <w:szCs w:val="24"/>
        </w:rPr>
      </w:pPr>
      <w:r>
        <w:rPr>
          <w:rFonts w:eastAsia="Calibri"/>
          <w:sz w:val="24"/>
          <w:szCs w:val="24"/>
        </w:rPr>
        <w:t xml:space="preserve">4.5.1. </w:t>
      </w:r>
      <w:r w:rsidRPr="00751FAE">
        <w:rPr>
          <w:rFonts w:eastAsia="Calibri"/>
          <w:sz w:val="24"/>
          <w:szCs w:val="24"/>
        </w:rPr>
        <w:t>Информация о реестровой записи:</w:t>
      </w:r>
    </w:p>
    <w:p w14:paraId="792BCF39" w14:textId="77777777" w:rsidR="00DF2AE5" w:rsidRPr="00751FAE" w:rsidRDefault="00DF2AE5" w:rsidP="00DF2AE5">
      <w:pPr>
        <w:ind w:firstLine="567"/>
        <w:rPr>
          <w:rFonts w:eastAsia="Calibri"/>
          <w:sz w:val="24"/>
          <w:szCs w:val="24"/>
        </w:rPr>
      </w:pPr>
      <w:r w:rsidRPr="00512BCF">
        <w:rPr>
          <w:rFonts w:eastAsia="Calibri"/>
          <w:sz w:val="24"/>
          <w:szCs w:val="24"/>
          <w:highlight w:val="green"/>
        </w:rPr>
        <w:t>Российская Федерация:</w:t>
      </w:r>
    </w:p>
    <w:p w14:paraId="20B9A39D" w14:textId="77777777" w:rsidR="00DF2AE5" w:rsidRDefault="00DF2AE5" w:rsidP="00DF2AE5">
      <w:pPr>
        <w:ind w:firstLine="567"/>
        <w:rPr>
          <w:rFonts w:eastAsia="Calibri"/>
          <w:sz w:val="24"/>
          <w:szCs w:val="24"/>
        </w:rPr>
      </w:pPr>
      <w:r w:rsidRPr="00751FAE">
        <w:rPr>
          <w:rFonts w:eastAsia="Calibri"/>
          <w:sz w:val="24"/>
          <w:szCs w:val="24"/>
        </w:rPr>
        <w:t>- номер реестровой записи из реестра российской промышленной продукции__________;</w:t>
      </w:r>
    </w:p>
    <w:p w14:paraId="0CC672B7" w14:textId="77777777" w:rsidR="00DF2AE5" w:rsidRDefault="00DF2AE5" w:rsidP="00DF2AE5">
      <w:pPr>
        <w:ind w:firstLine="567"/>
        <w:rPr>
          <w:rFonts w:eastAsia="Calibri"/>
          <w:sz w:val="24"/>
          <w:szCs w:val="24"/>
        </w:rPr>
      </w:pPr>
      <w:r w:rsidRPr="00512BCF">
        <w:rPr>
          <w:rFonts w:eastAsia="Calibri"/>
          <w:sz w:val="24"/>
          <w:szCs w:val="24"/>
          <w:highlight w:val="green"/>
        </w:rPr>
        <w:t>- информацию о совокупном количестве баллов за выполнение (освоение) на территории РФ соответствующих операций (условий)</w:t>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t>________________</w:t>
      </w:r>
      <w:r w:rsidRPr="00512BCF">
        <w:rPr>
          <w:rFonts w:eastAsia="Calibri"/>
          <w:sz w:val="24"/>
          <w:szCs w:val="24"/>
          <w:highlight w:val="green"/>
        </w:rPr>
        <w:t>;</w:t>
      </w:r>
    </w:p>
    <w:p w14:paraId="342B7E32" w14:textId="77777777" w:rsidR="00DF2AE5" w:rsidRPr="00751FAE" w:rsidRDefault="00DF2AE5" w:rsidP="00DF2AE5">
      <w:pPr>
        <w:ind w:firstLine="567"/>
        <w:rPr>
          <w:rFonts w:eastAsia="Calibri"/>
          <w:sz w:val="24"/>
          <w:szCs w:val="24"/>
        </w:rPr>
      </w:pPr>
      <w:r w:rsidRPr="00512BCF">
        <w:rPr>
          <w:rFonts w:eastAsia="Calibri"/>
          <w:sz w:val="24"/>
          <w:szCs w:val="24"/>
          <w:highlight w:val="green"/>
        </w:rPr>
        <w:t>Государства ЕАЭС (кроме Российской Федерации):</w:t>
      </w:r>
    </w:p>
    <w:p w14:paraId="039501FC" w14:textId="77777777" w:rsidR="00DF2AE5" w:rsidRDefault="00DF2AE5" w:rsidP="00DF2AE5">
      <w:pPr>
        <w:ind w:firstLine="567"/>
        <w:rPr>
          <w:rFonts w:eastAsia="Calibri"/>
          <w:sz w:val="24"/>
          <w:szCs w:val="24"/>
        </w:rPr>
      </w:pPr>
      <w:r w:rsidRPr="00751FAE">
        <w:rPr>
          <w:rFonts w:eastAsia="Calibri"/>
          <w:sz w:val="24"/>
          <w:szCs w:val="24"/>
        </w:rPr>
        <w:t>- номер реестровой записи из евразийского реестра промышленных товаров государств - членов Евразийского экономического союза______________;</w:t>
      </w:r>
    </w:p>
    <w:p w14:paraId="0679CE68" w14:textId="63084E34" w:rsidR="00DF2AE5" w:rsidRPr="00751FAE" w:rsidRDefault="00DF2AE5" w:rsidP="00DF2AE5">
      <w:pPr>
        <w:ind w:firstLine="567"/>
        <w:rPr>
          <w:rFonts w:eastAsia="Calibri"/>
          <w:sz w:val="24"/>
          <w:szCs w:val="24"/>
        </w:rPr>
      </w:pPr>
      <w:r w:rsidRPr="00512BCF">
        <w:rPr>
          <w:rFonts w:eastAsia="Calibri"/>
          <w:sz w:val="24"/>
          <w:szCs w:val="24"/>
          <w:highlight w:val="green"/>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w:t>
      </w:r>
      <w:r>
        <w:rPr>
          <w:rFonts w:eastAsia="Calibri"/>
          <w:sz w:val="24"/>
          <w:szCs w:val="24"/>
          <w:highlight w:val="green"/>
        </w:rPr>
        <w:t>____________</w:t>
      </w:r>
      <w:r>
        <w:rPr>
          <w:rFonts w:eastAsia="Calibri"/>
          <w:sz w:val="24"/>
          <w:szCs w:val="24"/>
        </w:rPr>
        <w:t>.</w:t>
      </w:r>
    </w:p>
    <w:p w14:paraId="5E2B3D84" w14:textId="77777777" w:rsidR="00DF2AE5" w:rsidRPr="004856F6" w:rsidRDefault="00DF2AE5" w:rsidP="004B468C">
      <w:pPr>
        <w:pStyle w:val="23"/>
        <w:spacing w:after="0" w:line="240" w:lineRule="auto"/>
        <w:ind w:left="0" w:firstLine="539"/>
        <w:jc w:val="both"/>
        <w:rPr>
          <w:sz w:val="24"/>
          <w:szCs w:val="24"/>
        </w:rPr>
      </w:pPr>
    </w:p>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45657E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 xml:space="preserve">7.1. Сторона освобождается от ответственности за полное или частичное неисполнение своих </w:t>
      </w:r>
      <w:r w:rsidRPr="004856F6">
        <w:lastRenderedPageBreak/>
        <w:t>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lastRenderedPageBreak/>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BE7702">
        <w:rPr>
          <w:b/>
          <w:color w:val="000000"/>
          <w:sz w:val="24"/>
          <w:szCs w:val="24"/>
        </w:rPr>
        <w:t>программно-аппаратных средств электронной площадки</w:t>
      </w:r>
      <w:r w:rsidRPr="00BE7702">
        <w:rPr>
          <w:b/>
          <w:sz w:val="24"/>
          <w:szCs w:val="24"/>
        </w:rPr>
        <w:t>«</w:t>
      </w:r>
      <w:r w:rsidRPr="00BE7702">
        <w:rPr>
          <w:b/>
          <w:sz w:val="24"/>
          <w:szCs w:val="24"/>
          <w:lang w:val="en-US"/>
        </w:rPr>
        <w:t>VladZakupki</w:t>
      </w:r>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lastRenderedPageBreak/>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7F085103" w14:textId="77777777" w:rsidR="00FA0161" w:rsidRPr="00FA0161" w:rsidRDefault="004B468C" w:rsidP="004F03FB">
            <w:r>
              <w:t>ОГРН</w:t>
            </w:r>
            <w:r w:rsidRPr="008A4C5F">
              <w:t>1023302951330</w:t>
            </w:r>
            <w:r>
              <w:br/>
              <w:t>ИНН</w:t>
            </w:r>
            <w:r w:rsidRPr="008A4C5F">
              <w:t>3303006127</w:t>
            </w:r>
            <w:r>
              <w:t xml:space="preserve">  КПП</w:t>
            </w:r>
            <w:r w:rsidRPr="008A4C5F">
              <w:t>330301001</w:t>
            </w:r>
            <w:r>
              <w:br/>
            </w:r>
            <w:r w:rsidR="00FA0161" w:rsidRPr="00DD42AD">
              <w:rPr>
                <w:b/>
              </w:rPr>
              <w:t xml:space="preserve">Лицевой счет </w:t>
            </w:r>
            <w:r w:rsidR="00FA0161" w:rsidRPr="00DD42AD">
              <w:t xml:space="preserve"> </w:t>
            </w:r>
            <w:r w:rsidR="00FA0161">
              <w:t>8</w:t>
            </w:r>
            <w:r w:rsidR="00FA0161" w:rsidRPr="00DD42AD">
              <w:t>02Х81050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r w:rsidRPr="005F7052">
              <w:rPr>
                <w:b/>
                <w:sz w:val="21"/>
                <w:szCs w:val="21"/>
              </w:rPr>
              <w:t xml:space="preserve">Кор/счет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4F3DAA66" w:rsidR="004B468C" w:rsidRPr="004856F6" w:rsidRDefault="004B468C" w:rsidP="00AD74CC">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604155">
              <w:rPr>
                <w:sz w:val="24"/>
                <w:szCs w:val="24"/>
              </w:rPr>
              <w:t>Е</w:t>
            </w:r>
            <w:r>
              <w:rPr>
                <w:sz w:val="24"/>
                <w:szCs w:val="24"/>
              </w:rPr>
              <w:t>.</w:t>
            </w:r>
            <w:r w:rsidR="00604155">
              <w:rPr>
                <w:sz w:val="24"/>
                <w:szCs w:val="24"/>
              </w:rPr>
              <w:t>В</w:t>
            </w:r>
            <w:r>
              <w:rPr>
                <w:sz w:val="24"/>
                <w:szCs w:val="24"/>
              </w:rPr>
              <w:t xml:space="preserve">. </w:t>
            </w:r>
            <w:r w:rsidR="00604155">
              <w:rPr>
                <w:sz w:val="24"/>
                <w:szCs w:val="24"/>
              </w:rPr>
              <w:t>Рожков</w:t>
            </w:r>
            <w:r>
              <w:rPr>
                <w:sz w:val="24"/>
                <w:szCs w:val="24"/>
              </w:rPr>
              <w:t>а</w:t>
            </w:r>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68D997F3" w:rsidR="004B468C" w:rsidRPr="004856F6" w:rsidRDefault="004B468C" w:rsidP="004B468C">
      <w:pPr>
        <w:jc w:val="right"/>
        <w:rPr>
          <w:sz w:val="24"/>
          <w:szCs w:val="24"/>
        </w:rPr>
      </w:pPr>
      <w:r w:rsidRPr="004856F6">
        <w:rPr>
          <w:sz w:val="24"/>
          <w:szCs w:val="24"/>
        </w:rPr>
        <w:lastRenderedPageBreak/>
        <w:t>Приложение №</w:t>
      </w:r>
      <w:r w:rsidR="00F70ABB">
        <w:rPr>
          <w:sz w:val="24"/>
          <w:szCs w:val="24"/>
        </w:rPr>
        <w:t xml:space="preserve">1 </w:t>
      </w:r>
      <w:r w:rsidRPr="004856F6">
        <w:rPr>
          <w:sz w:val="24"/>
          <w:szCs w:val="24"/>
        </w:rPr>
        <w:t xml:space="preserve">к Договору </w:t>
      </w:r>
      <w:r w:rsidRPr="004856F6">
        <w:rPr>
          <w:sz w:val="24"/>
          <w:szCs w:val="24"/>
        </w:rPr>
        <w:br/>
        <w:t>№ ___от «____» _______  202</w:t>
      </w:r>
      <w:r w:rsidR="00643333">
        <w:rPr>
          <w:sz w:val="24"/>
          <w:szCs w:val="24"/>
        </w:rPr>
        <w:t>6</w:t>
      </w:r>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17B338D7" w14:textId="37E14CA8" w:rsidR="00643333" w:rsidRPr="004856F6" w:rsidRDefault="00643333" w:rsidP="00AD74CC">
            <w:pPr>
              <w:tabs>
                <w:tab w:val="left" w:pos="-1620"/>
              </w:tabs>
              <w:jc w:val="center"/>
              <w:rPr>
                <w:bCs/>
                <w:sz w:val="24"/>
                <w:szCs w:val="24"/>
              </w:rPr>
            </w:pPr>
            <w:r>
              <w:rPr>
                <w:bCs/>
                <w:sz w:val="24"/>
                <w:szCs w:val="24"/>
              </w:rPr>
              <w:t>Страна происхождения</w:t>
            </w:r>
            <w:r w:rsidR="00523AA5">
              <w:rPr>
                <w:bCs/>
                <w:sz w:val="24"/>
                <w:szCs w:val="24"/>
              </w:rPr>
              <w:t>/</w:t>
            </w:r>
            <w:r w:rsidR="00523AA5" w:rsidRPr="00523AA5">
              <w:rPr>
                <w:sz w:val="24"/>
                <w:szCs w:val="24"/>
              </w:rPr>
              <w:t>номер реестровой записи из РРПП или ЕРПТ (при наличии)</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69F49DCE" w14:textId="65F8B710" w:rsidR="00643333" w:rsidRDefault="00F70ABB" w:rsidP="00E05908">
            <w:pPr>
              <w:rPr>
                <w:sz w:val="24"/>
                <w:szCs w:val="24"/>
              </w:rPr>
            </w:pPr>
            <w:r>
              <w:rPr>
                <w:sz w:val="24"/>
                <w:szCs w:val="24"/>
              </w:rPr>
              <w:t>Ковер</w:t>
            </w:r>
          </w:p>
          <w:p w14:paraId="6856E21E" w14:textId="73A46FBF" w:rsidR="00F70ABB" w:rsidRPr="00F70ABB" w:rsidRDefault="00643333" w:rsidP="00334C64">
            <w:pPr>
              <w:rPr>
                <w:sz w:val="22"/>
                <w:szCs w:val="22"/>
              </w:rPr>
            </w:pPr>
            <w:r w:rsidRPr="007A58EB">
              <w:rPr>
                <w:sz w:val="24"/>
                <w:szCs w:val="24"/>
              </w:rPr>
              <w:t xml:space="preserve"> </w:t>
            </w:r>
            <w:r w:rsidR="00F70ABB">
              <w:rPr>
                <w:sz w:val="22"/>
                <w:szCs w:val="22"/>
              </w:rPr>
              <w:t>13.93.19.110</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51B715D" w14:textId="2846AF7C" w:rsidR="00643333" w:rsidRPr="004856F6" w:rsidRDefault="00F70ABB" w:rsidP="00AD74CC">
            <w:pPr>
              <w:jc w:val="center"/>
              <w:rPr>
                <w:color w:val="000000"/>
                <w:sz w:val="24"/>
                <w:szCs w:val="24"/>
              </w:rPr>
            </w:pPr>
            <w:r>
              <w:rPr>
                <w:color w:val="000000"/>
                <w:sz w:val="24"/>
                <w:szCs w:val="24"/>
              </w:rPr>
              <w:t>1</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60A68678" w14:textId="77777777" w:rsidR="00604155" w:rsidRDefault="00604155" w:rsidP="00604155">
            <w:pPr>
              <w:pStyle w:val="a8"/>
              <w:shd w:val="clear" w:color="auto" w:fill="FFFFFF"/>
              <w:spacing w:before="0" w:beforeAutospacing="0" w:after="0" w:afterAutospacing="0"/>
              <w:rPr>
                <w:color w:val="000000"/>
              </w:rPr>
            </w:pPr>
            <w:r>
              <w:rPr>
                <w:color w:val="000000"/>
              </w:rPr>
              <w:t xml:space="preserve">Качество: </w:t>
            </w:r>
            <w:r>
              <w:rPr>
                <w:color w:val="000000"/>
                <w:lang w:val="en-US"/>
              </w:rPr>
              <w:t>FRIZE</w:t>
            </w:r>
            <w:r>
              <w:rPr>
                <w:color w:val="000000"/>
              </w:rPr>
              <w:t>;</w:t>
            </w:r>
          </w:p>
          <w:p w14:paraId="6F819676" w14:textId="77777777" w:rsidR="00604155" w:rsidRDefault="00604155" w:rsidP="00604155">
            <w:pPr>
              <w:pStyle w:val="a8"/>
              <w:shd w:val="clear" w:color="auto" w:fill="FFFFFF"/>
              <w:spacing w:before="0" w:beforeAutospacing="0" w:after="0" w:afterAutospacing="0"/>
              <w:rPr>
                <w:color w:val="000000"/>
              </w:rPr>
            </w:pPr>
            <w:r>
              <w:rPr>
                <w:color w:val="000000"/>
              </w:rPr>
              <w:t>Состав: РР;</w:t>
            </w:r>
          </w:p>
          <w:p w14:paraId="59762A25" w14:textId="77777777" w:rsidR="00604155" w:rsidRPr="007A7B74" w:rsidRDefault="00604155" w:rsidP="00604155">
            <w:pPr>
              <w:pStyle w:val="a8"/>
              <w:shd w:val="clear" w:color="auto" w:fill="FFFFFF"/>
              <w:spacing w:before="0" w:beforeAutospacing="0" w:after="0" w:afterAutospacing="0"/>
              <w:rPr>
                <w:color w:val="000000"/>
              </w:rPr>
            </w:pPr>
            <w:r>
              <w:rPr>
                <w:color w:val="000000"/>
              </w:rPr>
              <w:t>Тип основы</w:t>
            </w:r>
            <w:r w:rsidRPr="007A7B74">
              <w:rPr>
                <w:color w:val="000000"/>
              </w:rPr>
              <w:t xml:space="preserve"> – </w:t>
            </w:r>
            <w:r>
              <w:rPr>
                <w:color w:val="000000"/>
              </w:rPr>
              <w:t>джут</w:t>
            </w:r>
            <w:r w:rsidRPr="007A7B74">
              <w:rPr>
                <w:color w:val="000000"/>
              </w:rPr>
              <w:t>;</w:t>
            </w:r>
          </w:p>
          <w:p w14:paraId="253BC242" w14:textId="77777777" w:rsidR="00604155" w:rsidRDefault="00604155" w:rsidP="00604155">
            <w:pPr>
              <w:rPr>
                <w:color w:val="000000"/>
                <w:sz w:val="24"/>
                <w:szCs w:val="24"/>
              </w:rPr>
            </w:pPr>
            <w:r>
              <w:rPr>
                <w:color w:val="000000"/>
                <w:sz w:val="24"/>
                <w:szCs w:val="24"/>
              </w:rPr>
              <w:t>Ц</w:t>
            </w:r>
            <w:r w:rsidRPr="007A7B74">
              <w:rPr>
                <w:color w:val="000000"/>
                <w:sz w:val="24"/>
                <w:szCs w:val="24"/>
              </w:rPr>
              <w:t xml:space="preserve">вет – </w:t>
            </w:r>
            <w:r>
              <w:rPr>
                <w:color w:val="000000"/>
                <w:sz w:val="24"/>
                <w:szCs w:val="24"/>
              </w:rPr>
              <w:t>бежевый;</w:t>
            </w:r>
          </w:p>
          <w:p w14:paraId="00981846" w14:textId="77777777" w:rsidR="00604155" w:rsidRDefault="00604155" w:rsidP="00604155">
            <w:pPr>
              <w:rPr>
                <w:color w:val="000000"/>
                <w:sz w:val="24"/>
                <w:szCs w:val="24"/>
              </w:rPr>
            </w:pPr>
            <w:r>
              <w:rPr>
                <w:color w:val="000000"/>
                <w:sz w:val="24"/>
                <w:szCs w:val="24"/>
              </w:rPr>
              <w:t>Форма ковра – прямоугольный;</w:t>
            </w:r>
          </w:p>
          <w:p w14:paraId="65E7F50B" w14:textId="77777777" w:rsidR="00604155" w:rsidRDefault="00604155" w:rsidP="00604155">
            <w:pPr>
              <w:rPr>
                <w:color w:val="000000"/>
                <w:sz w:val="24"/>
                <w:szCs w:val="24"/>
              </w:rPr>
            </w:pPr>
            <w:r>
              <w:rPr>
                <w:color w:val="000000"/>
                <w:sz w:val="24"/>
                <w:szCs w:val="24"/>
              </w:rPr>
              <w:t>Размер – 400х500см;</w:t>
            </w:r>
          </w:p>
          <w:p w14:paraId="0EB08902" w14:textId="77777777" w:rsidR="00604155" w:rsidRDefault="00604155" w:rsidP="00604155">
            <w:pPr>
              <w:rPr>
                <w:color w:val="000000"/>
                <w:sz w:val="24"/>
                <w:szCs w:val="24"/>
              </w:rPr>
            </w:pPr>
            <w:r>
              <w:rPr>
                <w:color w:val="000000"/>
                <w:sz w:val="24"/>
                <w:szCs w:val="24"/>
              </w:rPr>
              <w:t>Высота ворса – 10 мм;</w:t>
            </w:r>
          </w:p>
          <w:p w14:paraId="2584C0C9" w14:textId="77777777" w:rsidR="00604155" w:rsidRDefault="00604155" w:rsidP="00604155">
            <w:pPr>
              <w:rPr>
                <w:color w:val="000000"/>
                <w:sz w:val="24"/>
                <w:szCs w:val="24"/>
              </w:rPr>
            </w:pPr>
            <w:r>
              <w:rPr>
                <w:color w:val="000000"/>
                <w:sz w:val="24"/>
                <w:szCs w:val="24"/>
              </w:rPr>
              <w:t>Способ производства ковра – машинный;</w:t>
            </w:r>
          </w:p>
          <w:p w14:paraId="70E49531" w14:textId="77777777" w:rsidR="00604155" w:rsidRDefault="00604155" w:rsidP="00604155">
            <w:pPr>
              <w:rPr>
                <w:color w:val="000000"/>
                <w:sz w:val="24"/>
                <w:szCs w:val="24"/>
              </w:rPr>
            </w:pPr>
            <w:r>
              <w:rPr>
                <w:color w:val="000000"/>
                <w:sz w:val="24"/>
                <w:szCs w:val="24"/>
              </w:rPr>
              <w:t>Стиль – современный;</w:t>
            </w:r>
          </w:p>
          <w:p w14:paraId="0C3C5F28" w14:textId="77777777" w:rsidR="00604155" w:rsidRDefault="00604155" w:rsidP="00604155">
            <w:pPr>
              <w:rPr>
                <w:color w:val="000000"/>
                <w:sz w:val="24"/>
                <w:szCs w:val="24"/>
              </w:rPr>
            </w:pPr>
            <w:r>
              <w:rPr>
                <w:color w:val="000000"/>
                <w:sz w:val="24"/>
                <w:szCs w:val="24"/>
              </w:rPr>
              <w:t>Плотность: 224000 точек/м2;</w:t>
            </w:r>
          </w:p>
          <w:p w14:paraId="031B39CE" w14:textId="77777777" w:rsidR="00604155" w:rsidRDefault="00604155" w:rsidP="00604155">
            <w:pPr>
              <w:rPr>
                <w:color w:val="000000"/>
                <w:sz w:val="24"/>
                <w:szCs w:val="24"/>
              </w:rPr>
            </w:pPr>
            <w:r>
              <w:rPr>
                <w:color w:val="000000"/>
                <w:sz w:val="24"/>
                <w:szCs w:val="24"/>
              </w:rPr>
              <w:t xml:space="preserve">Фактура: усадка </w:t>
            </w:r>
            <w:r>
              <w:rPr>
                <w:color w:val="000000"/>
                <w:sz w:val="24"/>
                <w:szCs w:val="24"/>
                <w:lang w:val="en-US"/>
              </w:rPr>
              <w:t>PES</w:t>
            </w:r>
            <w:r>
              <w:rPr>
                <w:color w:val="000000"/>
                <w:sz w:val="24"/>
                <w:szCs w:val="24"/>
              </w:rPr>
              <w:t>;</w:t>
            </w:r>
          </w:p>
          <w:p w14:paraId="5492C4D7" w14:textId="4685571F" w:rsidR="00643333" w:rsidRDefault="00604155" w:rsidP="00604155">
            <w:pPr>
              <w:rPr>
                <w:color w:val="000000" w:themeColor="text1"/>
                <w:sz w:val="24"/>
                <w:szCs w:val="24"/>
              </w:rPr>
            </w:pPr>
            <w:r>
              <w:rPr>
                <w:color w:val="000000"/>
                <w:sz w:val="24"/>
                <w:szCs w:val="24"/>
              </w:rPr>
              <w:t>Вес: 1705 гр./м2.</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t xml:space="preserve"> </w:t>
            </w:r>
          </w:p>
        </w:tc>
      </w:tr>
      <w:tr w:rsidR="00F70ABB" w:rsidRPr="004856F6" w14:paraId="2F8F0601"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3FDB4DF7" w14:textId="1CE614F4" w:rsidR="00F70ABB" w:rsidRPr="004856F6" w:rsidRDefault="00F70ABB" w:rsidP="00AD74CC">
            <w:pPr>
              <w:jc w:val="center"/>
              <w:rPr>
                <w:bCs/>
                <w:sz w:val="24"/>
                <w:szCs w:val="24"/>
              </w:rPr>
            </w:pPr>
            <w:r>
              <w:rPr>
                <w:bCs/>
                <w:sz w:val="24"/>
                <w:szCs w:val="24"/>
              </w:rPr>
              <w:t>2</w:t>
            </w:r>
          </w:p>
        </w:tc>
        <w:tc>
          <w:tcPr>
            <w:tcW w:w="1295" w:type="pct"/>
            <w:tcBorders>
              <w:top w:val="single" w:sz="4" w:space="0" w:color="auto"/>
              <w:left w:val="single" w:sz="4" w:space="0" w:color="auto"/>
              <w:right w:val="single" w:sz="4" w:space="0" w:color="auto"/>
            </w:tcBorders>
            <w:vAlign w:val="center"/>
          </w:tcPr>
          <w:p w14:paraId="682B2E48" w14:textId="77777777" w:rsidR="00F70ABB" w:rsidRDefault="00F70ABB" w:rsidP="00F70ABB">
            <w:pPr>
              <w:rPr>
                <w:sz w:val="24"/>
                <w:szCs w:val="24"/>
              </w:rPr>
            </w:pPr>
            <w:r>
              <w:rPr>
                <w:sz w:val="24"/>
                <w:szCs w:val="24"/>
              </w:rPr>
              <w:t>Ковер</w:t>
            </w:r>
          </w:p>
          <w:p w14:paraId="5B4AE0AF" w14:textId="5B9B6FCC" w:rsidR="00F70ABB" w:rsidRDefault="00F70ABB" w:rsidP="00F70ABB">
            <w:pPr>
              <w:rPr>
                <w:sz w:val="24"/>
                <w:szCs w:val="24"/>
              </w:rPr>
            </w:pPr>
            <w:r w:rsidRPr="007A58EB">
              <w:rPr>
                <w:sz w:val="24"/>
                <w:szCs w:val="24"/>
              </w:rPr>
              <w:t xml:space="preserve"> </w:t>
            </w:r>
            <w:r>
              <w:rPr>
                <w:sz w:val="22"/>
                <w:szCs w:val="22"/>
              </w:rPr>
              <w:t>13.93.19.110</w:t>
            </w:r>
          </w:p>
        </w:tc>
        <w:tc>
          <w:tcPr>
            <w:tcW w:w="201" w:type="pct"/>
            <w:tcBorders>
              <w:top w:val="single" w:sz="4" w:space="0" w:color="auto"/>
              <w:left w:val="single" w:sz="4" w:space="0" w:color="auto"/>
              <w:right w:val="single" w:sz="4" w:space="0" w:color="auto"/>
            </w:tcBorders>
            <w:vAlign w:val="center"/>
          </w:tcPr>
          <w:p w14:paraId="629A7F40" w14:textId="5F716096" w:rsidR="00F70ABB" w:rsidRDefault="00F70ABB"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5C10A6BF" w14:textId="1B933156" w:rsidR="00F70ABB" w:rsidRDefault="00F70ABB" w:rsidP="00AD74CC">
            <w:pPr>
              <w:jc w:val="center"/>
              <w:rPr>
                <w:color w:val="000000"/>
                <w:sz w:val="24"/>
                <w:szCs w:val="24"/>
              </w:rPr>
            </w:pPr>
            <w:r>
              <w:rPr>
                <w:color w:val="000000"/>
                <w:sz w:val="24"/>
                <w:szCs w:val="24"/>
              </w:rPr>
              <w:t>1</w:t>
            </w:r>
          </w:p>
        </w:tc>
        <w:tc>
          <w:tcPr>
            <w:tcW w:w="414" w:type="pct"/>
            <w:tcBorders>
              <w:top w:val="single" w:sz="4" w:space="0" w:color="auto"/>
              <w:left w:val="single" w:sz="4" w:space="0" w:color="auto"/>
              <w:right w:val="single" w:sz="4" w:space="0" w:color="auto"/>
            </w:tcBorders>
            <w:vAlign w:val="center"/>
          </w:tcPr>
          <w:p w14:paraId="05D9C7D4" w14:textId="77777777" w:rsidR="00F70ABB" w:rsidRPr="004856F6" w:rsidRDefault="00F70ABB"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0ED3CCB6" w14:textId="77777777" w:rsidR="00F70ABB" w:rsidRPr="004856F6" w:rsidRDefault="00F70ABB"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33E10C11" w14:textId="77777777" w:rsidR="00604155" w:rsidRPr="007A7B74" w:rsidRDefault="00604155" w:rsidP="00604155">
            <w:pPr>
              <w:pStyle w:val="a8"/>
              <w:shd w:val="clear" w:color="auto" w:fill="FFFFFF"/>
              <w:spacing w:before="0" w:beforeAutospacing="0" w:after="0" w:afterAutospacing="0"/>
              <w:rPr>
                <w:color w:val="000000"/>
              </w:rPr>
            </w:pPr>
            <w:r>
              <w:rPr>
                <w:color w:val="000000"/>
              </w:rPr>
              <w:t>М</w:t>
            </w:r>
            <w:r w:rsidRPr="007A7B74">
              <w:rPr>
                <w:color w:val="000000"/>
              </w:rPr>
              <w:t xml:space="preserve">атериал – </w:t>
            </w:r>
            <w:r>
              <w:rPr>
                <w:color w:val="000000"/>
              </w:rPr>
              <w:t>Хит-Сет &amp; Полиэстер &amp; Флош</w:t>
            </w:r>
            <w:r w:rsidRPr="007A7B74">
              <w:rPr>
                <w:color w:val="000000"/>
              </w:rPr>
              <w:t>;</w:t>
            </w:r>
          </w:p>
          <w:p w14:paraId="5B98A877" w14:textId="77777777" w:rsidR="00604155" w:rsidRDefault="00604155" w:rsidP="00604155">
            <w:pPr>
              <w:rPr>
                <w:color w:val="000000"/>
                <w:sz w:val="24"/>
                <w:szCs w:val="24"/>
              </w:rPr>
            </w:pPr>
            <w:r>
              <w:rPr>
                <w:color w:val="000000"/>
                <w:sz w:val="24"/>
                <w:szCs w:val="24"/>
              </w:rPr>
              <w:t>Ц</w:t>
            </w:r>
            <w:r w:rsidRPr="007A7B74">
              <w:rPr>
                <w:color w:val="000000"/>
                <w:sz w:val="24"/>
                <w:szCs w:val="24"/>
              </w:rPr>
              <w:t xml:space="preserve">вет – </w:t>
            </w:r>
            <w:r>
              <w:rPr>
                <w:color w:val="000000"/>
                <w:sz w:val="24"/>
                <w:szCs w:val="24"/>
              </w:rPr>
              <w:t>серо-бежевый;</w:t>
            </w:r>
          </w:p>
          <w:p w14:paraId="0A83B13B" w14:textId="77777777" w:rsidR="00604155" w:rsidRDefault="00604155" w:rsidP="00604155">
            <w:pPr>
              <w:rPr>
                <w:color w:val="000000"/>
                <w:sz w:val="24"/>
                <w:szCs w:val="24"/>
              </w:rPr>
            </w:pPr>
            <w:r>
              <w:rPr>
                <w:color w:val="000000"/>
                <w:sz w:val="24"/>
                <w:szCs w:val="24"/>
              </w:rPr>
              <w:t>Основа ковра – джутовая;</w:t>
            </w:r>
          </w:p>
          <w:p w14:paraId="7932C94C" w14:textId="77777777" w:rsidR="00604155" w:rsidRDefault="00604155" w:rsidP="00604155">
            <w:pPr>
              <w:rPr>
                <w:color w:val="000000"/>
                <w:sz w:val="24"/>
                <w:szCs w:val="24"/>
              </w:rPr>
            </w:pPr>
            <w:r>
              <w:rPr>
                <w:color w:val="000000"/>
                <w:sz w:val="24"/>
                <w:szCs w:val="24"/>
              </w:rPr>
              <w:t>Размер – 300х600см;</w:t>
            </w:r>
          </w:p>
          <w:p w14:paraId="2C615089" w14:textId="77777777" w:rsidR="00604155" w:rsidRDefault="00604155" w:rsidP="00604155">
            <w:pPr>
              <w:rPr>
                <w:color w:val="000000"/>
                <w:sz w:val="24"/>
                <w:szCs w:val="24"/>
              </w:rPr>
            </w:pPr>
            <w:r>
              <w:rPr>
                <w:color w:val="000000"/>
                <w:sz w:val="24"/>
                <w:szCs w:val="24"/>
              </w:rPr>
              <w:t>Высота ворса – 9 мм;</w:t>
            </w:r>
          </w:p>
          <w:p w14:paraId="2C5B6F36" w14:textId="77777777" w:rsidR="00604155" w:rsidRDefault="00604155" w:rsidP="00604155">
            <w:pPr>
              <w:rPr>
                <w:color w:val="000000"/>
                <w:sz w:val="24"/>
                <w:szCs w:val="24"/>
              </w:rPr>
            </w:pPr>
            <w:r>
              <w:rPr>
                <w:color w:val="000000"/>
                <w:sz w:val="24"/>
                <w:szCs w:val="24"/>
              </w:rPr>
              <w:t>Плотность: 288000 точек/м2;</w:t>
            </w:r>
          </w:p>
          <w:p w14:paraId="6E611A89" w14:textId="6531B160" w:rsidR="00F70ABB" w:rsidRPr="00F70ABB" w:rsidRDefault="00604155" w:rsidP="00561207">
            <w:pPr>
              <w:rPr>
                <w:color w:val="000000"/>
                <w:sz w:val="24"/>
                <w:szCs w:val="24"/>
              </w:rPr>
            </w:pPr>
            <w:r>
              <w:rPr>
                <w:color w:val="000000"/>
                <w:sz w:val="24"/>
                <w:szCs w:val="24"/>
              </w:rPr>
              <w:t>Вес: 1,5 кг/м2</w:t>
            </w:r>
          </w:p>
        </w:tc>
        <w:tc>
          <w:tcPr>
            <w:tcW w:w="855" w:type="pct"/>
            <w:tcBorders>
              <w:top w:val="single" w:sz="4" w:space="0" w:color="auto"/>
              <w:left w:val="single" w:sz="4" w:space="0" w:color="auto"/>
              <w:right w:val="single" w:sz="4" w:space="0" w:color="auto"/>
            </w:tcBorders>
            <w:vAlign w:val="center"/>
          </w:tcPr>
          <w:p w14:paraId="1E43F15C" w14:textId="77777777" w:rsidR="00F70ABB" w:rsidRDefault="00F70ABB" w:rsidP="00247AE8">
            <w:pPr>
              <w:rPr>
                <w:color w:val="333333"/>
                <w:sz w:val="24"/>
                <w:szCs w:val="24"/>
              </w:rPr>
            </w:pP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2599DF8C"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604155">
        <w:rPr>
          <w:sz w:val="24"/>
          <w:szCs w:val="24"/>
        </w:rPr>
        <w:t>Е</w:t>
      </w:r>
      <w:r w:rsidR="00643333">
        <w:rPr>
          <w:sz w:val="24"/>
          <w:szCs w:val="24"/>
        </w:rPr>
        <w:t>.</w:t>
      </w:r>
      <w:r w:rsidR="00604155">
        <w:rPr>
          <w:sz w:val="24"/>
          <w:szCs w:val="24"/>
        </w:rPr>
        <w:t>В</w:t>
      </w:r>
      <w:r w:rsidR="00643333">
        <w:rPr>
          <w:sz w:val="24"/>
          <w:szCs w:val="24"/>
        </w:rPr>
        <w:t xml:space="preserve">. </w:t>
      </w:r>
      <w:r w:rsidR="00604155">
        <w:rPr>
          <w:sz w:val="24"/>
          <w:szCs w:val="24"/>
        </w:rPr>
        <w:t>Рожков</w:t>
      </w:r>
      <w:r w:rsidR="00643333">
        <w:rPr>
          <w:sz w:val="24"/>
          <w:szCs w:val="24"/>
        </w:rPr>
        <w:t>а</w:t>
      </w:r>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«__»_______202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377F7244" w:rsidR="004B468C" w:rsidRPr="004856F6" w:rsidRDefault="004B468C" w:rsidP="00AD74CC">
            <w:pPr>
              <w:jc w:val="center"/>
              <w:rPr>
                <w:sz w:val="24"/>
                <w:szCs w:val="24"/>
              </w:rPr>
            </w:pPr>
            <w:r w:rsidRPr="004856F6">
              <w:rPr>
                <w:sz w:val="24"/>
                <w:szCs w:val="24"/>
              </w:rPr>
              <w:t>Требования к размерам</w:t>
            </w:r>
            <w:r w:rsidR="00F70ABB">
              <w:rPr>
                <w:sz w:val="24"/>
                <w:szCs w:val="24"/>
              </w:rPr>
              <w:t xml:space="preserve">, </w:t>
            </w:r>
            <w:r w:rsidRPr="004856F6">
              <w:rPr>
                <w:sz w:val="24"/>
                <w:szCs w:val="24"/>
              </w:rPr>
              <w:t xml:space="preserve"> упаковке Товара</w:t>
            </w:r>
            <w:r w:rsidR="00F70ABB">
              <w:rPr>
                <w:sz w:val="24"/>
                <w:szCs w:val="24"/>
              </w:rPr>
              <w:t xml:space="preserve"> и г</w:t>
            </w:r>
            <w:r w:rsidR="00F70ABB" w:rsidRPr="00F70ABB">
              <w:rPr>
                <w:color w:val="000000"/>
                <w:sz w:val="22"/>
                <w:szCs w:val="22"/>
              </w:rPr>
              <w:t>арантийный срок на Товар</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F70ABB" w:rsidRPr="004856F6" w14:paraId="32BACE73" w14:textId="77777777" w:rsidTr="00AD74CC">
        <w:trPr>
          <w:trHeight w:val="339"/>
        </w:trPr>
        <w:tc>
          <w:tcPr>
            <w:tcW w:w="636" w:type="dxa"/>
            <w:vAlign w:val="center"/>
          </w:tcPr>
          <w:p w14:paraId="315715DC" w14:textId="77777777" w:rsidR="00F70ABB" w:rsidRPr="004856F6" w:rsidRDefault="00F70ABB" w:rsidP="00AD74CC">
            <w:pPr>
              <w:jc w:val="center"/>
              <w:rPr>
                <w:bCs/>
                <w:sz w:val="24"/>
                <w:szCs w:val="24"/>
              </w:rPr>
            </w:pPr>
            <w:r w:rsidRPr="004856F6">
              <w:rPr>
                <w:bCs/>
                <w:sz w:val="24"/>
                <w:szCs w:val="24"/>
              </w:rPr>
              <w:t>1</w:t>
            </w:r>
          </w:p>
        </w:tc>
        <w:tc>
          <w:tcPr>
            <w:tcW w:w="3583" w:type="dxa"/>
            <w:vAlign w:val="center"/>
          </w:tcPr>
          <w:p w14:paraId="5170ED1C" w14:textId="77777777" w:rsidR="00F70ABB" w:rsidRDefault="00F70ABB" w:rsidP="00F70ABB">
            <w:pPr>
              <w:rPr>
                <w:sz w:val="24"/>
                <w:szCs w:val="24"/>
              </w:rPr>
            </w:pPr>
            <w:r>
              <w:rPr>
                <w:sz w:val="24"/>
                <w:szCs w:val="24"/>
              </w:rPr>
              <w:t>Ковер</w:t>
            </w:r>
          </w:p>
          <w:p w14:paraId="79AD0068" w14:textId="7445351E" w:rsidR="00F70ABB" w:rsidRPr="0055362C" w:rsidRDefault="00F70ABB" w:rsidP="00F70ABB">
            <w:pPr>
              <w:rPr>
                <w:color w:val="000000"/>
                <w:sz w:val="24"/>
                <w:szCs w:val="24"/>
              </w:rPr>
            </w:pPr>
            <w:r w:rsidRPr="007A58EB">
              <w:rPr>
                <w:sz w:val="24"/>
                <w:szCs w:val="24"/>
              </w:rPr>
              <w:t xml:space="preserve"> </w:t>
            </w:r>
            <w:r>
              <w:rPr>
                <w:sz w:val="22"/>
                <w:szCs w:val="22"/>
              </w:rPr>
              <w:t>13.93.19.110</w:t>
            </w:r>
          </w:p>
        </w:tc>
        <w:tc>
          <w:tcPr>
            <w:tcW w:w="2268" w:type="dxa"/>
            <w:vMerge w:val="restart"/>
            <w:vAlign w:val="center"/>
          </w:tcPr>
          <w:p w14:paraId="7CF5912F" w14:textId="0076A000" w:rsidR="00F70ABB" w:rsidRPr="00AC277D" w:rsidRDefault="00F70ABB"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Pr>
                <w:sz w:val="24"/>
                <w:szCs w:val="24"/>
              </w:rPr>
              <w:t>2</w:t>
            </w:r>
            <w:r w:rsidR="00604155">
              <w:rPr>
                <w:sz w:val="24"/>
                <w:szCs w:val="24"/>
              </w:rPr>
              <w:t>5</w:t>
            </w:r>
            <w:r w:rsidRPr="00AC277D">
              <w:rPr>
                <w:sz w:val="24"/>
                <w:szCs w:val="24"/>
              </w:rPr>
              <w:t xml:space="preserve"> </w:t>
            </w:r>
            <w:r w:rsidR="00604155">
              <w:rPr>
                <w:sz w:val="24"/>
                <w:szCs w:val="24"/>
              </w:rPr>
              <w:t>ноя</w:t>
            </w:r>
            <w:r>
              <w:rPr>
                <w:sz w:val="24"/>
                <w:szCs w:val="24"/>
              </w:rPr>
              <w:t>бря</w:t>
            </w:r>
            <w:r w:rsidRPr="00AC277D">
              <w:rPr>
                <w:sz w:val="24"/>
                <w:szCs w:val="24"/>
              </w:rPr>
              <w:t xml:space="preserve"> 202</w:t>
            </w:r>
            <w:r>
              <w:rPr>
                <w:sz w:val="24"/>
                <w:szCs w:val="24"/>
              </w:rPr>
              <w:t>6</w:t>
            </w:r>
            <w:r w:rsidRPr="00AC277D">
              <w:rPr>
                <w:sz w:val="24"/>
                <w:szCs w:val="24"/>
              </w:rPr>
              <w:t xml:space="preserve"> года.</w:t>
            </w:r>
          </w:p>
          <w:p w14:paraId="73CFBE91" w14:textId="77777777" w:rsidR="00F70ABB" w:rsidRPr="004856F6" w:rsidRDefault="00F70ABB" w:rsidP="00AD74CC">
            <w:pPr>
              <w:jc w:val="center"/>
              <w:rPr>
                <w:sz w:val="24"/>
                <w:szCs w:val="24"/>
              </w:rPr>
            </w:pPr>
          </w:p>
        </w:tc>
        <w:tc>
          <w:tcPr>
            <w:tcW w:w="3686" w:type="dxa"/>
            <w:vMerge w:val="restart"/>
            <w:vAlign w:val="center"/>
          </w:tcPr>
          <w:p w14:paraId="5A92AFB7" w14:textId="77777777" w:rsidR="00F70ABB" w:rsidRPr="00F70ABB" w:rsidRDefault="00F70ABB" w:rsidP="00AD74CC">
            <w:pPr>
              <w:jc w:val="center"/>
            </w:pPr>
            <w:r w:rsidRPr="00F70ABB">
              <w:t>Товар должен быть упакован в тару,  обеспечивающую его сохранность при перевозке и хранении.</w:t>
            </w:r>
          </w:p>
          <w:p w14:paraId="486BE30F" w14:textId="77777777" w:rsidR="00F70ABB" w:rsidRPr="00F70ABB" w:rsidRDefault="00F70ABB" w:rsidP="00F70ABB">
            <w:r w:rsidRPr="00F70ABB">
              <w:t>Предоставление вместе с товаром документа, подтверждающего срок и условия действия гарантии качества товара поставщиком, но не менее срока действия гарантии производителя. Объем предоставления гарантии качества товара поставщиком - 100 %  в течение гарантийного срока.</w:t>
            </w:r>
          </w:p>
          <w:p w14:paraId="6DF29FA5" w14:textId="77777777" w:rsidR="00F70ABB" w:rsidRPr="00F70ABB" w:rsidRDefault="00F70ABB" w:rsidP="00F70ABB"/>
          <w:p w14:paraId="0FE37E0C" w14:textId="77777777" w:rsidR="00F70ABB" w:rsidRPr="00F70ABB" w:rsidRDefault="00F70ABB" w:rsidP="00F70ABB">
            <w:r w:rsidRPr="00F70ABB">
              <w:t>Требования к гарантии производителя товара: Гарантийный срок не менее 12 месяцев с момента передачи товара Заказчику.</w:t>
            </w:r>
          </w:p>
          <w:p w14:paraId="256744A3" w14:textId="77777777" w:rsidR="00F70ABB" w:rsidRPr="00F70ABB" w:rsidRDefault="00F70ABB" w:rsidP="00F70ABB"/>
          <w:p w14:paraId="05C0F67D" w14:textId="77777777" w:rsidR="00F70ABB" w:rsidRPr="00F70ABB" w:rsidRDefault="00F70ABB" w:rsidP="00F70ABB">
            <w:r w:rsidRPr="00F70ABB">
              <w:t>Срок на который предоставляется гарантия и (или) требования к объему предоставления гарантий качества товара: Гарантийный срок не менее 12 месяцев с момента передачи товара Заказчику и  подписания  Заказчиком Акта приема-передачи Товара, в 100% объеме.</w:t>
            </w:r>
          </w:p>
          <w:p w14:paraId="03CEC2AE" w14:textId="77777777" w:rsidR="00F70ABB" w:rsidRPr="004856F6" w:rsidRDefault="00F70ABB" w:rsidP="00AD74CC">
            <w:pPr>
              <w:jc w:val="center"/>
              <w:rPr>
                <w:sz w:val="24"/>
                <w:szCs w:val="24"/>
              </w:rPr>
            </w:pPr>
          </w:p>
        </w:tc>
        <w:tc>
          <w:tcPr>
            <w:tcW w:w="5953" w:type="dxa"/>
            <w:vMerge w:val="restart"/>
            <w:vAlign w:val="center"/>
          </w:tcPr>
          <w:p w14:paraId="2E0F4662" w14:textId="7E0E5E6C" w:rsidR="00F70ABB" w:rsidRDefault="00F70ABB" w:rsidP="00AD74CC">
            <w:pPr>
              <w:jc w:val="center"/>
              <w:rPr>
                <w:iCs/>
                <w:noProof/>
                <w:color w:val="000000"/>
                <w:sz w:val="22"/>
                <w:szCs w:val="22"/>
              </w:rPr>
            </w:pPr>
            <w:r w:rsidRPr="00B14D60">
              <w:rPr>
                <w:sz w:val="22"/>
                <w:szCs w:val="22"/>
              </w:rPr>
              <w:t xml:space="preserve">Владимирская обл., г. Вязники, ул. </w:t>
            </w:r>
            <w:r>
              <w:rPr>
                <w:sz w:val="22"/>
                <w:szCs w:val="22"/>
              </w:rPr>
              <w:t>Институтская</w:t>
            </w:r>
            <w:r w:rsidRPr="00B14D60">
              <w:rPr>
                <w:sz w:val="22"/>
                <w:szCs w:val="22"/>
              </w:rPr>
              <w:t xml:space="preserve">, д. </w:t>
            </w:r>
            <w:r>
              <w:rPr>
                <w:sz w:val="22"/>
                <w:szCs w:val="22"/>
              </w:rPr>
              <w:t xml:space="preserve">14 </w:t>
            </w:r>
          </w:p>
          <w:p w14:paraId="1B0BE7C8" w14:textId="77777777" w:rsidR="00F70ABB" w:rsidRPr="00B14D60" w:rsidRDefault="00F70ABB"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F70ABB" w:rsidRPr="004856F6" w:rsidRDefault="00F70ABB" w:rsidP="00AD74CC">
            <w:pPr>
              <w:jc w:val="both"/>
              <w:rPr>
                <w:sz w:val="24"/>
                <w:szCs w:val="24"/>
              </w:rPr>
            </w:pPr>
          </w:p>
        </w:tc>
      </w:tr>
      <w:tr w:rsidR="00F70ABB" w:rsidRPr="004856F6" w14:paraId="008677E3" w14:textId="77777777" w:rsidTr="00AD74CC">
        <w:trPr>
          <w:trHeight w:val="339"/>
        </w:trPr>
        <w:tc>
          <w:tcPr>
            <w:tcW w:w="636" w:type="dxa"/>
            <w:vAlign w:val="center"/>
          </w:tcPr>
          <w:p w14:paraId="55FB55DA" w14:textId="1E13B9F6" w:rsidR="00F70ABB" w:rsidRPr="004856F6" w:rsidRDefault="00F70ABB" w:rsidP="00AD74CC">
            <w:pPr>
              <w:jc w:val="center"/>
              <w:rPr>
                <w:bCs/>
                <w:sz w:val="24"/>
                <w:szCs w:val="24"/>
              </w:rPr>
            </w:pPr>
            <w:r>
              <w:rPr>
                <w:bCs/>
                <w:sz w:val="24"/>
                <w:szCs w:val="24"/>
              </w:rPr>
              <w:t>2</w:t>
            </w:r>
          </w:p>
        </w:tc>
        <w:tc>
          <w:tcPr>
            <w:tcW w:w="3583" w:type="dxa"/>
            <w:vAlign w:val="center"/>
          </w:tcPr>
          <w:p w14:paraId="75D1C1CB" w14:textId="77777777" w:rsidR="00F70ABB" w:rsidRDefault="00F70ABB" w:rsidP="00F70ABB">
            <w:pPr>
              <w:rPr>
                <w:sz w:val="24"/>
                <w:szCs w:val="24"/>
              </w:rPr>
            </w:pPr>
            <w:r>
              <w:rPr>
                <w:sz w:val="24"/>
                <w:szCs w:val="24"/>
              </w:rPr>
              <w:t>Ковер</w:t>
            </w:r>
          </w:p>
          <w:p w14:paraId="26197B56" w14:textId="0B048821" w:rsidR="00F70ABB" w:rsidRDefault="00F70ABB" w:rsidP="00F70ABB">
            <w:pPr>
              <w:rPr>
                <w:sz w:val="24"/>
                <w:szCs w:val="24"/>
              </w:rPr>
            </w:pPr>
            <w:r w:rsidRPr="007A58EB">
              <w:rPr>
                <w:sz w:val="24"/>
                <w:szCs w:val="24"/>
              </w:rPr>
              <w:t xml:space="preserve"> </w:t>
            </w:r>
            <w:r>
              <w:rPr>
                <w:sz w:val="22"/>
                <w:szCs w:val="22"/>
              </w:rPr>
              <w:t>13.93.19.110</w:t>
            </w:r>
          </w:p>
        </w:tc>
        <w:tc>
          <w:tcPr>
            <w:tcW w:w="2268" w:type="dxa"/>
            <w:vMerge/>
            <w:vAlign w:val="center"/>
          </w:tcPr>
          <w:p w14:paraId="3A9D632A" w14:textId="77777777" w:rsidR="00F70ABB" w:rsidRPr="00AC277D" w:rsidRDefault="00F70ABB" w:rsidP="00AD74CC">
            <w:pPr>
              <w:widowControl/>
              <w:tabs>
                <w:tab w:val="left" w:pos="360"/>
              </w:tabs>
              <w:autoSpaceDE/>
              <w:autoSpaceDN/>
              <w:adjustRightInd/>
              <w:ind w:firstLine="567"/>
              <w:jc w:val="both"/>
              <w:rPr>
                <w:sz w:val="24"/>
                <w:szCs w:val="24"/>
              </w:rPr>
            </w:pPr>
          </w:p>
        </w:tc>
        <w:tc>
          <w:tcPr>
            <w:tcW w:w="3686" w:type="dxa"/>
            <w:vMerge/>
            <w:vAlign w:val="center"/>
          </w:tcPr>
          <w:p w14:paraId="42F222B1" w14:textId="77777777" w:rsidR="00F70ABB" w:rsidRPr="00F70ABB" w:rsidRDefault="00F70ABB" w:rsidP="00AD74CC">
            <w:pPr>
              <w:jc w:val="center"/>
            </w:pPr>
          </w:p>
        </w:tc>
        <w:tc>
          <w:tcPr>
            <w:tcW w:w="5953" w:type="dxa"/>
            <w:vMerge/>
            <w:vAlign w:val="center"/>
          </w:tcPr>
          <w:p w14:paraId="5E29B15F" w14:textId="77777777" w:rsidR="00F70ABB" w:rsidRPr="00B14D60" w:rsidRDefault="00F70ABB" w:rsidP="00AD74CC">
            <w:pPr>
              <w:jc w:val="center"/>
              <w:rPr>
                <w:sz w:val="22"/>
                <w:szCs w:val="22"/>
              </w:rPr>
            </w:pPr>
          </w:p>
        </w:tc>
      </w:tr>
    </w:tbl>
    <w:p w14:paraId="438EDE6E" w14:textId="77777777" w:rsidR="004B468C" w:rsidRPr="004856F6" w:rsidRDefault="004B468C" w:rsidP="004B468C">
      <w:pPr>
        <w:shd w:val="clear" w:color="auto" w:fill="FFFFFF"/>
        <w:ind w:right="883"/>
        <w:jc w:val="both"/>
        <w:rPr>
          <w:sz w:val="24"/>
          <w:szCs w:val="24"/>
        </w:rPr>
      </w:pPr>
    </w:p>
    <w:p w14:paraId="5AF7F4D5" w14:textId="653230E3"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643333">
        <w:rPr>
          <w:sz w:val="24"/>
          <w:szCs w:val="24"/>
        </w:rPr>
        <w:t xml:space="preserve"> </w:t>
      </w:r>
      <w:r w:rsidR="00604155">
        <w:rPr>
          <w:sz w:val="24"/>
          <w:szCs w:val="24"/>
        </w:rPr>
        <w:t>Е</w:t>
      </w:r>
      <w:r w:rsidR="00643333">
        <w:rPr>
          <w:sz w:val="24"/>
          <w:szCs w:val="24"/>
        </w:rPr>
        <w:t>.</w:t>
      </w:r>
      <w:r w:rsidR="00604155">
        <w:rPr>
          <w:sz w:val="24"/>
          <w:szCs w:val="24"/>
        </w:rPr>
        <w:t>В</w:t>
      </w:r>
      <w:r w:rsidR="00643333">
        <w:rPr>
          <w:sz w:val="24"/>
          <w:szCs w:val="24"/>
        </w:rPr>
        <w:t xml:space="preserve">. </w:t>
      </w:r>
      <w:r w:rsidR="00604155">
        <w:rPr>
          <w:sz w:val="24"/>
          <w:szCs w:val="24"/>
        </w:rPr>
        <w:t>Рожков</w:t>
      </w:r>
      <w:r w:rsidR="00643333">
        <w:rPr>
          <w:sz w:val="24"/>
          <w:szCs w:val="24"/>
        </w:rPr>
        <w:t>а</w:t>
      </w:r>
      <w:r w:rsidRPr="004856F6">
        <w:rPr>
          <w:sz w:val="24"/>
          <w:szCs w:val="24"/>
        </w:rPr>
        <w:t xml:space="preserve">                      </w:t>
      </w:r>
      <w:r>
        <w:rPr>
          <w:sz w:val="24"/>
          <w:szCs w:val="24"/>
        </w:rPr>
        <w:t xml:space="preserve">                       </w:t>
      </w:r>
      <w:r w:rsidRPr="004856F6">
        <w:rPr>
          <w:sz w:val="24"/>
          <w:szCs w:val="24"/>
        </w:rPr>
        <w:t xml:space="preserve">             Поставщик ______________</w:t>
      </w:r>
    </w:p>
    <w:p w14:paraId="7578652B" w14:textId="77777777" w:rsidR="004B468C" w:rsidRPr="004856F6" w:rsidRDefault="004B468C"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59A19" w14:textId="77777777" w:rsidR="00D52C57" w:rsidRDefault="00D52C57" w:rsidP="005D5749">
      <w:r>
        <w:separator/>
      </w:r>
    </w:p>
  </w:endnote>
  <w:endnote w:type="continuationSeparator" w:id="0">
    <w:p w14:paraId="609F61F5" w14:textId="77777777" w:rsidR="00D52C57" w:rsidRDefault="00D52C57"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A92582" w:rsidRDefault="00A92582"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A92582" w:rsidRDefault="00A92582"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A92582" w:rsidRDefault="00A9258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A92582" w:rsidRDefault="00A92582">
    <w:pPr>
      <w:framePr w:wrap="auto" w:vAnchor="text" w:hAnchor="margin" w:xAlign="center" w:y="1"/>
    </w:pPr>
  </w:p>
  <w:p w14:paraId="7B9E3871" w14:textId="77777777" w:rsidR="00A92582" w:rsidRDefault="00A9258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A92582" w:rsidRDefault="00A92582">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A92582" w:rsidRDefault="00A92582"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A92582" w:rsidRDefault="00A92582"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A92582"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A92582" w:rsidRDefault="00A9258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9310" w14:textId="77777777" w:rsidR="00D52C57" w:rsidRDefault="00D52C57" w:rsidP="005D5749">
      <w:r>
        <w:separator/>
      </w:r>
    </w:p>
  </w:footnote>
  <w:footnote w:type="continuationSeparator" w:id="0">
    <w:p w14:paraId="29D9B76A" w14:textId="77777777" w:rsidR="00D52C57" w:rsidRDefault="00D52C57"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A92582" w:rsidRDefault="00A9258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A92582" w:rsidRDefault="00A9258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A92582" w:rsidRDefault="00A9258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A92582"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A92582" w:rsidRDefault="00A925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225E9"/>
    <w:rsid w:val="000458F1"/>
    <w:rsid w:val="0009050E"/>
    <w:rsid w:val="00092015"/>
    <w:rsid w:val="001350A1"/>
    <w:rsid w:val="00170A3A"/>
    <w:rsid w:val="001F610F"/>
    <w:rsid w:val="00203CFB"/>
    <w:rsid w:val="002101C7"/>
    <w:rsid w:val="00247AE8"/>
    <w:rsid w:val="00277E90"/>
    <w:rsid w:val="00280A63"/>
    <w:rsid w:val="00290F91"/>
    <w:rsid w:val="002A5172"/>
    <w:rsid w:val="002C240B"/>
    <w:rsid w:val="002E2CC8"/>
    <w:rsid w:val="00302C8D"/>
    <w:rsid w:val="00334C64"/>
    <w:rsid w:val="003516E2"/>
    <w:rsid w:val="003B6252"/>
    <w:rsid w:val="003D514D"/>
    <w:rsid w:val="00436416"/>
    <w:rsid w:val="00455DF9"/>
    <w:rsid w:val="004932E5"/>
    <w:rsid w:val="004B468C"/>
    <w:rsid w:val="004C3C1B"/>
    <w:rsid w:val="004F03FB"/>
    <w:rsid w:val="00523AA5"/>
    <w:rsid w:val="00535C8E"/>
    <w:rsid w:val="00542826"/>
    <w:rsid w:val="005434FB"/>
    <w:rsid w:val="0055362C"/>
    <w:rsid w:val="00561207"/>
    <w:rsid w:val="005876DB"/>
    <w:rsid w:val="005D5749"/>
    <w:rsid w:val="005E0154"/>
    <w:rsid w:val="00604155"/>
    <w:rsid w:val="00643333"/>
    <w:rsid w:val="006447DD"/>
    <w:rsid w:val="00662A30"/>
    <w:rsid w:val="0067149D"/>
    <w:rsid w:val="00692181"/>
    <w:rsid w:val="007718C5"/>
    <w:rsid w:val="007A58EB"/>
    <w:rsid w:val="008424E1"/>
    <w:rsid w:val="008667F8"/>
    <w:rsid w:val="008A0A11"/>
    <w:rsid w:val="008F6DE7"/>
    <w:rsid w:val="0090469A"/>
    <w:rsid w:val="009A6F44"/>
    <w:rsid w:val="00A11FBC"/>
    <w:rsid w:val="00A57BCD"/>
    <w:rsid w:val="00A60655"/>
    <w:rsid w:val="00A92582"/>
    <w:rsid w:val="00AE7671"/>
    <w:rsid w:val="00B17D85"/>
    <w:rsid w:val="00B24BBB"/>
    <w:rsid w:val="00B81E1B"/>
    <w:rsid w:val="00C544C6"/>
    <w:rsid w:val="00CF7EE3"/>
    <w:rsid w:val="00D47783"/>
    <w:rsid w:val="00D52C57"/>
    <w:rsid w:val="00DE7041"/>
    <w:rsid w:val="00DF2AE5"/>
    <w:rsid w:val="00E03927"/>
    <w:rsid w:val="00E05908"/>
    <w:rsid w:val="00E15D9F"/>
    <w:rsid w:val="00E6145D"/>
    <w:rsid w:val="00EA286A"/>
    <w:rsid w:val="00ED2FA9"/>
    <w:rsid w:val="00F4526B"/>
    <w:rsid w:val="00F70ABB"/>
    <w:rsid w:val="00F91744"/>
    <w:rsid w:val="00FA0161"/>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 w:type="paragraph" w:customStyle="1" w:styleId="a8">
    <w:name w:val="Стиль"/>
    <w:basedOn w:val="a"/>
    <w:next w:val="a9"/>
    <w:uiPriority w:val="99"/>
    <w:unhideWhenUsed/>
    <w:rsid w:val="00F70ABB"/>
    <w:pPr>
      <w:widowControl/>
      <w:autoSpaceDE/>
      <w:autoSpaceDN/>
      <w:adjustRightInd/>
      <w:spacing w:before="100" w:beforeAutospacing="1" w:after="100" w:afterAutospacing="1"/>
    </w:pPr>
    <w:rPr>
      <w:sz w:val="24"/>
      <w:szCs w:val="24"/>
    </w:rPr>
  </w:style>
  <w:style w:type="paragraph" w:styleId="a9">
    <w:name w:val="Normal (Web)"/>
    <w:basedOn w:val="a"/>
    <w:uiPriority w:val="99"/>
    <w:semiHidden/>
    <w:unhideWhenUsed/>
    <w:rsid w:val="00F70ABB"/>
    <w:rPr>
      <w:sz w:val="24"/>
      <w:szCs w:val="24"/>
    </w:rPr>
  </w:style>
  <w:style w:type="paragraph" w:styleId="aa">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1"/>
    <w:uiPriority w:val="99"/>
    <w:unhideWhenUsed/>
    <w:qFormat/>
    <w:rsid w:val="00DF2AE5"/>
    <w:pPr>
      <w:widowControl/>
      <w:autoSpaceDE/>
      <w:autoSpaceDN/>
      <w:adjustRightInd/>
      <w:spacing w:before="100" w:beforeAutospacing="1" w:after="100" w:afterAutospacing="1"/>
    </w:pPr>
    <w:rPr>
      <w:rFonts w:ascii="Tahoma" w:hAnsi="Tahoma"/>
      <w:lang w:val="en-US" w:eastAsia="en-US"/>
    </w:rPr>
  </w:style>
  <w:style w:type="character" w:customStyle="1" w:styleId="ab">
    <w:name w:val="Текст сноски Знак"/>
    <w:basedOn w:val="a0"/>
    <w:uiPriority w:val="99"/>
    <w:semiHidden/>
    <w:rsid w:val="00DF2AE5"/>
    <w:rPr>
      <w:rFonts w:ascii="Times New Roman" w:eastAsia="Times New Roman" w:hAnsi="Times New Roman" w:cs="Times New Roman"/>
      <w:sz w:val="20"/>
      <w:szCs w:val="20"/>
      <w:lang w:eastAsia="ru-RU"/>
    </w:rPr>
  </w:style>
  <w:style w:type="character" w:customStyle="1" w:styleId="11">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a"/>
    <w:uiPriority w:val="99"/>
    <w:rsid w:val="00DF2AE5"/>
    <w:rPr>
      <w:rFonts w:ascii="Tahoma" w:eastAsia="Times New Roman" w:hAnsi="Tahoma" w:cs="Times New Roman"/>
      <w:sz w:val="20"/>
      <w:szCs w:val="20"/>
      <w:lang w:val="en-US"/>
    </w:rPr>
  </w:style>
  <w:style w:type="character" w:styleId="ac">
    <w:name w:val="footnote reference"/>
    <w:aliases w:val="Знак сноски 1,Знак сноски-FN"/>
    <w:basedOn w:val="a0"/>
    <w:link w:val="12"/>
    <w:uiPriority w:val="99"/>
    <w:unhideWhenUsed/>
    <w:rsid w:val="00DF2AE5"/>
    <w:rPr>
      <w:vertAlign w:val="superscript"/>
    </w:rPr>
  </w:style>
  <w:style w:type="paragraph" w:customStyle="1" w:styleId="12">
    <w:name w:val="Знак сноски1"/>
    <w:basedOn w:val="a"/>
    <w:link w:val="ac"/>
    <w:uiPriority w:val="99"/>
    <w:qFormat/>
    <w:rsid w:val="00DF2AE5"/>
    <w:pPr>
      <w:widowControl/>
      <w:autoSpaceDE/>
      <w:autoSpaceDN/>
      <w:adjustRightInd/>
      <w:spacing w:after="200" w:line="276" w:lineRule="auto"/>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8</Pages>
  <Words>2732</Words>
  <Characters>15579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22</cp:revision>
  <dcterms:created xsi:type="dcterms:W3CDTF">2022-08-01T10:31:00Z</dcterms:created>
  <dcterms:modified xsi:type="dcterms:W3CDTF">2026-10-28T08:00:00Z</dcterms:modified>
</cp:coreProperties>
</file>