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DA2" w:rsidRDefault="00BC0DA2" w:rsidP="008B4C15">
      <w:pPr>
        <w:widowControl/>
        <w:autoSpaceDE/>
        <w:autoSpaceDN/>
        <w:adjustRightInd/>
        <w:ind w:firstLine="567"/>
        <w:jc w:val="center"/>
        <w:rPr>
          <w:b/>
          <w:sz w:val="24"/>
          <w:szCs w:val="24"/>
        </w:rPr>
      </w:pPr>
    </w:p>
    <w:p w:rsidR="00BC0DA2" w:rsidRDefault="00BC0DA2" w:rsidP="008B4C15">
      <w:pPr>
        <w:widowControl/>
        <w:autoSpaceDE/>
        <w:autoSpaceDN/>
        <w:adjustRightInd/>
        <w:ind w:firstLine="567"/>
        <w:jc w:val="center"/>
        <w:rPr>
          <w:b/>
          <w:sz w:val="24"/>
          <w:szCs w:val="24"/>
        </w:rPr>
      </w:pPr>
    </w:p>
    <w:p w:rsidR="00BC0DA2" w:rsidRDefault="00BC0DA2" w:rsidP="008B4C15">
      <w:pPr>
        <w:widowControl/>
        <w:autoSpaceDE/>
        <w:autoSpaceDN/>
        <w:adjustRightInd/>
        <w:ind w:firstLine="567"/>
        <w:jc w:val="center"/>
        <w:rPr>
          <w:b/>
          <w:sz w:val="24"/>
          <w:szCs w:val="24"/>
        </w:rPr>
      </w:pPr>
    </w:p>
    <w:p w:rsidR="00B4672D" w:rsidRPr="00BC0DA2" w:rsidRDefault="006A163A" w:rsidP="008B4C15">
      <w:pPr>
        <w:widowControl/>
        <w:autoSpaceDE/>
        <w:autoSpaceDN/>
        <w:adjustRightInd/>
        <w:ind w:firstLine="567"/>
        <w:jc w:val="center"/>
        <w:rPr>
          <w:b/>
          <w:sz w:val="22"/>
          <w:szCs w:val="22"/>
        </w:rPr>
      </w:pPr>
      <w:r w:rsidRPr="00BC0DA2">
        <w:rPr>
          <w:b/>
          <w:sz w:val="22"/>
          <w:szCs w:val="22"/>
        </w:rPr>
        <w:t xml:space="preserve">Запрос </w:t>
      </w:r>
    </w:p>
    <w:p w:rsidR="00B4672D" w:rsidRPr="00BC0DA2" w:rsidRDefault="006A163A" w:rsidP="008B4C15">
      <w:pPr>
        <w:widowControl/>
        <w:autoSpaceDE/>
        <w:autoSpaceDN/>
        <w:adjustRightInd/>
        <w:ind w:firstLine="567"/>
        <w:jc w:val="center"/>
        <w:rPr>
          <w:b/>
          <w:sz w:val="22"/>
          <w:szCs w:val="22"/>
        </w:rPr>
      </w:pPr>
      <w:r w:rsidRPr="00BC0DA2">
        <w:rPr>
          <w:b/>
          <w:sz w:val="22"/>
          <w:szCs w:val="22"/>
        </w:rPr>
        <w:t>о предоставлении ценовой информации</w:t>
      </w:r>
    </w:p>
    <w:p w:rsidR="008F5451" w:rsidRPr="00BC0DA2" w:rsidRDefault="0049407F" w:rsidP="008B4C15">
      <w:pPr>
        <w:widowControl/>
        <w:autoSpaceDE/>
        <w:autoSpaceDN/>
        <w:adjustRightInd/>
        <w:ind w:firstLine="567"/>
        <w:jc w:val="center"/>
        <w:rPr>
          <w:b/>
          <w:sz w:val="22"/>
          <w:szCs w:val="22"/>
        </w:rPr>
      </w:pPr>
      <w:r w:rsidRPr="00BC0DA2">
        <w:rPr>
          <w:b/>
          <w:sz w:val="22"/>
          <w:szCs w:val="22"/>
        </w:rPr>
        <w:t>в целях анализа рынка</w:t>
      </w:r>
    </w:p>
    <w:p w:rsidR="00917F84" w:rsidRPr="00BC0DA2" w:rsidRDefault="00917F84" w:rsidP="008B4C15">
      <w:pPr>
        <w:widowControl/>
        <w:autoSpaceDE/>
        <w:autoSpaceDN/>
        <w:adjustRightInd/>
        <w:ind w:firstLine="567"/>
        <w:jc w:val="center"/>
        <w:rPr>
          <w:b/>
          <w:sz w:val="22"/>
          <w:szCs w:val="22"/>
        </w:rPr>
      </w:pPr>
    </w:p>
    <w:p w:rsidR="00D52DCE" w:rsidRPr="006559DB" w:rsidRDefault="00D52DCE" w:rsidP="00D52DCE">
      <w:pPr>
        <w:widowControl/>
        <w:autoSpaceDE/>
        <w:autoSpaceDN/>
        <w:adjustRightInd/>
        <w:ind w:firstLine="567"/>
        <w:jc w:val="both"/>
        <w:rPr>
          <w:color w:val="000000"/>
          <w:sz w:val="22"/>
          <w:szCs w:val="22"/>
        </w:rPr>
      </w:pPr>
      <w:r w:rsidRPr="00BC0DA2">
        <w:rPr>
          <w:sz w:val="22"/>
          <w:szCs w:val="22"/>
        </w:rPr>
        <w:t xml:space="preserve">1. Заказчик– </w:t>
      </w:r>
      <w:proofErr w:type="gramStart"/>
      <w:r w:rsidRPr="00BC0DA2">
        <w:rPr>
          <w:sz w:val="22"/>
          <w:szCs w:val="22"/>
        </w:rPr>
        <w:t>Го</w:t>
      </w:r>
      <w:proofErr w:type="gramEnd"/>
      <w:r w:rsidRPr="00BC0DA2">
        <w:rPr>
          <w:sz w:val="22"/>
          <w:szCs w:val="22"/>
        </w:rPr>
        <w:t>сударственное казенное учреждение Владимирской области «</w:t>
      </w:r>
      <w:proofErr w:type="spellStart"/>
      <w:r>
        <w:rPr>
          <w:sz w:val="22"/>
          <w:szCs w:val="22"/>
        </w:rPr>
        <w:t>Петушинский</w:t>
      </w:r>
      <w:proofErr w:type="spellEnd"/>
      <w:r>
        <w:rPr>
          <w:sz w:val="22"/>
          <w:szCs w:val="22"/>
        </w:rPr>
        <w:t xml:space="preserve"> о</w:t>
      </w:r>
      <w:r w:rsidRPr="00BC0DA2">
        <w:rPr>
          <w:sz w:val="22"/>
          <w:szCs w:val="22"/>
        </w:rPr>
        <w:t>тдел социальной защиты населения», ИНН 3321030098, адрес: 601144, Владимирская обл., г. Пету</w:t>
      </w:r>
      <w:r>
        <w:rPr>
          <w:sz w:val="22"/>
          <w:szCs w:val="22"/>
        </w:rPr>
        <w:t>ш</w:t>
      </w:r>
      <w:r w:rsidRPr="00BC0DA2">
        <w:rPr>
          <w:sz w:val="22"/>
          <w:szCs w:val="22"/>
        </w:rPr>
        <w:t xml:space="preserve">ки, ул. Ленина, 1,3,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Pr="00BC0DA2">
        <w:rPr>
          <w:b/>
          <w:sz w:val="22"/>
          <w:szCs w:val="22"/>
          <w:u w:val="single"/>
        </w:rPr>
        <w:t xml:space="preserve">с намерением заключить </w:t>
      </w:r>
      <w:r>
        <w:rPr>
          <w:b/>
          <w:sz w:val="22"/>
          <w:szCs w:val="22"/>
          <w:u w:val="single"/>
        </w:rPr>
        <w:t xml:space="preserve">контракт </w:t>
      </w:r>
      <w:r w:rsidRPr="00BC0DA2">
        <w:rPr>
          <w:sz w:val="22"/>
          <w:szCs w:val="22"/>
        </w:rPr>
        <w:t xml:space="preserve">с участником процедуры, предложившим такую наименьшую цену, и приглашает юридических лиц и индивидуальных предпринимателей (далее — </w:t>
      </w:r>
      <w:proofErr w:type="gramStart"/>
      <w:r w:rsidRPr="00BC0DA2">
        <w:rPr>
          <w:sz w:val="22"/>
          <w:szCs w:val="22"/>
        </w:rPr>
        <w:t>Участники) подавать свои предложения о цене товара:</w:t>
      </w:r>
      <w:proofErr w:type="gramEnd"/>
      <w:r w:rsidRPr="00BC0DA2">
        <w:rPr>
          <w:sz w:val="22"/>
          <w:szCs w:val="22"/>
        </w:rPr>
        <w:t xml:space="preserve"> </w:t>
      </w:r>
      <w:r w:rsidR="00FC47F5" w:rsidRPr="00BC0DA2">
        <w:rPr>
          <w:b/>
          <w:sz w:val="22"/>
          <w:szCs w:val="22"/>
          <w:u w:val="single"/>
        </w:rPr>
        <w:t xml:space="preserve">Поставка </w:t>
      </w:r>
      <w:r w:rsidR="00FC47F5">
        <w:rPr>
          <w:b/>
          <w:sz w:val="22"/>
          <w:szCs w:val="22"/>
          <w:u w:val="single"/>
        </w:rPr>
        <w:t>чистящих и моющих средств</w:t>
      </w:r>
      <w:r w:rsidR="00FC47F5">
        <w:rPr>
          <w:sz w:val="22"/>
          <w:szCs w:val="22"/>
        </w:rPr>
        <w:t xml:space="preserve">. </w:t>
      </w:r>
      <w:r w:rsidRPr="00BC0DA2">
        <w:rPr>
          <w:sz w:val="22"/>
          <w:szCs w:val="22"/>
        </w:rPr>
        <w:t xml:space="preserve">Количество, требования к качеству, функциональным характеристикам (потребительским свойствам) представлены в  </w:t>
      </w:r>
      <w:r>
        <w:rPr>
          <w:sz w:val="22"/>
          <w:szCs w:val="22"/>
        </w:rPr>
        <w:t xml:space="preserve">Приложении № 2 к настоящему запросу </w:t>
      </w:r>
      <w:r w:rsidRPr="00BC0DA2">
        <w:rPr>
          <w:sz w:val="22"/>
          <w:szCs w:val="22"/>
        </w:rPr>
        <w:t>о предоставлении ценовой информации</w:t>
      </w:r>
      <w:r w:rsidRPr="00BC0DA2">
        <w:rPr>
          <w:color w:val="000000"/>
          <w:sz w:val="22"/>
          <w:szCs w:val="22"/>
        </w:rPr>
        <w:t>.</w:t>
      </w:r>
    </w:p>
    <w:p w:rsidR="00D52DCE" w:rsidRPr="00BC0DA2" w:rsidRDefault="00D52DCE" w:rsidP="00D52DCE">
      <w:pPr>
        <w:ind w:firstLine="567"/>
        <w:jc w:val="both"/>
        <w:rPr>
          <w:sz w:val="22"/>
          <w:szCs w:val="22"/>
        </w:rPr>
      </w:pPr>
      <w:r w:rsidRPr="00BC0DA2">
        <w:rPr>
          <w:sz w:val="22"/>
          <w:szCs w:val="22"/>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и разгрузку, страхование, сборку, оформление сертификатов, паспортов и иные расходы Участника, а также все скидки, предлагаемые Участником.</w:t>
      </w:r>
    </w:p>
    <w:p w:rsidR="00D52DCE" w:rsidRPr="00BC0DA2" w:rsidRDefault="00D52DCE" w:rsidP="00D52DCE">
      <w:pPr>
        <w:ind w:firstLine="567"/>
        <w:jc w:val="both"/>
        <w:rPr>
          <w:b/>
          <w:i/>
          <w:sz w:val="22"/>
          <w:szCs w:val="22"/>
          <w:u w:val="single"/>
        </w:rPr>
      </w:pPr>
      <w:r w:rsidRPr="00BC0DA2">
        <w:rPr>
          <w:b/>
          <w:i/>
          <w:sz w:val="22"/>
          <w:szCs w:val="22"/>
          <w:u w:val="single"/>
        </w:rPr>
        <w:t xml:space="preserve">Цена контракта не должна превышать </w:t>
      </w:r>
      <w:r w:rsidR="003E41A4">
        <w:rPr>
          <w:b/>
          <w:i/>
          <w:sz w:val="22"/>
          <w:szCs w:val="22"/>
          <w:u w:val="single"/>
        </w:rPr>
        <w:t>38 162</w:t>
      </w:r>
      <w:r w:rsidR="003A76A1">
        <w:rPr>
          <w:b/>
          <w:i/>
          <w:sz w:val="22"/>
          <w:szCs w:val="22"/>
          <w:u w:val="single"/>
        </w:rPr>
        <w:t xml:space="preserve"> (</w:t>
      </w:r>
      <w:r w:rsidR="003E41A4">
        <w:rPr>
          <w:b/>
          <w:i/>
          <w:sz w:val="22"/>
          <w:szCs w:val="22"/>
          <w:u w:val="single"/>
        </w:rPr>
        <w:t>Тридцать восемь тысяч сто шестьдесят два</w:t>
      </w:r>
      <w:r w:rsidR="003A76A1">
        <w:rPr>
          <w:b/>
          <w:i/>
          <w:sz w:val="22"/>
          <w:szCs w:val="22"/>
          <w:u w:val="single"/>
        </w:rPr>
        <w:t>)</w:t>
      </w:r>
      <w:r>
        <w:rPr>
          <w:b/>
          <w:i/>
          <w:sz w:val="22"/>
          <w:szCs w:val="22"/>
          <w:u w:val="single"/>
        </w:rPr>
        <w:t xml:space="preserve">  </w:t>
      </w:r>
      <w:r w:rsidRPr="00BC0DA2">
        <w:rPr>
          <w:b/>
          <w:i/>
          <w:sz w:val="22"/>
          <w:szCs w:val="22"/>
          <w:u w:val="single"/>
        </w:rPr>
        <w:t xml:space="preserve">рублей </w:t>
      </w:r>
      <w:r w:rsidR="003E41A4">
        <w:rPr>
          <w:b/>
          <w:i/>
          <w:sz w:val="22"/>
          <w:szCs w:val="22"/>
          <w:u w:val="single"/>
        </w:rPr>
        <w:t>91</w:t>
      </w:r>
      <w:r w:rsidRPr="00BC0DA2">
        <w:rPr>
          <w:b/>
          <w:i/>
          <w:sz w:val="22"/>
          <w:szCs w:val="22"/>
          <w:u w:val="single"/>
        </w:rPr>
        <w:t xml:space="preserve"> копеек</w:t>
      </w:r>
      <w:r>
        <w:rPr>
          <w:b/>
          <w:i/>
          <w:sz w:val="22"/>
          <w:szCs w:val="22"/>
          <w:u w:val="single"/>
        </w:rPr>
        <w:t>, в т.ч. НДС</w:t>
      </w:r>
      <w:r w:rsidRPr="00BC0DA2">
        <w:rPr>
          <w:b/>
          <w:i/>
          <w:sz w:val="22"/>
          <w:szCs w:val="22"/>
          <w:u w:val="single"/>
        </w:rPr>
        <w:t>.</w:t>
      </w:r>
    </w:p>
    <w:p w:rsidR="00D52DCE" w:rsidRPr="00BC0DA2" w:rsidRDefault="00D52DCE" w:rsidP="00D52DCE">
      <w:pPr>
        <w:ind w:firstLine="567"/>
        <w:jc w:val="both"/>
        <w:rPr>
          <w:sz w:val="22"/>
          <w:szCs w:val="22"/>
        </w:rPr>
      </w:pPr>
      <w:r w:rsidRPr="00BC0DA2">
        <w:rPr>
          <w:sz w:val="22"/>
          <w:szCs w:val="22"/>
        </w:rPr>
        <w:t>3. Доставка товара осуществляется силами и за счет средств Участника.</w:t>
      </w:r>
    </w:p>
    <w:p w:rsidR="00D52DCE" w:rsidRPr="00BC0DA2" w:rsidRDefault="00D52DCE" w:rsidP="00D52DCE">
      <w:pPr>
        <w:widowControl/>
        <w:tabs>
          <w:tab w:val="left" w:pos="360"/>
        </w:tabs>
        <w:autoSpaceDE/>
        <w:autoSpaceDN/>
        <w:adjustRightInd/>
        <w:ind w:firstLine="567"/>
        <w:jc w:val="both"/>
        <w:rPr>
          <w:b/>
          <w:i/>
          <w:sz w:val="22"/>
          <w:szCs w:val="22"/>
        </w:rPr>
      </w:pPr>
      <w:r w:rsidRPr="00BC0DA2">
        <w:rPr>
          <w:sz w:val="22"/>
          <w:szCs w:val="22"/>
        </w:rPr>
        <w:t xml:space="preserve">Предполагаемые сроки заключения договора: </w:t>
      </w:r>
      <w:r>
        <w:rPr>
          <w:b/>
          <w:i/>
          <w:sz w:val="22"/>
          <w:szCs w:val="22"/>
          <w:u w:val="single"/>
        </w:rPr>
        <w:t>октябрь</w:t>
      </w:r>
      <w:r w:rsidRPr="00BC0DA2">
        <w:rPr>
          <w:b/>
          <w:i/>
          <w:sz w:val="22"/>
          <w:szCs w:val="22"/>
          <w:u w:val="single"/>
        </w:rPr>
        <w:t xml:space="preserve"> 202</w:t>
      </w:r>
      <w:r>
        <w:rPr>
          <w:b/>
          <w:i/>
          <w:sz w:val="22"/>
          <w:szCs w:val="22"/>
          <w:u w:val="single"/>
        </w:rPr>
        <w:t xml:space="preserve">6 </w:t>
      </w:r>
      <w:r w:rsidRPr="00BC0DA2">
        <w:rPr>
          <w:b/>
          <w:i/>
          <w:sz w:val="22"/>
          <w:szCs w:val="22"/>
          <w:u w:val="single"/>
        </w:rPr>
        <w:t>года.</w:t>
      </w:r>
    </w:p>
    <w:p w:rsidR="00D52DCE" w:rsidRPr="00A14C68" w:rsidRDefault="00D52DCE" w:rsidP="00D52DCE">
      <w:pPr>
        <w:widowControl/>
        <w:tabs>
          <w:tab w:val="left" w:pos="360"/>
        </w:tabs>
        <w:autoSpaceDE/>
        <w:autoSpaceDN/>
        <w:adjustRightInd/>
        <w:ind w:firstLine="567"/>
        <w:jc w:val="both"/>
        <w:rPr>
          <w:b/>
          <w:bCs/>
          <w:i/>
          <w:sz w:val="22"/>
          <w:szCs w:val="22"/>
        </w:rPr>
      </w:pPr>
      <w:r w:rsidRPr="00BC0DA2">
        <w:rPr>
          <w:sz w:val="22"/>
          <w:szCs w:val="22"/>
        </w:rPr>
        <w:t xml:space="preserve">Предполагаемые сроки поставки товара и оказания услуг: </w:t>
      </w:r>
      <w:r w:rsidRPr="00A14C68">
        <w:rPr>
          <w:b/>
          <w:i/>
          <w:sz w:val="22"/>
          <w:szCs w:val="22"/>
        </w:rPr>
        <w:t xml:space="preserve">в </w:t>
      </w:r>
      <w:r w:rsidRPr="00D52DCE">
        <w:rPr>
          <w:b/>
          <w:i/>
          <w:sz w:val="22"/>
          <w:szCs w:val="22"/>
        </w:rPr>
        <w:t>течение</w:t>
      </w:r>
      <w:r w:rsidRPr="00A14C68">
        <w:rPr>
          <w:b/>
          <w:i/>
          <w:sz w:val="22"/>
          <w:szCs w:val="22"/>
        </w:rPr>
        <w:t xml:space="preserve"> </w:t>
      </w:r>
      <w:r>
        <w:rPr>
          <w:b/>
          <w:i/>
          <w:sz w:val="22"/>
          <w:szCs w:val="22"/>
        </w:rPr>
        <w:t>14</w:t>
      </w:r>
      <w:r w:rsidRPr="00A14C68">
        <w:rPr>
          <w:b/>
          <w:i/>
          <w:sz w:val="22"/>
          <w:szCs w:val="22"/>
        </w:rPr>
        <w:t xml:space="preserve">  дней </w:t>
      </w:r>
      <w:proofErr w:type="gramStart"/>
      <w:r w:rsidRPr="00A14C68">
        <w:rPr>
          <w:b/>
          <w:i/>
          <w:sz w:val="22"/>
          <w:szCs w:val="22"/>
        </w:rPr>
        <w:t>с даты заключения</w:t>
      </w:r>
      <w:proofErr w:type="gramEnd"/>
      <w:r w:rsidRPr="00A14C68">
        <w:rPr>
          <w:b/>
          <w:i/>
          <w:sz w:val="22"/>
          <w:szCs w:val="22"/>
        </w:rPr>
        <w:t xml:space="preserve"> </w:t>
      </w:r>
      <w:r>
        <w:rPr>
          <w:b/>
          <w:i/>
          <w:sz w:val="22"/>
          <w:szCs w:val="22"/>
        </w:rPr>
        <w:t xml:space="preserve">контракта. </w:t>
      </w:r>
    </w:p>
    <w:p w:rsidR="00D52DCE" w:rsidRPr="00BC0DA2" w:rsidRDefault="00D52DCE" w:rsidP="00D52DCE">
      <w:pPr>
        <w:tabs>
          <w:tab w:val="left" w:pos="1134"/>
        </w:tabs>
        <w:ind w:right="-1" w:firstLine="567"/>
        <w:jc w:val="both"/>
        <w:rPr>
          <w:i/>
          <w:sz w:val="22"/>
          <w:szCs w:val="22"/>
        </w:rPr>
      </w:pPr>
      <w:r w:rsidRPr="00BC0DA2">
        <w:rPr>
          <w:sz w:val="22"/>
          <w:szCs w:val="22"/>
        </w:rPr>
        <w:t xml:space="preserve">4. Порядок оплаты: </w:t>
      </w:r>
      <w:r w:rsidRPr="00BC0DA2">
        <w:rPr>
          <w:b/>
          <w:i/>
          <w:sz w:val="22"/>
          <w:szCs w:val="22"/>
        </w:rPr>
        <w:t xml:space="preserve">в течение </w:t>
      </w:r>
      <w:r w:rsidRPr="00BC0DA2">
        <w:rPr>
          <w:b/>
          <w:i/>
          <w:sz w:val="22"/>
          <w:szCs w:val="22"/>
          <w:u w:val="single"/>
        </w:rPr>
        <w:t>10 рабочих дней</w:t>
      </w:r>
      <w:r w:rsidRPr="00BC0DA2">
        <w:rPr>
          <w:b/>
          <w:i/>
          <w:sz w:val="22"/>
          <w:szCs w:val="22"/>
        </w:rPr>
        <w:t xml:space="preserve"> </w:t>
      </w:r>
      <w:proofErr w:type="gramStart"/>
      <w:r w:rsidRPr="00BC0DA2">
        <w:rPr>
          <w:b/>
          <w:i/>
          <w:sz w:val="22"/>
          <w:szCs w:val="22"/>
        </w:rPr>
        <w:t>с даты подписания</w:t>
      </w:r>
      <w:proofErr w:type="gramEnd"/>
      <w:r w:rsidRPr="00BC0DA2">
        <w:rPr>
          <w:b/>
          <w:i/>
          <w:sz w:val="22"/>
          <w:szCs w:val="22"/>
        </w:rPr>
        <w:t xml:space="preserve"> заказчиком документов о приемке.</w:t>
      </w:r>
    </w:p>
    <w:p w:rsidR="00D52DCE" w:rsidRPr="00BC0DA2" w:rsidRDefault="00D52DCE" w:rsidP="00D52DCE">
      <w:pPr>
        <w:widowControl/>
        <w:autoSpaceDE/>
        <w:autoSpaceDN/>
        <w:adjustRightInd/>
        <w:ind w:firstLine="567"/>
        <w:jc w:val="both"/>
        <w:rPr>
          <w:color w:val="000000"/>
          <w:sz w:val="22"/>
          <w:szCs w:val="22"/>
        </w:rPr>
      </w:pPr>
      <w:r w:rsidRPr="00BC0DA2">
        <w:rPr>
          <w:sz w:val="22"/>
          <w:szCs w:val="22"/>
        </w:rPr>
        <w:t xml:space="preserve">5. Предложение рекомендуется направлять по форме, приведенной в </w:t>
      </w:r>
      <w:r w:rsidRPr="00BC0DA2">
        <w:rPr>
          <w:b/>
          <w:i/>
          <w:sz w:val="22"/>
          <w:szCs w:val="22"/>
        </w:rPr>
        <w:t>Приложении№1</w:t>
      </w:r>
      <w:r w:rsidRPr="00BC0DA2">
        <w:rPr>
          <w:sz w:val="22"/>
          <w:szCs w:val="22"/>
        </w:rPr>
        <w:t xml:space="preserve"> к настоящему запросу о предоставлении ценовой информации</w:t>
      </w:r>
      <w:r w:rsidRPr="00BC0DA2">
        <w:rPr>
          <w:color w:val="000000"/>
          <w:sz w:val="22"/>
          <w:szCs w:val="22"/>
        </w:rPr>
        <w:t>.</w:t>
      </w:r>
    </w:p>
    <w:p w:rsidR="00D52DCE" w:rsidRPr="00BC0DA2" w:rsidRDefault="00D52DCE" w:rsidP="00D52DCE">
      <w:pPr>
        <w:widowControl/>
        <w:autoSpaceDE/>
        <w:autoSpaceDN/>
        <w:adjustRightInd/>
        <w:ind w:firstLine="567"/>
        <w:jc w:val="both"/>
        <w:rPr>
          <w:sz w:val="22"/>
          <w:szCs w:val="22"/>
        </w:rPr>
      </w:pPr>
      <w:r w:rsidRPr="00BC0DA2">
        <w:rPr>
          <w:sz w:val="22"/>
          <w:szCs w:val="22"/>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rsidRPr="00BC0DA2">
        <w:rPr>
          <w:sz w:val="22"/>
          <w:szCs w:val="22"/>
        </w:rPr>
        <w:t>образом</w:t>
      </w:r>
      <w:proofErr w:type="gramEnd"/>
      <w:r w:rsidRPr="00BC0DA2">
        <w:rPr>
          <w:sz w:val="22"/>
          <w:szCs w:val="22"/>
        </w:rP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D52DCE" w:rsidRPr="00BC0DA2" w:rsidRDefault="00D52DCE" w:rsidP="00D52DCE">
      <w:pPr>
        <w:widowControl/>
        <w:autoSpaceDE/>
        <w:autoSpaceDN/>
        <w:adjustRightInd/>
        <w:ind w:firstLine="567"/>
        <w:jc w:val="both"/>
        <w:rPr>
          <w:sz w:val="22"/>
          <w:szCs w:val="22"/>
        </w:rPr>
      </w:pPr>
      <w:r w:rsidRPr="00BC0DA2">
        <w:rPr>
          <w:sz w:val="22"/>
          <w:szCs w:val="22"/>
        </w:rPr>
        <w:t>Предложение также должно быть скреплено печатью Участника (при наличии).</w:t>
      </w:r>
    </w:p>
    <w:p w:rsidR="00D52DCE" w:rsidRPr="00BC0DA2" w:rsidRDefault="00D52DCE" w:rsidP="00D52DCE">
      <w:pPr>
        <w:ind w:firstLine="567"/>
        <w:jc w:val="both"/>
        <w:rPr>
          <w:sz w:val="22"/>
          <w:szCs w:val="22"/>
        </w:rPr>
      </w:pPr>
      <w:r w:rsidRPr="00BC0DA2">
        <w:rPr>
          <w:sz w:val="22"/>
          <w:szCs w:val="22"/>
        </w:rPr>
        <w:t xml:space="preserve">6. Из предложения участника должны однозначно определяться цена единицы </w:t>
      </w:r>
      <w:r w:rsidRPr="00BC0DA2">
        <w:rPr>
          <w:b/>
          <w:i/>
          <w:sz w:val="22"/>
          <w:szCs w:val="22"/>
        </w:rPr>
        <w:t xml:space="preserve">товара </w:t>
      </w:r>
      <w:r w:rsidRPr="00BC0DA2">
        <w:rPr>
          <w:sz w:val="22"/>
          <w:szCs w:val="22"/>
        </w:rPr>
        <w:t>и общая цена договора на условиях, указанных в запросе, срок действия предлагаемой цены.</w:t>
      </w:r>
    </w:p>
    <w:p w:rsidR="00D52DCE" w:rsidRPr="00BC0DA2" w:rsidRDefault="00D52DCE" w:rsidP="00D52DCE">
      <w:pPr>
        <w:widowControl/>
        <w:autoSpaceDE/>
        <w:autoSpaceDN/>
        <w:adjustRightInd/>
        <w:ind w:firstLine="567"/>
        <w:jc w:val="both"/>
        <w:rPr>
          <w:sz w:val="22"/>
          <w:szCs w:val="22"/>
        </w:rPr>
      </w:pPr>
      <w:r w:rsidRPr="00BC0DA2">
        <w:rPr>
          <w:sz w:val="22"/>
          <w:szCs w:val="22"/>
        </w:rPr>
        <w:t xml:space="preserve">7. Предложение должно быть подано Участником </w:t>
      </w:r>
      <w:r w:rsidRPr="00BC0DA2">
        <w:rPr>
          <w:sz w:val="22"/>
          <w:szCs w:val="22"/>
          <w:u w:val="single"/>
        </w:rPr>
        <w:br/>
      </w:r>
      <w:r w:rsidRPr="00BC0DA2">
        <w:rPr>
          <w:sz w:val="22"/>
          <w:szCs w:val="22"/>
        </w:rPr>
        <w:t xml:space="preserve">в форме электронного документа на электронную площадку </w:t>
      </w:r>
      <w:proofErr w:type="spellStart"/>
      <w:r w:rsidRPr="00BC0DA2">
        <w:rPr>
          <w:b/>
          <w:i/>
          <w:sz w:val="22"/>
          <w:szCs w:val="22"/>
          <w:lang w:val="en-US"/>
        </w:rPr>
        <w:t>VladZakupki</w:t>
      </w:r>
      <w:proofErr w:type="spellEnd"/>
      <w:r w:rsidRPr="00BC0DA2">
        <w:rPr>
          <w:b/>
          <w:i/>
          <w:sz w:val="22"/>
          <w:szCs w:val="22"/>
        </w:rPr>
        <w:t>» (адрес сайта в сети Интернет: http://vladzakupki.ru)</w:t>
      </w:r>
      <w:r w:rsidRPr="00BC0DA2">
        <w:rPr>
          <w:sz w:val="22"/>
          <w:szCs w:val="22"/>
        </w:rPr>
        <w:t xml:space="preserve">. При подаче заявки Участник </w:t>
      </w:r>
      <w:r w:rsidRPr="00BC0DA2">
        <w:rPr>
          <w:b/>
          <w:sz w:val="22"/>
          <w:szCs w:val="22"/>
        </w:rPr>
        <w:t>обязан указать номер извещения, указанный на вышеуказанном сайте</w:t>
      </w:r>
      <w:r w:rsidRPr="00BC0DA2">
        <w:rPr>
          <w:sz w:val="22"/>
          <w:szCs w:val="22"/>
        </w:rPr>
        <w:t>.</w:t>
      </w:r>
    </w:p>
    <w:p w:rsidR="00D52DCE" w:rsidRPr="00BC0DA2" w:rsidRDefault="00D52DCE" w:rsidP="00D52DCE">
      <w:pPr>
        <w:widowControl/>
        <w:rPr>
          <w:b/>
          <w:i/>
          <w:sz w:val="22"/>
          <w:szCs w:val="22"/>
          <w:u w:val="single"/>
        </w:rPr>
      </w:pPr>
      <w:r w:rsidRPr="00BC0DA2">
        <w:rPr>
          <w:sz w:val="22"/>
          <w:szCs w:val="22"/>
        </w:rPr>
        <w:t>Срок подачи ценовой информации</w:t>
      </w:r>
      <w:proofErr w:type="gramStart"/>
      <w:r w:rsidRPr="00BC0DA2">
        <w:rPr>
          <w:sz w:val="22"/>
          <w:szCs w:val="22"/>
        </w:rPr>
        <w:t>:</w:t>
      </w:r>
      <w:r w:rsidRPr="00BC0DA2">
        <w:rPr>
          <w:b/>
          <w:sz w:val="22"/>
          <w:szCs w:val="22"/>
        </w:rPr>
        <w:t xml:space="preserve">: </w:t>
      </w:r>
      <w:proofErr w:type="gramEnd"/>
      <w:r w:rsidRPr="00BC0DA2">
        <w:rPr>
          <w:b/>
          <w:i/>
          <w:sz w:val="22"/>
          <w:szCs w:val="22"/>
          <w:u w:val="single"/>
        </w:rPr>
        <w:t xml:space="preserve">с  </w:t>
      </w:r>
      <w:r>
        <w:rPr>
          <w:b/>
          <w:i/>
          <w:sz w:val="22"/>
          <w:szCs w:val="22"/>
          <w:u w:val="single"/>
        </w:rPr>
        <w:t xml:space="preserve"> </w:t>
      </w:r>
      <w:r w:rsidR="003E41A4">
        <w:rPr>
          <w:b/>
          <w:i/>
          <w:sz w:val="22"/>
          <w:szCs w:val="22"/>
          <w:u w:val="single"/>
        </w:rPr>
        <w:t>14</w:t>
      </w:r>
      <w:r w:rsidRPr="00BC0DA2">
        <w:rPr>
          <w:b/>
          <w:i/>
          <w:sz w:val="22"/>
          <w:szCs w:val="22"/>
          <w:u w:val="single"/>
        </w:rPr>
        <w:t>.</w:t>
      </w:r>
      <w:r>
        <w:rPr>
          <w:b/>
          <w:i/>
          <w:sz w:val="22"/>
          <w:szCs w:val="22"/>
          <w:u w:val="single"/>
        </w:rPr>
        <w:t>10</w:t>
      </w:r>
      <w:r w:rsidRPr="00BC0DA2">
        <w:rPr>
          <w:b/>
          <w:i/>
          <w:sz w:val="22"/>
          <w:szCs w:val="22"/>
          <w:u w:val="single"/>
        </w:rPr>
        <w:t>.202</w:t>
      </w:r>
      <w:r>
        <w:rPr>
          <w:b/>
          <w:i/>
          <w:sz w:val="22"/>
          <w:szCs w:val="22"/>
          <w:u w:val="single"/>
        </w:rPr>
        <w:t>6</w:t>
      </w:r>
      <w:r w:rsidRPr="00BC0DA2">
        <w:rPr>
          <w:b/>
          <w:i/>
          <w:sz w:val="22"/>
          <w:szCs w:val="22"/>
          <w:u w:val="single"/>
        </w:rPr>
        <w:t xml:space="preserve">  г.    </w:t>
      </w:r>
    </w:p>
    <w:p w:rsidR="00D52DCE" w:rsidRPr="00BC0DA2" w:rsidRDefault="00D52DCE" w:rsidP="00D52DCE">
      <w:pPr>
        <w:widowControl/>
        <w:ind w:left="142" w:firstLine="2835"/>
        <w:rPr>
          <w:b/>
          <w:i/>
          <w:sz w:val="22"/>
          <w:szCs w:val="22"/>
          <w:u w:val="single"/>
        </w:rPr>
      </w:pPr>
      <w:r w:rsidRPr="00BC0DA2">
        <w:rPr>
          <w:b/>
          <w:i/>
          <w:sz w:val="22"/>
          <w:szCs w:val="22"/>
          <w:u w:val="single"/>
        </w:rPr>
        <w:t xml:space="preserve">до </w:t>
      </w:r>
      <w:r w:rsidR="003E41A4">
        <w:rPr>
          <w:b/>
          <w:i/>
          <w:sz w:val="22"/>
          <w:szCs w:val="22"/>
          <w:u w:val="single"/>
        </w:rPr>
        <w:t xml:space="preserve"> 19</w:t>
      </w:r>
      <w:r>
        <w:rPr>
          <w:b/>
          <w:i/>
          <w:sz w:val="22"/>
          <w:szCs w:val="22"/>
          <w:u w:val="single"/>
        </w:rPr>
        <w:t>.10</w:t>
      </w:r>
      <w:r w:rsidRPr="00BC0DA2">
        <w:rPr>
          <w:b/>
          <w:i/>
          <w:sz w:val="22"/>
          <w:szCs w:val="22"/>
          <w:u w:val="single"/>
        </w:rPr>
        <w:t>.202</w:t>
      </w:r>
      <w:r>
        <w:rPr>
          <w:b/>
          <w:i/>
          <w:sz w:val="22"/>
          <w:szCs w:val="22"/>
          <w:u w:val="single"/>
        </w:rPr>
        <w:t>6</w:t>
      </w:r>
      <w:r w:rsidRPr="00BC0DA2">
        <w:rPr>
          <w:b/>
          <w:i/>
          <w:sz w:val="22"/>
          <w:szCs w:val="22"/>
          <w:u w:val="single"/>
        </w:rPr>
        <w:t xml:space="preserve"> г. 1</w:t>
      </w:r>
      <w:r>
        <w:rPr>
          <w:b/>
          <w:i/>
          <w:sz w:val="22"/>
          <w:szCs w:val="22"/>
          <w:u w:val="single"/>
        </w:rPr>
        <w:t>0</w:t>
      </w:r>
      <w:r w:rsidR="003E41A4">
        <w:rPr>
          <w:b/>
          <w:i/>
          <w:sz w:val="22"/>
          <w:szCs w:val="22"/>
          <w:u w:val="single"/>
        </w:rPr>
        <w:t xml:space="preserve"> </w:t>
      </w:r>
      <w:r w:rsidRPr="00BC0DA2">
        <w:rPr>
          <w:b/>
          <w:i/>
          <w:sz w:val="22"/>
          <w:szCs w:val="22"/>
          <w:u w:val="single"/>
        </w:rPr>
        <w:t>ч. 00  мин.</w:t>
      </w:r>
    </w:p>
    <w:p w:rsidR="00D52DCE" w:rsidRDefault="00D52DCE" w:rsidP="00D52DCE">
      <w:pPr>
        <w:widowControl/>
        <w:autoSpaceDE/>
        <w:autoSpaceDN/>
        <w:adjustRightInd/>
        <w:ind w:left="142" w:firstLine="539"/>
        <w:jc w:val="both"/>
        <w:rPr>
          <w:sz w:val="22"/>
          <w:szCs w:val="22"/>
        </w:rPr>
      </w:pPr>
      <w:r w:rsidRPr="00BC0DA2">
        <w:rPr>
          <w:sz w:val="22"/>
          <w:szCs w:val="22"/>
        </w:rPr>
        <w:t xml:space="preserve">8. Данная процедура запроса предоставления ценовой информации не является торгами.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 Вместе с тем Заказчик оставляет за собой право не заключать контракт с таким Участником, если предлагаемая им цена будет превышать цены (цену), сложившиеся на рынке идентичных товаров (работ, услуг). </w:t>
      </w:r>
    </w:p>
    <w:p w:rsidR="00D52DCE" w:rsidRPr="0005648B" w:rsidRDefault="00D52DCE" w:rsidP="00D52DCE">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rsidR="00D52DCE" w:rsidRPr="0005648B" w:rsidRDefault="00D52DCE" w:rsidP="00D52DCE">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D52DCE" w:rsidRPr="0005648B" w:rsidRDefault="00D52DCE" w:rsidP="00D52DCE">
      <w:pPr>
        <w:ind w:firstLine="567"/>
        <w:jc w:val="both"/>
        <w:rPr>
          <w:bCs/>
          <w:sz w:val="24"/>
          <w:szCs w:val="24"/>
        </w:rPr>
      </w:pPr>
      <w:r w:rsidRPr="0005648B">
        <w:rPr>
          <w:b/>
          <w:sz w:val="24"/>
          <w:szCs w:val="24"/>
        </w:rPr>
        <w:t>1)единые требования</w:t>
      </w:r>
      <w:r>
        <w:rPr>
          <w:b/>
          <w:sz w:val="24"/>
          <w:szCs w:val="24"/>
        </w:rPr>
        <w:t xml:space="preserve"> </w:t>
      </w:r>
      <w:r w:rsidRPr="0005648B">
        <w:rPr>
          <w:b/>
          <w:bCs/>
          <w:sz w:val="24"/>
          <w:szCs w:val="24"/>
        </w:rPr>
        <w:t>к участникам закупк</w:t>
      </w:r>
      <w:proofErr w:type="gramStart"/>
      <w:r w:rsidRPr="0005648B">
        <w:rPr>
          <w:b/>
          <w:bCs/>
          <w:sz w:val="24"/>
          <w:szCs w:val="24"/>
        </w:rPr>
        <w:t>и</w:t>
      </w:r>
      <w:r w:rsidRPr="0005648B">
        <w:rPr>
          <w:bCs/>
          <w:sz w:val="24"/>
          <w:szCs w:val="24"/>
        </w:rPr>
        <w:t>(</w:t>
      </w:r>
      <w:proofErr w:type="gramEnd"/>
      <w:r w:rsidRPr="0005648B">
        <w:rPr>
          <w:bCs/>
          <w:sz w:val="24"/>
          <w:szCs w:val="24"/>
        </w:rPr>
        <w:t>декларируются участником)</w:t>
      </w:r>
      <w:r w:rsidRPr="0005648B">
        <w:rPr>
          <w:b/>
          <w:bCs/>
          <w:sz w:val="24"/>
          <w:szCs w:val="24"/>
        </w:rPr>
        <w:t>:</w:t>
      </w:r>
    </w:p>
    <w:p w:rsidR="00D52DCE" w:rsidRPr="0005648B" w:rsidRDefault="00D52DCE" w:rsidP="00D52DCE">
      <w:pPr>
        <w:widowControl/>
        <w:ind w:firstLine="567"/>
        <w:jc w:val="both"/>
        <w:rPr>
          <w:bCs/>
          <w:sz w:val="24"/>
          <w:szCs w:val="24"/>
        </w:rPr>
      </w:pPr>
      <w:r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05648B">
        <w:rPr>
          <w:bCs/>
          <w:sz w:val="24"/>
          <w:szCs w:val="24"/>
        </w:rPr>
        <w:t>являющихся</w:t>
      </w:r>
      <w:proofErr w:type="gramEnd"/>
      <w:r w:rsidRPr="0005648B">
        <w:rPr>
          <w:bCs/>
          <w:sz w:val="24"/>
          <w:szCs w:val="24"/>
        </w:rPr>
        <w:t xml:space="preserve"> объектом закупки;</w:t>
      </w:r>
    </w:p>
    <w:p w:rsidR="00D52DCE" w:rsidRPr="0005648B" w:rsidRDefault="00D52DCE" w:rsidP="00D52DCE">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52DCE" w:rsidRPr="0005648B" w:rsidRDefault="00D52DCE" w:rsidP="00D52DCE">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D52DCE" w:rsidRPr="0005648B" w:rsidRDefault="00D52DCE" w:rsidP="00D52DCE">
      <w:pPr>
        <w:widowControl/>
        <w:ind w:firstLine="567"/>
        <w:jc w:val="both"/>
        <w:rPr>
          <w:bCs/>
          <w:sz w:val="24"/>
          <w:szCs w:val="24"/>
        </w:rPr>
      </w:pPr>
      <w:proofErr w:type="gramStart"/>
      <w:r w:rsidRPr="0005648B">
        <w:rPr>
          <w:bCs/>
          <w:sz w:val="24"/>
          <w:szCs w:val="24"/>
        </w:rPr>
        <w:lastRenderedPageBreak/>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Pr="0005648B">
        <w:rPr>
          <w:bCs/>
          <w:sz w:val="24"/>
          <w:szCs w:val="24"/>
        </w:rPr>
        <w:t>обязанностизаявителяпо</w:t>
      </w:r>
      <w:proofErr w:type="spellEnd"/>
      <w:proofErr w:type="gramEnd"/>
      <w:r w:rsidRPr="0005648B">
        <w:rPr>
          <w:bCs/>
          <w:sz w:val="24"/>
          <w:szCs w:val="24"/>
        </w:rPr>
        <w:t xml:space="preserve"> </w:t>
      </w:r>
      <w:proofErr w:type="gramStart"/>
      <w:r w:rsidRPr="0005648B">
        <w:rPr>
          <w:bCs/>
          <w:sz w:val="24"/>
          <w:szCs w:val="24"/>
        </w:rPr>
        <w:t>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05648B">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5648B">
        <w:rPr>
          <w:bCs/>
          <w:sz w:val="24"/>
          <w:szCs w:val="24"/>
        </w:rPr>
        <w:t>указанных</w:t>
      </w:r>
      <w:proofErr w:type="gramEnd"/>
      <w:r w:rsidRPr="0005648B">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52DCE" w:rsidRPr="0005648B" w:rsidRDefault="00D52DCE" w:rsidP="00D52DCE">
      <w:pPr>
        <w:widowControl/>
        <w:ind w:firstLine="567"/>
        <w:jc w:val="both"/>
        <w:rPr>
          <w:bCs/>
          <w:sz w:val="24"/>
          <w:szCs w:val="24"/>
        </w:rPr>
      </w:pPr>
      <w:proofErr w:type="gramStart"/>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05648B">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52DCE" w:rsidRPr="0005648B" w:rsidRDefault="00D52DCE" w:rsidP="00D52DCE">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52DCE" w:rsidRPr="0005648B" w:rsidRDefault="00D52DCE" w:rsidP="00D52DCE">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w:t>
      </w:r>
      <w:proofErr w:type="gramStart"/>
      <w:r w:rsidRPr="0005648B">
        <w:rPr>
          <w:bCs/>
          <w:sz w:val="24"/>
          <w:szCs w:val="24"/>
        </w:rPr>
        <w:t>а</w:t>
      </w:r>
      <w:r w:rsidRPr="0005648B">
        <w:rPr>
          <w:bCs/>
          <w:i/>
          <w:sz w:val="24"/>
          <w:szCs w:val="24"/>
        </w:rPr>
        <w:t>(</w:t>
      </w:r>
      <w:proofErr w:type="gramEnd"/>
      <w:r w:rsidRPr="0005648B">
        <w:rPr>
          <w:bCs/>
          <w:i/>
          <w:sz w:val="24"/>
          <w:szCs w:val="24"/>
        </w:rPr>
        <w:t>предоставляется, если данное требование относится к предмету закупки);</w:t>
      </w:r>
    </w:p>
    <w:p w:rsidR="00D52DCE" w:rsidRPr="0005648B" w:rsidRDefault="00D52DCE" w:rsidP="00D52DCE">
      <w:pPr>
        <w:widowControl/>
        <w:ind w:firstLine="567"/>
        <w:jc w:val="both"/>
        <w:rPr>
          <w:bCs/>
          <w:sz w:val="24"/>
          <w:szCs w:val="24"/>
        </w:rPr>
      </w:pPr>
      <w:proofErr w:type="gramStart"/>
      <w:r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sidRPr="0005648B">
        <w:rPr>
          <w:bCs/>
          <w:sz w:val="24"/>
          <w:szCs w:val="24"/>
        </w:rPr>
        <w:t>выгодоприобретателями</w:t>
      </w:r>
      <w:proofErr w:type="spellEnd"/>
      <w:r w:rsidRPr="0005648B">
        <w:rPr>
          <w:bCs/>
          <w:sz w:val="24"/>
          <w:szCs w:val="24"/>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sz w:val="24"/>
          <w:szCs w:val="24"/>
        </w:rPr>
        <w:t xml:space="preserve"> </w:t>
      </w:r>
      <w:proofErr w:type="gramStart"/>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Pr="0005648B">
        <w:rPr>
          <w:bCs/>
          <w:sz w:val="24"/>
          <w:szCs w:val="24"/>
        </w:rPr>
        <w:t xml:space="preserve"> Под </w:t>
      </w:r>
      <w:proofErr w:type="spellStart"/>
      <w:r w:rsidRPr="0005648B">
        <w:rPr>
          <w:bCs/>
          <w:sz w:val="24"/>
          <w:szCs w:val="24"/>
        </w:rPr>
        <w:t>выгодоприобретателями</w:t>
      </w:r>
      <w:proofErr w:type="spellEnd"/>
      <w:r w:rsidRPr="0005648B">
        <w:rPr>
          <w:bCs/>
          <w:sz w:val="24"/>
          <w:szCs w:val="24"/>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52DCE" w:rsidRPr="0005648B" w:rsidRDefault="00D52DCE" w:rsidP="00D52DCE">
      <w:pPr>
        <w:widowControl/>
        <w:ind w:firstLine="567"/>
        <w:jc w:val="both"/>
        <w:rPr>
          <w:bCs/>
          <w:sz w:val="24"/>
          <w:szCs w:val="24"/>
        </w:rPr>
      </w:pPr>
      <w:proofErr w:type="gramStart"/>
      <w:r w:rsidRPr="0005648B">
        <w:rPr>
          <w:bCs/>
          <w:sz w:val="24"/>
          <w:szCs w:val="24"/>
        </w:rPr>
        <w:t xml:space="preserve">- участник закупки не является </w:t>
      </w:r>
      <w:proofErr w:type="spellStart"/>
      <w:r w:rsidRPr="0005648B">
        <w:rPr>
          <w:bCs/>
          <w:sz w:val="24"/>
          <w:szCs w:val="24"/>
        </w:rPr>
        <w:t>офшорной</w:t>
      </w:r>
      <w:proofErr w:type="spellEnd"/>
      <w:r w:rsidRPr="0005648B">
        <w:rPr>
          <w:bCs/>
          <w:sz w:val="24"/>
          <w:szCs w:val="24"/>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05648B">
        <w:rPr>
          <w:bCs/>
          <w:sz w:val="24"/>
          <w:szCs w:val="24"/>
        </w:rPr>
        <w:t>офшорной</w:t>
      </w:r>
      <w:proofErr w:type="spellEnd"/>
      <w:r w:rsidRPr="0005648B">
        <w:rPr>
          <w:bCs/>
          <w:sz w:val="24"/>
          <w:szCs w:val="24"/>
        </w:rPr>
        <w:t xml:space="preserve"> компании, а также не имеет </w:t>
      </w:r>
      <w:proofErr w:type="spellStart"/>
      <w:r w:rsidRPr="0005648B">
        <w:rPr>
          <w:bCs/>
          <w:sz w:val="24"/>
          <w:szCs w:val="24"/>
        </w:rPr>
        <w:t>офшорных</w:t>
      </w:r>
      <w:proofErr w:type="spellEnd"/>
      <w:r w:rsidRPr="0005648B">
        <w:rPr>
          <w:bCs/>
          <w:sz w:val="24"/>
          <w:szCs w:val="24"/>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w:t>
      </w:r>
      <w:proofErr w:type="gramEnd"/>
      <w:r w:rsidRPr="0005648B">
        <w:rPr>
          <w:bCs/>
          <w:sz w:val="24"/>
          <w:szCs w:val="24"/>
        </w:rPr>
        <w:t xml:space="preserve"> </w:t>
      </w:r>
      <w:r w:rsidRPr="0005648B">
        <w:rPr>
          <w:bCs/>
          <w:sz w:val="24"/>
          <w:szCs w:val="24"/>
        </w:rPr>
        <w:lastRenderedPageBreak/>
        <w:t>либо долей, превышающей десять процентов в уставном (складочном) капитале хозяйственного товарищества или общества;</w:t>
      </w:r>
    </w:p>
    <w:p w:rsidR="00D52DCE" w:rsidRPr="0005648B" w:rsidRDefault="00D52DCE" w:rsidP="00D52DCE">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D52DCE" w:rsidRPr="0005648B" w:rsidRDefault="00D52DCE" w:rsidP="00D52DCE">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Pr="0005648B">
        <w:rPr>
          <w:b/>
          <w:sz w:val="24"/>
          <w:szCs w:val="24"/>
        </w:rPr>
        <w:t xml:space="preserve">и (или) просрочки  поставок товара (выполнения работ, оказания услуг). </w:t>
      </w:r>
    </w:p>
    <w:p w:rsidR="00D52DCE" w:rsidRPr="0005648B" w:rsidRDefault="00D52DCE" w:rsidP="00D52DCE">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proofErr w:type="gramStart"/>
      <w:r w:rsidRPr="0005648B">
        <w:rPr>
          <w:sz w:val="24"/>
          <w:szCs w:val="24"/>
        </w:rPr>
        <w:t>)О</w:t>
      </w:r>
      <w:proofErr w:type="gramEnd"/>
      <w:r w:rsidRPr="0005648B">
        <w:rPr>
          <w:sz w:val="24"/>
          <w:szCs w:val="24"/>
        </w:rPr>
        <w:t>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D52DCE" w:rsidRPr="0005648B" w:rsidRDefault="00D52DCE" w:rsidP="00D52DCE">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D52DCE" w:rsidRPr="0005648B" w:rsidRDefault="00D52DCE" w:rsidP="00D52DCE">
      <w:pPr>
        <w:widowControl/>
        <w:ind w:firstLine="567"/>
        <w:jc w:val="both"/>
        <w:rPr>
          <w:sz w:val="24"/>
          <w:szCs w:val="24"/>
        </w:rPr>
      </w:pPr>
      <w:proofErr w:type="gramStart"/>
      <w:r w:rsidRPr="0005648B">
        <w:rPr>
          <w:b/>
          <w:sz w:val="24"/>
          <w:szCs w:val="24"/>
        </w:rPr>
        <w:t>4)участник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Pr="0005648B">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Pr="0005648B">
        <w:rPr>
          <w:sz w:val="24"/>
          <w:szCs w:val="24"/>
        </w:rPr>
        <w:t>предлагаемым</w:t>
      </w:r>
      <w:proofErr w:type="gramEnd"/>
      <w:r w:rsidRPr="0005648B">
        <w:rPr>
          <w:sz w:val="24"/>
          <w:szCs w:val="24"/>
        </w:rPr>
        <w:t xml:space="preserve"> цене, сумме цен единиц товара;</w:t>
      </w:r>
    </w:p>
    <w:p w:rsidR="00D52DCE" w:rsidRPr="0005648B" w:rsidRDefault="00D52DCE" w:rsidP="00D52DCE">
      <w:pPr>
        <w:ind w:firstLine="567"/>
        <w:jc w:val="both"/>
        <w:rPr>
          <w:color w:val="000000"/>
          <w:sz w:val="24"/>
          <w:szCs w:val="24"/>
        </w:rPr>
      </w:pP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D52DCE" w:rsidRPr="00D8148D" w:rsidRDefault="00D52DCE" w:rsidP="00D52DCE">
      <w:pPr>
        <w:ind w:firstLine="567"/>
        <w:jc w:val="both"/>
        <w:rPr>
          <w:color w:val="000000"/>
          <w:sz w:val="24"/>
          <w:szCs w:val="24"/>
        </w:rPr>
      </w:pPr>
      <w:r w:rsidRPr="0005648B">
        <w:rPr>
          <w:b/>
          <w:color w:val="000000"/>
          <w:sz w:val="24"/>
          <w:szCs w:val="24"/>
        </w:rPr>
        <w:t>6)  документы, подтверждающие происхождение товара</w:t>
      </w:r>
      <w:r w:rsidRPr="0005648B">
        <w:rPr>
          <w:color w:val="000000"/>
          <w:sz w:val="24"/>
          <w:szCs w:val="24"/>
        </w:rPr>
        <w:t>: не требуетс</w:t>
      </w:r>
      <w:proofErr w:type="gramStart"/>
      <w:r w:rsidRPr="0005648B">
        <w:rPr>
          <w:color w:val="000000"/>
          <w:sz w:val="24"/>
          <w:szCs w:val="24"/>
        </w:rPr>
        <w:t>я</w:t>
      </w:r>
      <w:r w:rsidRPr="0005648B">
        <w:rPr>
          <w:bCs/>
          <w:i/>
          <w:sz w:val="24"/>
          <w:szCs w:val="24"/>
        </w:rPr>
        <w:t>(</w:t>
      </w:r>
      <w:proofErr w:type="gramEnd"/>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rsidR="00D52DCE" w:rsidRPr="0005648B" w:rsidRDefault="00D52DCE" w:rsidP="00D52DCE">
      <w:pPr>
        <w:ind w:firstLine="567"/>
        <w:jc w:val="both"/>
        <w:rPr>
          <w:sz w:val="24"/>
          <w:szCs w:val="24"/>
        </w:rPr>
      </w:pPr>
      <w:proofErr w:type="gramStart"/>
      <w:r w:rsidRPr="0005648B">
        <w:rPr>
          <w:sz w:val="24"/>
          <w:szCs w:val="24"/>
        </w:rPr>
        <w:t>Если Участник не соответствует требованиям, указанным в пп.1-6 п. 9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D52DCE" w:rsidRPr="0005648B" w:rsidRDefault="00D52DCE" w:rsidP="00D52DCE">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D52DCE" w:rsidRPr="0005648B" w:rsidRDefault="00D52DCE" w:rsidP="00D52DCE">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D52DCE" w:rsidRPr="0005648B" w:rsidRDefault="00D52DCE" w:rsidP="00D52DCE">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D52DCE" w:rsidRPr="0005648B" w:rsidRDefault="00D52DCE" w:rsidP="00D52DCE">
      <w:pPr>
        <w:ind w:firstLine="567"/>
        <w:jc w:val="both"/>
        <w:rPr>
          <w:sz w:val="24"/>
          <w:szCs w:val="24"/>
        </w:rPr>
      </w:pPr>
      <w:r w:rsidRPr="0005648B">
        <w:rPr>
          <w:sz w:val="24"/>
          <w:szCs w:val="24"/>
        </w:rPr>
        <w:t xml:space="preserve">В случае если в результате анализа рынка поданы несколько одинаковых ценовых предложений, и они допущены к сравнению, </w:t>
      </w:r>
      <w:proofErr w:type="spellStart"/>
      <w:r w:rsidRPr="0005648B">
        <w:rPr>
          <w:sz w:val="24"/>
          <w:szCs w:val="24"/>
        </w:rPr>
        <w:t>топри</w:t>
      </w:r>
      <w:proofErr w:type="spellEnd"/>
      <w:r w:rsidRPr="0005648B">
        <w:rPr>
          <w:sz w:val="24"/>
          <w:szCs w:val="24"/>
        </w:rPr>
        <w:t xml:space="preserve">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05648B">
        <w:rPr>
          <w:sz w:val="24"/>
          <w:szCs w:val="24"/>
        </w:rPr>
        <w:t>,</w:t>
      </w:r>
      <w:proofErr w:type="gramEnd"/>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D52DCE" w:rsidRPr="0005648B" w:rsidRDefault="00D52DCE" w:rsidP="00D52DCE">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 если:</w:t>
      </w:r>
    </w:p>
    <w:p w:rsidR="00D52DCE" w:rsidRPr="0005648B" w:rsidRDefault="00D52DCE" w:rsidP="00D52DCE">
      <w:pPr>
        <w:ind w:firstLine="567"/>
        <w:jc w:val="both"/>
        <w:rPr>
          <w:sz w:val="24"/>
          <w:szCs w:val="24"/>
        </w:rPr>
      </w:pPr>
      <w:r w:rsidRPr="0005648B">
        <w:rPr>
          <w:sz w:val="24"/>
          <w:szCs w:val="24"/>
        </w:rPr>
        <w:t>- не подано ни одного ценного предложения от Участников;</w:t>
      </w:r>
    </w:p>
    <w:p w:rsidR="00D52DCE" w:rsidRPr="0005648B" w:rsidRDefault="00D52DCE" w:rsidP="00D52DCE">
      <w:pPr>
        <w:ind w:firstLine="567"/>
        <w:jc w:val="both"/>
        <w:rPr>
          <w:sz w:val="24"/>
          <w:szCs w:val="24"/>
        </w:rPr>
      </w:pPr>
      <w:r w:rsidRPr="0005648B">
        <w:rPr>
          <w:sz w:val="24"/>
          <w:szCs w:val="24"/>
        </w:rPr>
        <w:t xml:space="preserve">- из поданных ценовых предложений Участников в расчет и к сравнению цен не принято </w:t>
      </w:r>
      <w:r w:rsidRPr="0005648B">
        <w:rPr>
          <w:sz w:val="24"/>
          <w:szCs w:val="24"/>
        </w:rPr>
        <w:lastRenderedPageBreak/>
        <w:t>ни одного</w:t>
      </w:r>
      <w:r>
        <w:rPr>
          <w:sz w:val="24"/>
          <w:szCs w:val="24"/>
        </w:rPr>
        <w:t xml:space="preserve"> </w:t>
      </w:r>
      <w:r w:rsidRPr="0005648B">
        <w:rPr>
          <w:sz w:val="24"/>
          <w:szCs w:val="24"/>
        </w:rPr>
        <w:t>предложения.</w:t>
      </w:r>
    </w:p>
    <w:p w:rsidR="00D52DCE" w:rsidRPr="0005648B" w:rsidRDefault="00D52DCE" w:rsidP="00D52DCE">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proofErr w:type="gramStart"/>
      <w:r w:rsidRPr="0005648B">
        <w:rPr>
          <w:sz w:val="24"/>
          <w:szCs w:val="24"/>
        </w:rPr>
        <w:t>)и</w:t>
      </w:r>
      <w:proofErr w:type="gramEnd"/>
      <w:r w:rsidRPr="0005648B">
        <w:rPr>
          <w:sz w:val="24"/>
          <w:szCs w:val="24"/>
        </w:rPr>
        <w:t>ли о завершении процедуры запроса цен без заключения договора.</w:t>
      </w:r>
    </w:p>
    <w:p w:rsidR="00D52DCE" w:rsidRPr="0005648B" w:rsidRDefault="00D52DCE" w:rsidP="00D52DCE">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D52DCE" w:rsidRPr="0005648B" w:rsidRDefault="00D52DCE" w:rsidP="00D52DCE">
      <w:pPr>
        <w:ind w:firstLine="567"/>
        <w:jc w:val="both"/>
        <w:rPr>
          <w:sz w:val="24"/>
          <w:szCs w:val="24"/>
        </w:rPr>
      </w:pPr>
      <w:r w:rsidRPr="0005648B">
        <w:rPr>
          <w:sz w:val="24"/>
          <w:szCs w:val="24"/>
        </w:rPr>
        <w:t>В протоколе указывается обоснование принятия решений:</w:t>
      </w:r>
    </w:p>
    <w:p w:rsidR="00D52DCE" w:rsidRPr="0005648B" w:rsidRDefault="00D52DCE" w:rsidP="00D52DCE">
      <w:pPr>
        <w:pStyle w:val="af0"/>
        <w:numPr>
          <w:ilvl w:val="0"/>
          <w:numId w:val="11"/>
        </w:numPr>
        <w:ind w:left="0" w:firstLine="567"/>
        <w:jc w:val="both"/>
        <w:rPr>
          <w:sz w:val="24"/>
          <w:szCs w:val="24"/>
        </w:rPr>
      </w:pPr>
      <w:r w:rsidRPr="0005648B">
        <w:rPr>
          <w:sz w:val="24"/>
          <w:szCs w:val="24"/>
        </w:rPr>
        <w:t>по допуску или не допуску участников к оценке ценовых предложений;</w:t>
      </w:r>
    </w:p>
    <w:p w:rsidR="00D52DCE" w:rsidRPr="0005648B" w:rsidRDefault="00D52DCE" w:rsidP="00D52DCE">
      <w:pPr>
        <w:pStyle w:val="af0"/>
        <w:numPr>
          <w:ilvl w:val="0"/>
          <w:numId w:val="11"/>
        </w:numPr>
        <w:ind w:left="0" w:firstLine="567"/>
        <w:jc w:val="both"/>
        <w:rPr>
          <w:sz w:val="24"/>
          <w:szCs w:val="24"/>
        </w:rPr>
      </w:pPr>
      <w:r w:rsidRPr="0005648B">
        <w:rPr>
          <w:sz w:val="24"/>
          <w:szCs w:val="24"/>
        </w:rPr>
        <w:t>по выбору Участника, с которым будет заключен контракт</w:t>
      </w:r>
      <w:r>
        <w:rPr>
          <w:sz w:val="24"/>
          <w:szCs w:val="24"/>
        </w:rPr>
        <w:t xml:space="preserve"> </w:t>
      </w:r>
      <w:r w:rsidRPr="0005648B">
        <w:rPr>
          <w:sz w:val="24"/>
          <w:szCs w:val="24"/>
        </w:rPr>
        <w:t>или</w:t>
      </w:r>
      <w:r>
        <w:rPr>
          <w:sz w:val="24"/>
          <w:szCs w:val="24"/>
        </w:rPr>
        <w:t xml:space="preserve"> </w:t>
      </w:r>
      <w:r w:rsidRPr="0005648B">
        <w:rPr>
          <w:sz w:val="24"/>
          <w:szCs w:val="24"/>
        </w:rPr>
        <w:t xml:space="preserve">обоснование решения о завершении процедуры запроса цен без заключения договора, если Заказчик принял такое решение. </w:t>
      </w:r>
    </w:p>
    <w:p w:rsidR="00D52DCE" w:rsidRDefault="00D52DCE" w:rsidP="00D52DCE">
      <w:pPr>
        <w:widowControl/>
        <w:autoSpaceDE/>
        <w:autoSpaceDN/>
        <w:adjustRightInd/>
        <w:ind w:left="142" w:firstLine="539"/>
        <w:jc w:val="both"/>
        <w:rPr>
          <w:sz w:val="22"/>
          <w:szCs w:val="22"/>
        </w:rPr>
      </w:pPr>
    </w:p>
    <w:p w:rsidR="00D52DCE" w:rsidRPr="00BC0DA2" w:rsidRDefault="00D52DCE" w:rsidP="00D52DCE">
      <w:pPr>
        <w:widowControl/>
        <w:autoSpaceDE/>
        <w:autoSpaceDN/>
        <w:adjustRightInd/>
        <w:ind w:left="142" w:firstLine="539"/>
        <w:jc w:val="both"/>
        <w:rPr>
          <w:sz w:val="22"/>
          <w:szCs w:val="22"/>
        </w:rPr>
      </w:pPr>
    </w:p>
    <w:p w:rsidR="00D52DCE" w:rsidRPr="00A14C68" w:rsidRDefault="00D52DCE" w:rsidP="00D52DCE">
      <w:pPr>
        <w:widowControl/>
        <w:rPr>
          <w:sz w:val="22"/>
          <w:szCs w:val="22"/>
        </w:rPr>
      </w:pPr>
      <w:r w:rsidRPr="00BC0DA2">
        <w:rPr>
          <w:b/>
          <w:sz w:val="22"/>
          <w:szCs w:val="22"/>
        </w:rPr>
        <w:t xml:space="preserve">            Ответственный: Рябова Елена Анатольевна </w:t>
      </w:r>
      <w:r w:rsidRPr="00BC0DA2">
        <w:rPr>
          <w:i/>
          <w:color w:val="FF0000"/>
          <w:sz w:val="22"/>
          <w:szCs w:val="22"/>
          <w:u w:val="single"/>
        </w:rPr>
        <w:t xml:space="preserve"> </w:t>
      </w:r>
      <w:r w:rsidRPr="00A14C68">
        <w:rPr>
          <w:i/>
          <w:sz w:val="22"/>
          <w:szCs w:val="22"/>
          <w:u w:val="single"/>
        </w:rPr>
        <w:t>тел.</w:t>
      </w:r>
      <w:proofErr w:type="gramStart"/>
      <w:r w:rsidRPr="00A14C68">
        <w:rPr>
          <w:i/>
          <w:sz w:val="22"/>
          <w:szCs w:val="22"/>
          <w:u w:val="single"/>
        </w:rPr>
        <w:t xml:space="preserve">( </w:t>
      </w:r>
      <w:proofErr w:type="gramEnd"/>
      <w:r w:rsidRPr="00A14C68">
        <w:rPr>
          <w:i/>
          <w:sz w:val="22"/>
          <w:szCs w:val="22"/>
          <w:u w:val="single"/>
        </w:rPr>
        <w:t>8 49243) 2-28-63</w:t>
      </w:r>
    </w:p>
    <w:p w:rsidR="00D52DCE" w:rsidRPr="00BC0DA2" w:rsidRDefault="00D52DCE" w:rsidP="00D52DCE">
      <w:pPr>
        <w:widowControl/>
        <w:autoSpaceDE/>
        <w:autoSpaceDN/>
        <w:adjustRightInd/>
        <w:ind w:left="142" w:firstLine="539"/>
        <w:rPr>
          <w:sz w:val="22"/>
          <w:szCs w:val="22"/>
        </w:rPr>
      </w:pPr>
      <w:r w:rsidRPr="00BC0DA2">
        <w:rPr>
          <w:sz w:val="22"/>
          <w:szCs w:val="22"/>
        </w:rPr>
        <w:t>Приложения:</w:t>
      </w:r>
    </w:p>
    <w:p w:rsidR="00D52DCE" w:rsidRPr="00BC0DA2" w:rsidRDefault="00D52DCE" w:rsidP="00D52DCE">
      <w:pPr>
        <w:widowControl/>
        <w:numPr>
          <w:ilvl w:val="0"/>
          <w:numId w:val="1"/>
        </w:numPr>
        <w:autoSpaceDE/>
        <w:autoSpaceDN/>
        <w:adjustRightInd/>
        <w:ind w:firstLine="539"/>
        <w:rPr>
          <w:sz w:val="22"/>
          <w:szCs w:val="22"/>
        </w:rPr>
      </w:pPr>
      <w:r w:rsidRPr="00BC0DA2">
        <w:rPr>
          <w:sz w:val="22"/>
          <w:szCs w:val="22"/>
        </w:rPr>
        <w:t xml:space="preserve">Форма Предложения (на </w:t>
      </w:r>
      <w:smartTag w:uri="urn:schemas-microsoft-com:office:smarttags" w:element="metricconverter">
        <w:smartTagPr>
          <w:attr w:name="ProductID" w:val="1 л"/>
        </w:smartTagPr>
        <w:r w:rsidRPr="00BC0DA2">
          <w:rPr>
            <w:sz w:val="22"/>
            <w:szCs w:val="22"/>
          </w:rPr>
          <w:t>1 л</w:t>
        </w:r>
      </w:smartTag>
      <w:r w:rsidRPr="00BC0DA2">
        <w:rPr>
          <w:sz w:val="22"/>
          <w:szCs w:val="22"/>
        </w:rPr>
        <w:t>.).</w:t>
      </w:r>
    </w:p>
    <w:p w:rsidR="00D52DCE" w:rsidRPr="00BC0DA2" w:rsidRDefault="00D52DCE" w:rsidP="00D52DCE">
      <w:pPr>
        <w:widowControl/>
        <w:numPr>
          <w:ilvl w:val="0"/>
          <w:numId w:val="1"/>
        </w:numPr>
        <w:autoSpaceDE/>
        <w:autoSpaceDN/>
        <w:adjustRightInd/>
        <w:ind w:firstLine="539"/>
        <w:rPr>
          <w:sz w:val="22"/>
          <w:szCs w:val="22"/>
        </w:rPr>
      </w:pPr>
      <w:r w:rsidRPr="00BC0DA2">
        <w:rPr>
          <w:sz w:val="22"/>
          <w:szCs w:val="22"/>
        </w:rPr>
        <w:t>Спецификация.</w:t>
      </w:r>
    </w:p>
    <w:p w:rsidR="00D52DCE" w:rsidRDefault="00D52DCE" w:rsidP="00D52DCE">
      <w:pPr>
        <w:widowControl/>
        <w:autoSpaceDE/>
        <w:autoSpaceDN/>
        <w:adjustRightInd/>
        <w:ind w:left="1259"/>
        <w:rPr>
          <w:sz w:val="22"/>
          <w:szCs w:val="22"/>
        </w:rPr>
      </w:pPr>
    </w:p>
    <w:p w:rsidR="00D52DCE" w:rsidRDefault="00D52DCE" w:rsidP="00D52DCE">
      <w:pPr>
        <w:widowControl/>
        <w:autoSpaceDE/>
        <w:autoSpaceDN/>
        <w:adjustRightInd/>
        <w:ind w:left="1259"/>
        <w:rPr>
          <w:sz w:val="22"/>
          <w:szCs w:val="22"/>
        </w:rPr>
      </w:pPr>
    </w:p>
    <w:p w:rsidR="00D52DCE" w:rsidRDefault="00D52DCE" w:rsidP="00D52DCE">
      <w:pPr>
        <w:widowControl/>
        <w:autoSpaceDE/>
        <w:autoSpaceDN/>
        <w:adjustRightInd/>
        <w:ind w:left="1259"/>
        <w:rPr>
          <w:sz w:val="22"/>
          <w:szCs w:val="22"/>
        </w:rPr>
      </w:pPr>
    </w:p>
    <w:p w:rsidR="00D52DCE" w:rsidRPr="00BC0DA2" w:rsidRDefault="00D52DCE" w:rsidP="00D52DCE">
      <w:pPr>
        <w:widowControl/>
        <w:autoSpaceDE/>
        <w:autoSpaceDN/>
        <w:adjustRightInd/>
        <w:ind w:left="1259"/>
        <w:rPr>
          <w:sz w:val="22"/>
          <w:szCs w:val="22"/>
        </w:rPr>
      </w:pPr>
    </w:p>
    <w:p w:rsidR="00D52DCE" w:rsidRPr="00BC0DA2" w:rsidRDefault="00D52DCE" w:rsidP="00D52DCE">
      <w:pPr>
        <w:widowControl/>
        <w:autoSpaceDE/>
        <w:autoSpaceDN/>
        <w:adjustRightInd/>
        <w:spacing w:after="160"/>
        <w:ind w:firstLine="567"/>
        <w:rPr>
          <w:sz w:val="22"/>
          <w:szCs w:val="22"/>
        </w:rPr>
      </w:pPr>
      <w:r w:rsidRPr="00BC0DA2">
        <w:rPr>
          <w:sz w:val="22"/>
          <w:szCs w:val="22"/>
        </w:rPr>
        <w:t>С уважением,</w:t>
      </w:r>
    </w:p>
    <w:tbl>
      <w:tblPr>
        <w:tblW w:w="22157" w:type="dxa"/>
        <w:tblLayout w:type="fixed"/>
        <w:tblLook w:val="01E0"/>
      </w:tblPr>
      <w:tblGrid>
        <w:gridCol w:w="11736"/>
        <w:gridCol w:w="5868"/>
        <w:gridCol w:w="4553"/>
      </w:tblGrid>
      <w:tr w:rsidR="00D52DCE" w:rsidRPr="00BC0DA2" w:rsidTr="00D52DCE">
        <w:tc>
          <w:tcPr>
            <w:tcW w:w="11736" w:type="dxa"/>
          </w:tcPr>
          <w:p w:rsidR="00D52DCE" w:rsidRPr="00BC0DA2" w:rsidRDefault="00D52DCE" w:rsidP="00D52DCE">
            <w:pPr>
              <w:widowControl/>
              <w:autoSpaceDE/>
              <w:autoSpaceDN/>
              <w:adjustRightInd/>
              <w:ind w:right="493" w:firstLine="539"/>
              <w:rPr>
                <w:sz w:val="22"/>
                <w:szCs w:val="22"/>
              </w:rPr>
            </w:pPr>
            <w:r w:rsidRPr="00BC0DA2">
              <w:rPr>
                <w:sz w:val="22"/>
                <w:szCs w:val="22"/>
              </w:rPr>
              <w:t>Директор                                        _____________________                           И.В.Трофимова</w:t>
            </w:r>
          </w:p>
          <w:p w:rsidR="00D52DCE" w:rsidRPr="00BC0DA2" w:rsidRDefault="00D52DCE" w:rsidP="00D52DCE">
            <w:pPr>
              <w:widowControl/>
              <w:autoSpaceDE/>
              <w:autoSpaceDN/>
              <w:adjustRightInd/>
              <w:spacing w:line="360" w:lineRule="auto"/>
              <w:ind w:right="494" w:firstLine="539"/>
              <w:rPr>
                <w:i/>
                <w:sz w:val="22"/>
                <w:szCs w:val="22"/>
              </w:rPr>
            </w:pPr>
            <w:r w:rsidRPr="00BC0DA2">
              <w:rPr>
                <w:sz w:val="22"/>
                <w:szCs w:val="22"/>
              </w:rPr>
              <w:t xml:space="preserve">                                                                                 </w:t>
            </w:r>
            <w:r w:rsidRPr="00BC0DA2">
              <w:rPr>
                <w:i/>
                <w:sz w:val="22"/>
                <w:szCs w:val="22"/>
              </w:rPr>
              <w:t xml:space="preserve">(подпись)                                                           </w:t>
            </w:r>
          </w:p>
        </w:tc>
        <w:tc>
          <w:tcPr>
            <w:tcW w:w="5868" w:type="dxa"/>
          </w:tcPr>
          <w:p w:rsidR="00D52DCE" w:rsidRPr="00BC0DA2" w:rsidRDefault="00D52DCE" w:rsidP="00D52DCE">
            <w:pPr>
              <w:widowControl/>
              <w:autoSpaceDE/>
              <w:autoSpaceDN/>
              <w:adjustRightInd/>
              <w:spacing w:line="360" w:lineRule="auto"/>
              <w:ind w:right="494" w:firstLine="539"/>
              <w:rPr>
                <w:sz w:val="22"/>
                <w:szCs w:val="22"/>
              </w:rPr>
            </w:pPr>
            <w:r w:rsidRPr="00BC0DA2">
              <w:rPr>
                <w:sz w:val="22"/>
                <w:szCs w:val="22"/>
              </w:rPr>
              <w:t xml:space="preserve">     </w:t>
            </w:r>
          </w:p>
        </w:tc>
        <w:tc>
          <w:tcPr>
            <w:tcW w:w="4553" w:type="dxa"/>
          </w:tcPr>
          <w:p w:rsidR="00D52DCE" w:rsidRPr="00BC0DA2" w:rsidRDefault="00D52DCE" w:rsidP="00D52DCE">
            <w:pPr>
              <w:widowControl/>
              <w:autoSpaceDE/>
              <w:autoSpaceDN/>
              <w:adjustRightInd/>
              <w:spacing w:line="360" w:lineRule="auto"/>
              <w:ind w:firstLine="539"/>
              <w:jc w:val="center"/>
              <w:rPr>
                <w:sz w:val="22"/>
                <w:szCs w:val="22"/>
              </w:rPr>
            </w:pPr>
          </w:p>
        </w:tc>
      </w:tr>
    </w:tbl>
    <w:p w:rsidR="00D52DCE" w:rsidRDefault="00D52DCE" w:rsidP="00D52DCE">
      <w:pPr>
        <w:jc w:val="right"/>
        <w:rPr>
          <w:sz w:val="24"/>
          <w:szCs w:val="24"/>
        </w:rPr>
      </w:pPr>
    </w:p>
    <w:p w:rsidR="00D52DCE" w:rsidRPr="004856F6" w:rsidRDefault="00D52DCE" w:rsidP="00D52DCE">
      <w:pPr>
        <w:jc w:val="right"/>
        <w:rPr>
          <w:sz w:val="24"/>
          <w:szCs w:val="24"/>
        </w:rPr>
      </w:pPr>
    </w:p>
    <w:p w:rsidR="00D52DCE" w:rsidRPr="004856F6"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52DCE" w:rsidRDefault="00D52DCE" w:rsidP="00D52DCE">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1308F4">
      <w:pPr>
        <w:jc w:val="right"/>
        <w:rPr>
          <w:sz w:val="24"/>
          <w:szCs w:val="24"/>
        </w:rPr>
      </w:pPr>
    </w:p>
    <w:p w:rsidR="00D8148D" w:rsidRDefault="00D8148D" w:rsidP="00D52DCE">
      <w:pPr>
        <w:rPr>
          <w:sz w:val="24"/>
          <w:szCs w:val="24"/>
        </w:rPr>
      </w:pPr>
    </w:p>
    <w:p w:rsidR="00D8148D" w:rsidRDefault="00D8148D"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proofErr w:type="gramStart"/>
      <w:r w:rsidRPr="004856F6">
        <w:rPr>
          <w:i/>
          <w:sz w:val="24"/>
          <w:szCs w:val="24"/>
          <w:highlight w:val="yellow"/>
          <w:u w:val="single"/>
        </w:rPr>
        <w:t>)</w:t>
      </w:r>
      <w:r w:rsidRPr="004856F6">
        <w:rPr>
          <w:sz w:val="24"/>
          <w:szCs w:val="24"/>
        </w:rPr>
        <w:t>п</w:t>
      </w:r>
      <w:proofErr w:type="gramEnd"/>
      <w:r w:rsidRPr="004856F6">
        <w:rPr>
          <w:sz w:val="24"/>
          <w:szCs w:val="24"/>
        </w:rPr>
        <w:t>редлагает следующ</w:t>
      </w:r>
      <w:r w:rsidR="009D281A">
        <w:rPr>
          <w:sz w:val="24"/>
          <w:szCs w:val="24"/>
        </w:rPr>
        <w:t>ую</w:t>
      </w:r>
      <w:r w:rsidRPr="004856F6">
        <w:rPr>
          <w:sz w:val="24"/>
          <w:szCs w:val="24"/>
        </w:rPr>
        <w:t xml:space="preserve"> цен</w:t>
      </w:r>
      <w:r w:rsidR="009D281A">
        <w:rPr>
          <w:sz w:val="24"/>
          <w:szCs w:val="24"/>
        </w:rPr>
        <w:t>у</w:t>
      </w:r>
      <w:r w:rsidR="00183DCE">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w:t>
      </w:r>
      <w:proofErr w:type="gramStart"/>
      <w:r w:rsidR="00201BDB" w:rsidRPr="004856F6">
        <w:rPr>
          <w:sz w:val="24"/>
          <w:szCs w:val="24"/>
        </w:rPr>
        <w:t>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3A76A1" w:rsidRDefault="006A163A" w:rsidP="006A163A">
      <w:pPr>
        <w:widowControl/>
        <w:autoSpaceDE/>
        <w:autoSpaceDN/>
        <w:adjustRightInd/>
        <w:spacing w:line="360" w:lineRule="auto"/>
        <w:ind w:left="6372" w:firstLine="708"/>
        <w:jc w:val="center"/>
        <w:rPr>
          <w:sz w:val="24"/>
          <w:szCs w:val="24"/>
        </w:rPr>
      </w:pPr>
      <w:r w:rsidRPr="004856F6">
        <w:rPr>
          <w:sz w:val="24"/>
          <w:szCs w:val="24"/>
        </w:rPr>
        <w:t xml:space="preserve">Подпись </w:t>
      </w:r>
      <w:r w:rsidR="003A76A1">
        <w:rPr>
          <w:sz w:val="24"/>
          <w:szCs w:val="24"/>
        </w:rPr>
        <w:t xml:space="preserve">                      </w:t>
      </w:r>
    </w:p>
    <w:p w:rsidR="006A163A" w:rsidRPr="004856F6" w:rsidRDefault="003A76A1" w:rsidP="006A163A">
      <w:pPr>
        <w:widowControl/>
        <w:autoSpaceDE/>
        <w:autoSpaceDN/>
        <w:adjustRightInd/>
        <w:spacing w:line="360" w:lineRule="auto"/>
        <w:ind w:left="6372" w:firstLine="708"/>
        <w:jc w:val="center"/>
        <w:rPr>
          <w:sz w:val="24"/>
          <w:szCs w:val="24"/>
        </w:rPr>
      </w:pPr>
      <w:r>
        <w:rPr>
          <w:sz w:val="24"/>
          <w:szCs w:val="24"/>
        </w:rPr>
        <w:t xml:space="preserve">          </w:t>
      </w:r>
      <w:r w:rsidR="006A163A" w:rsidRPr="004856F6">
        <w:rPr>
          <w:sz w:val="24"/>
          <w:szCs w:val="24"/>
        </w:rPr>
        <w:t>________________</w:t>
      </w:r>
      <w:r w:rsidR="006A163A" w:rsidRPr="004856F6">
        <w:rPr>
          <w:sz w:val="24"/>
          <w:szCs w:val="24"/>
        </w:rPr>
        <w:tab/>
      </w:r>
      <w:r w:rsidR="006A163A" w:rsidRPr="004856F6">
        <w:rPr>
          <w:sz w:val="24"/>
          <w:szCs w:val="24"/>
        </w:rPr>
        <w:tab/>
      </w:r>
      <w:r w:rsidR="006A163A"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D8148D" w:rsidRPr="004856F6" w:rsidRDefault="006A163A" w:rsidP="006A163A">
      <w:pPr>
        <w:widowControl/>
        <w:autoSpaceDE/>
        <w:autoSpaceDN/>
        <w:adjustRightInd/>
        <w:rPr>
          <w:sz w:val="24"/>
          <w:szCs w:val="24"/>
        </w:rPr>
      </w:pPr>
      <w:r w:rsidRPr="004856F6">
        <w:rPr>
          <w:sz w:val="24"/>
          <w:szCs w:val="24"/>
          <w:lang w:val="en-US"/>
        </w:rPr>
        <w:t>E</w:t>
      </w:r>
      <w:r w:rsidR="00267276">
        <w:rPr>
          <w:sz w:val="24"/>
          <w:szCs w:val="24"/>
        </w:rPr>
        <w:t>-</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BC0DA2" w:rsidRDefault="00BC0DA2" w:rsidP="00DC0860">
      <w:pPr>
        <w:tabs>
          <w:tab w:val="left" w:pos="3491"/>
        </w:tabs>
        <w:rPr>
          <w:sz w:val="24"/>
          <w:szCs w:val="24"/>
        </w:rPr>
      </w:pPr>
    </w:p>
    <w:p w:rsidR="00BC0DA2" w:rsidRDefault="00BC0DA2" w:rsidP="00DC0860">
      <w:pPr>
        <w:tabs>
          <w:tab w:val="left" w:pos="3491"/>
        </w:tabs>
        <w:rPr>
          <w:sz w:val="24"/>
          <w:szCs w:val="24"/>
        </w:rPr>
      </w:pPr>
    </w:p>
    <w:p w:rsidR="00BC0DA2" w:rsidRDefault="00BC0DA2" w:rsidP="00DC0860">
      <w:pPr>
        <w:tabs>
          <w:tab w:val="left" w:pos="3491"/>
        </w:tabs>
        <w:rPr>
          <w:sz w:val="24"/>
          <w:szCs w:val="24"/>
        </w:rPr>
      </w:pPr>
    </w:p>
    <w:p w:rsidR="00BC0DA2" w:rsidRDefault="00BC0DA2" w:rsidP="00BC0DA2">
      <w:pPr>
        <w:jc w:val="center"/>
        <w:rPr>
          <w:b/>
          <w:sz w:val="22"/>
        </w:rPr>
      </w:pPr>
      <w:r>
        <w:rPr>
          <w:b/>
          <w:sz w:val="22"/>
        </w:rPr>
        <w:br w:type="page"/>
      </w:r>
    </w:p>
    <w:p w:rsidR="00D8148D" w:rsidRDefault="00D8148D" w:rsidP="00BC0DA2">
      <w:pPr>
        <w:jc w:val="right"/>
        <w:rPr>
          <w:b/>
          <w:sz w:val="28"/>
          <w:szCs w:val="28"/>
        </w:rPr>
      </w:pPr>
    </w:p>
    <w:p w:rsidR="00D8148D" w:rsidRDefault="00D8148D" w:rsidP="00E56549">
      <w:pPr>
        <w:rPr>
          <w:b/>
          <w:sz w:val="28"/>
          <w:szCs w:val="28"/>
        </w:rPr>
      </w:pPr>
    </w:p>
    <w:p w:rsidR="00BC0DA2" w:rsidRPr="00D8148D" w:rsidRDefault="00BC0DA2" w:rsidP="00BC0DA2">
      <w:pPr>
        <w:jc w:val="right"/>
        <w:rPr>
          <w:b/>
          <w:sz w:val="24"/>
          <w:szCs w:val="24"/>
        </w:rPr>
      </w:pPr>
      <w:r w:rsidRPr="00D8148D">
        <w:rPr>
          <w:b/>
          <w:sz w:val="24"/>
          <w:szCs w:val="24"/>
        </w:rPr>
        <w:t>Приложение №2</w:t>
      </w:r>
    </w:p>
    <w:p w:rsidR="00BC0DA2" w:rsidRPr="00A14C68" w:rsidRDefault="00BC0DA2" w:rsidP="00BC0DA2">
      <w:pPr>
        <w:rPr>
          <w:sz w:val="22"/>
          <w:szCs w:val="22"/>
        </w:rPr>
      </w:pPr>
    </w:p>
    <w:p w:rsidR="00E56549" w:rsidRDefault="00E56549" w:rsidP="00D8148D">
      <w:pPr>
        <w:ind w:firstLine="567"/>
        <w:jc w:val="center"/>
        <w:rPr>
          <w:b/>
          <w:bCs/>
          <w:kern w:val="28"/>
          <w:sz w:val="22"/>
          <w:szCs w:val="22"/>
        </w:rPr>
      </w:pPr>
    </w:p>
    <w:p w:rsidR="00D8148D" w:rsidRPr="00A14C68" w:rsidRDefault="00D8148D" w:rsidP="00D8148D">
      <w:pPr>
        <w:ind w:firstLine="567"/>
        <w:jc w:val="center"/>
        <w:rPr>
          <w:b/>
          <w:bCs/>
          <w:kern w:val="28"/>
          <w:sz w:val="22"/>
          <w:szCs w:val="22"/>
        </w:rPr>
      </w:pPr>
      <w:r w:rsidRPr="00A14C68">
        <w:rPr>
          <w:b/>
          <w:bCs/>
          <w:kern w:val="28"/>
          <w:sz w:val="22"/>
          <w:szCs w:val="22"/>
        </w:rPr>
        <w:t>Спецификация</w:t>
      </w:r>
    </w:p>
    <w:p w:rsidR="00BC0DA2" w:rsidRPr="00E0204D" w:rsidRDefault="00D8148D" w:rsidP="00D27D0A">
      <w:pPr>
        <w:spacing w:before="120" w:after="120"/>
        <w:ind w:firstLine="567"/>
        <w:jc w:val="center"/>
        <w:outlineLvl w:val="0"/>
        <w:rPr>
          <w:sz w:val="22"/>
          <w:szCs w:val="22"/>
        </w:rPr>
      </w:pPr>
      <w:r w:rsidRPr="00A14C68">
        <w:rPr>
          <w:sz w:val="22"/>
          <w:szCs w:val="22"/>
        </w:rPr>
        <w:t>Поставщик обязуется по заданию Зака</w:t>
      </w:r>
      <w:r w:rsidR="00D27D0A">
        <w:rPr>
          <w:sz w:val="22"/>
          <w:szCs w:val="22"/>
        </w:rPr>
        <w:t>зчика поставить следующий Товар</w:t>
      </w:r>
      <w:r w:rsidRPr="00A14C68">
        <w:rPr>
          <w:sz w:val="22"/>
          <w:szCs w:val="22"/>
        </w:rPr>
        <w:t>:</w:t>
      </w:r>
    </w:p>
    <w:tbl>
      <w:tblPr>
        <w:tblpPr w:leftFromText="180" w:rightFromText="180" w:vertAnchor="page" w:horzAnchor="margin" w:tblpXSpec="center" w:tblpY="2926"/>
        <w:tblW w:w="54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496"/>
        <w:gridCol w:w="2330"/>
        <w:gridCol w:w="1084"/>
        <w:gridCol w:w="1317"/>
        <w:gridCol w:w="1804"/>
        <w:gridCol w:w="3917"/>
      </w:tblGrid>
      <w:tr w:rsidR="00582031" w:rsidTr="00435587">
        <w:trPr>
          <w:trHeight w:val="1131"/>
        </w:trPr>
        <w:tc>
          <w:tcPr>
            <w:tcW w:w="227" w:type="pct"/>
            <w:tcBorders>
              <w:top w:val="single" w:sz="2" w:space="0" w:color="auto"/>
              <w:left w:val="single" w:sz="2" w:space="0" w:color="auto"/>
              <w:bottom w:val="single" w:sz="2" w:space="0" w:color="auto"/>
              <w:right w:val="single" w:sz="2" w:space="0" w:color="auto"/>
            </w:tcBorders>
            <w:vAlign w:val="center"/>
            <w:hideMark/>
          </w:tcPr>
          <w:p w:rsidR="00582031" w:rsidRDefault="00582031">
            <w:pPr>
              <w:keepNext/>
              <w:jc w:val="center"/>
              <w:rPr>
                <w:sz w:val="22"/>
                <w:szCs w:val="22"/>
              </w:rPr>
            </w:pPr>
            <w:r>
              <w:rPr>
                <w:sz w:val="22"/>
                <w:szCs w:val="22"/>
              </w:rPr>
              <w:t>№</w:t>
            </w:r>
          </w:p>
        </w:tc>
        <w:tc>
          <w:tcPr>
            <w:tcW w:w="1064" w:type="pct"/>
            <w:tcBorders>
              <w:top w:val="single" w:sz="2" w:space="0" w:color="auto"/>
              <w:left w:val="single" w:sz="2" w:space="0" w:color="auto"/>
              <w:bottom w:val="single" w:sz="2" w:space="0" w:color="auto"/>
              <w:right w:val="single" w:sz="2" w:space="0" w:color="auto"/>
            </w:tcBorders>
            <w:vAlign w:val="center"/>
            <w:hideMark/>
          </w:tcPr>
          <w:p w:rsidR="00582031" w:rsidRDefault="00582031">
            <w:pPr>
              <w:jc w:val="center"/>
              <w:rPr>
                <w:sz w:val="22"/>
                <w:szCs w:val="22"/>
              </w:rPr>
            </w:pPr>
            <w:r>
              <w:rPr>
                <w:sz w:val="22"/>
                <w:szCs w:val="22"/>
              </w:rPr>
              <w:t>Наименование Товара</w:t>
            </w:r>
          </w:p>
        </w:tc>
        <w:tc>
          <w:tcPr>
            <w:tcW w:w="495" w:type="pct"/>
            <w:tcBorders>
              <w:top w:val="single" w:sz="2" w:space="0" w:color="auto"/>
              <w:left w:val="single" w:sz="2" w:space="0" w:color="auto"/>
              <w:bottom w:val="single" w:sz="2" w:space="0" w:color="auto"/>
              <w:right w:val="single" w:sz="2" w:space="0" w:color="auto"/>
            </w:tcBorders>
            <w:vAlign w:val="center"/>
            <w:hideMark/>
          </w:tcPr>
          <w:p w:rsidR="00582031" w:rsidRDefault="00582031">
            <w:pPr>
              <w:keepNext/>
              <w:jc w:val="center"/>
              <w:rPr>
                <w:sz w:val="22"/>
                <w:szCs w:val="22"/>
              </w:rPr>
            </w:pPr>
            <w:r>
              <w:rPr>
                <w:sz w:val="22"/>
                <w:szCs w:val="22"/>
              </w:rPr>
              <w:t xml:space="preserve">Ед. </w:t>
            </w:r>
            <w:proofErr w:type="spellStart"/>
            <w:r>
              <w:rPr>
                <w:sz w:val="22"/>
                <w:szCs w:val="22"/>
              </w:rPr>
              <w:t>изм</w:t>
            </w:r>
            <w:proofErr w:type="spellEnd"/>
            <w:r>
              <w:rPr>
                <w:sz w:val="22"/>
                <w:szCs w:val="22"/>
              </w:rPr>
              <w:t>.</w:t>
            </w:r>
          </w:p>
        </w:tc>
        <w:tc>
          <w:tcPr>
            <w:tcW w:w="601" w:type="pct"/>
            <w:tcBorders>
              <w:top w:val="single" w:sz="2" w:space="0" w:color="auto"/>
              <w:left w:val="single" w:sz="2" w:space="0" w:color="auto"/>
              <w:bottom w:val="single" w:sz="2" w:space="0" w:color="auto"/>
              <w:right w:val="single" w:sz="2" w:space="0" w:color="auto"/>
            </w:tcBorders>
            <w:vAlign w:val="center"/>
            <w:hideMark/>
          </w:tcPr>
          <w:p w:rsidR="00582031" w:rsidRDefault="00582031">
            <w:pPr>
              <w:keepNext/>
              <w:jc w:val="center"/>
              <w:rPr>
                <w:sz w:val="22"/>
                <w:szCs w:val="22"/>
              </w:rPr>
            </w:pPr>
            <w:r>
              <w:rPr>
                <w:sz w:val="22"/>
                <w:szCs w:val="22"/>
              </w:rPr>
              <w:t>Количество</w:t>
            </w:r>
          </w:p>
        </w:tc>
        <w:tc>
          <w:tcPr>
            <w:tcW w:w="824" w:type="pct"/>
            <w:tcBorders>
              <w:top w:val="single" w:sz="2" w:space="0" w:color="auto"/>
              <w:left w:val="single" w:sz="2" w:space="0" w:color="auto"/>
              <w:bottom w:val="single" w:sz="2" w:space="0" w:color="auto"/>
              <w:right w:val="single" w:sz="2" w:space="0" w:color="auto"/>
            </w:tcBorders>
            <w:vAlign w:val="center"/>
            <w:hideMark/>
          </w:tcPr>
          <w:p w:rsidR="00582031" w:rsidRDefault="00582031">
            <w:pPr>
              <w:tabs>
                <w:tab w:val="left" w:pos="-1620"/>
              </w:tabs>
              <w:jc w:val="center"/>
              <w:rPr>
                <w:sz w:val="22"/>
                <w:szCs w:val="22"/>
              </w:rPr>
            </w:pPr>
            <w:r>
              <w:rPr>
                <w:sz w:val="22"/>
                <w:szCs w:val="22"/>
              </w:rPr>
              <w:t>Общая стоимость, руб.</w:t>
            </w:r>
          </w:p>
        </w:tc>
        <w:tc>
          <w:tcPr>
            <w:tcW w:w="1789" w:type="pct"/>
            <w:tcBorders>
              <w:top w:val="single" w:sz="2" w:space="0" w:color="auto"/>
              <w:left w:val="single" w:sz="2" w:space="0" w:color="auto"/>
              <w:bottom w:val="single" w:sz="2" w:space="0" w:color="auto"/>
              <w:right w:val="single" w:sz="2" w:space="0" w:color="auto"/>
            </w:tcBorders>
            <w:vAlign w:val="center"/>
            <w:hideMark/>
          </w:tcPr>
          <w:p w:rsidR="00582031" w:rsidRDefault="00582031">
            <w:pPr>
              <w:tabs>
                <w:tab w:val="left" w:pos="-1620"/>
              </w:tabs>
              <w:jc w:val="center"/>
              <w:rPr>
                <w:bCs/>
                <w:sz w:val="22"/>
                <w:szCs w:val="22"/>
              </w:rPr>
            </w:pPr>
            <w:r>
              <w:rPr>
                <w:bCs/>
                <w:sz w:val="22"/>
                <w:szCs w:val="22"/>
              </w:rPr>
              <w:t>Требования к качеству, функциональным характеристикам (потребительские свойства) Товара</w:t>
            </w:r>
          </w:p>
        </w:tc>
      </w:tr>
      <w:tr w:rsidR="00582031" w:rsidTr="00435587">
        <w:trPr>
          <w:trHeight w:val="837"/>
        </w:trPr>
        <w:tc>
          <w:tcPr>
            <w:tcW w:w="227" w:type="pct"/>
            <w:tcBorders>
              <w:top w:val="single" w:sz="2" w:space="0" w:color="auto"/>
              <w:left w:val="single" w:sz="2" w:space="0" w:color="auto"/>
              <w:bottom w:val="single" w:sz="2" w:space="0" w:color="auto"/>
              <w:right w:val="single" w:sz="2" w:space="0" w:color="auto"/>
            </w:tcBorders>
            <w:vAlign w:val="center"/>
            <w:hideMark/>
          </w:tcPr>
          <w:p w:rsidR="00582031" w:rsidRDefault="00582031">
            <w:pPr>
              <w:keepNext/>
              <w:jc w:val="center"/>
              <w:rPr>
                <w:sz w:val="22"/>
                <w:szCs w:val="22"/>
              </w:rPr>
            </w:pPr>
            <w:r>
              <w:rPr>
                <w:sz w:val="22"/>
                <w:szCs w:val="22"/>
              </w:rPr>
              <w:t>1</w:t>
            </w:r>
          </w:p>
        </w:tc>
        <w:tc>
          <w:tcPr>
            <w:tcW w:w="1064" w:type="pct"/>
            <w:tcBorders>
              <w:top w:val="single" w:sz="2" w:space="0" w:color="auto"/>
              <w:left w:val="single" w:sz="2" w:space="0" w:color="auto"/>
              <w:bottom w:val="single" w:sz="2" w:space="0" w:color="auto"/>
              <w:right w:val="single" w:sz="2" w:space="0" w:color="auto"/>
            </w:tcBorders>
            <w:vAlign w:val="center"/>
            <w:hideMark/>
          </w:tcPr>
          <w:p w:rsidR="00582031" w:rsidRDefault="00582031">
            <w:pPr>
              <w:jc w:val="center"/>
              <w:rPr>
                <w:sz w:val="22"/>
                <w:szCs w:val="22"/>
              </w:rPr>
            </w:pPr>
            <w:r>
              <w:rPr>
                <w:sz w:val="22"/>
                <w:szCs w:val="22"/>
              </w:rPr>
              <w:t xml:space="preserve">мыло жидкое для рук </w:t>
            </w:r>
          </w:p>
        </w:tc>
        <w:tc>
          <w:tcPr>
            <w:tcW w:w="495" w:type="pct"/>
            <w:tcBorders>
              <w:top w:val="single" w:sz="2" w:space="0" w:color="auto"/>
              <w:left w:val="single" w:sz="2" w:space="0" w:color="auto"/>
              <w:bottom w:val="single" w:sz="2" w:space="0" w:color="auto"/>
              <w:right w:val="single" w:sz="2" w:space="0" w:color="auto"/>
            </w:tcBorders>
            <w:vAlign w:val="center"/>
            <w:hideMark/>
          </w:tcPr>
          <w:p w:rsidR="00582031" w:rsidRDefault="00582031">
            <w:pPr>
              <w:keepNext/>
              <w:jc w:val="center"/>
              <w:rPr>
                <w:sz w:val="22"/>
                <w:szCs w:val="22"/>
              </w:rPr>
            </w:pPr>
            <w:r>
              <w:rPr>
                <w:sz w:val="22"/>
                <w:szCs w:val="22"/>
              </w:rPr>
              <w:t>л</w:t>
            </w:r>
          </w:p>
        </w:tc>
        <w:tc>
          <w:tcPr>
            <w:tcW w:w="601" w:type="pct"/>
            <w:tcBorders>
              <w:top w:val="single" w:sz="2" w:space="0" w:color="auto"/>
              <w:left w:val="single" w:sz="2" w:space="0" w:color="auto"/>
              <w:bottom w:val="single" w:sz="2" w:space="0" w:color="auto"/>
              <w:right w:val="single" w:sz="2" w:space="0" w:color="auto"/>
            </w:tcBorders>
            <w:vAlign w:val="center"/>
            <w:hideMark/>
          </w:tcPr>
          <w:p w:rsidR="00582031" w:rsidRDefault="00435587">
            <w:pPr>
              <w:keepNext/>
              <w:jc w:val="center"/>
              <w:rPr>
                <w:sz w:val="22"/>
                <w:szCs w:val="22"/>
              </w:rPr>
            </w:pPr>
            <w:r>
              <w:rPr>
                <w:sz w:val="22"/>
                <w:szCs w:val="22"/>
              </w:rPr>
              <w:t>40</w:t>
            </w:r>
          </w:p>
        </w:tc>
        <w:tc>
          <w:tcPr>
            <w:tcW w:w="824" w:type="pct"/>
            <w:tcBorders>
              <w:top w:val="single" w:sz="2" w:space="0" w:color="auto"/>
              <w:left w:val="single" w:sz="2" w:space="0" w:color="auto"/>
              <w:bottom w:val="single" w:sz="2" w:space="0" w:color="auto"/>
              <w:right w:val="single" w:sz="2" w:space="0" w:color="auto"/>
            </w:tcBorders>
            <w:vAlign w:val="center"/>
            <w:hideMark/>
          </w:tcPr>
          <w:p w:rsidR="00582031" w:rsidRDefault="001F2357">
            <w:pPr>
              <w:tabs>
                <w:tab w:val="left" w:pos="-1620"/>
              </w:tabs>
              <w:jc w:val="center"/>
              <w:rPr>
                <w:sz w:val="22"/>
                <w:szCs w:val="22"/>
              </w:rPr>
            </w:pPr>
            <w:r>
              <w:rPr>
                <w:sz w:val="22"/>
                <w:szCs w:val="22"/>
              </w:rPr>
              <w:t>5722,67</w:t>
            </w:r>
          </w:p>
        </w:tc>
        <w:tc>
          <w:tcPr>
            <w:tcW w:w="1789" w:type="pct"/>
            <w:tcBorders>
              <w:top w:val="single" w:sz="2" w:space="0" w:color="auto"/>
              <w:left w:val="single" w:sz="2" w:space="0" w:color="auto"/>
              <w:bottom w:val="single" w:sz="2" w:space="0" w:color="auto"/>
              <w:right w:val="single" w:sz="2" w:space="0" w:color="auto"/>
            </w:tcBorders>
            <w:vAlign w:val="center"/>
            <w:hideMark/>
          </w:tcPr>
          <w:p w:rsidR="00582031" w:rsidRDefault="00582031">
            <w:pPr>
              <w:tabs>
                <w:tab w:val="left" w:pos="-1620"/>
              </w:tabs>
              <w:rPr>
                <w:bCs/>
                <w:sz w:val="22"/>
                <w:szCs w:val="22"/>
              </w:rPr>
            </w:pPr>
            <w:r>
              <w:rPr>
                <w:sz w:val="22"/>
                <w:szCs w:val="22"/>
                <w:shd w:val="clear" w:color="auto" w:fill="FFFFFF"/>
              </w:rPr>
              <w:t xml:space="preserve">антибактериальное, жидкое мыло в канистре </w:t>
            </w:r>
          </w:p>
        </w:tc>
      </w:tr>
      <w:tr w:rsidR="00435587" w:rsidTr="00435587">
        <w:trPr>
          <w:trHeight w:val="1131"/>
        </w:trPr>
        <w:tc>
          <w:tcPr>
            <w:tcW w:w="227" w:type="pct"/>
            <w:tcBorders>
              <w:top w:val="single" w:sz="2" w:space="0" w:color="auto"/>
              <w:left w:val="single" w:sz="2" w:space="0" w:color="auto"/>
              <w:bottom w:val="single" w:sz="2" w:space="0" w:color="auto"/>
              <w:right w:val="single" w:sz="2" w:space="0" w:color="auto"/>
            </w:tcBorders>
            <w:vAlign w:val="center"/>
            <w:hideMark/>
          </w:tcPr>
          <w:p w:rsidR="00435587" w:rsidRDefault="00435587" w:rsidP="00435587">
            <w:pPr>
              <w:keepNext/>
              <w:jc w:val="center"/>
              <w:rPr>
                <w:sz w:val="22"/>
                <w:szCs w:val="22"/>
              </w:rPr>
            </w:pPr>
            <w:r>
              <w:rPr>
                <w:sz w:val="22"/>
                <w:szCs w:val="22"/>
              </w:rPr>
              <w:t>2</w:t>
            </w:r>
          </w:p>
        </w:tc>
        <w:tc>
          <w:tcPr>
            <w:tcW w:w="1064" w:type="pct"/>
            <w:tcBorders>
              <w:top w:val="single" w:sz="2" w:space="0" w:color="auto"/>
              <w:left w:val="single" w:sz="2" w:space="0" w:color="auto"/>
              <w:bottom w:val="single" w:sz="2" w:space="0" w:color="auto"/>
              <w:right w:val="single" w:sz="2" w:space="0" w:color="auto"/>
            </w:tcBorders>
            <w:vAlign w:val="center"/>
            <w:hideMark/>
          </w:tcPr>
          <w:p w:rsidR="00435587" w:rsidRDefault="00435587" w:rsidP="00435587">
            <w:pPr>
              <w:pStyle w:val="1"/>
              <w:shd w:val="clear" w:color="auto" w:fill="FFFFFF"/>
              <w:spacing w:before="0"/>
              <w:jc w:val="center"/>
              <w:rPr>
                <w:rFonts w:ascii="Times New Roman" w:eastAsiaTheme="minorEastAsia" w:hAnsi="Times New Roman"/>
                <w:b w:val="0"/>
                <w:color w:val="auto"/>
                <w:sz w:val="22"/>
                <w:szCs w:val="22"/>
              </w:rPr>
            </w:pPr>
            <w:r>
              <w:rPr>
                <w:rFonts w:ascii="Times New Roman" w:eastAsiaTheme="minorEastAsia" w:hAnsi="Times New Roman"/>
                <w:b w:val="0"/>
                <w:color w:val="auto"/>
                <w:sz w:val="22"/>
                <w:szCs w:val="22"/>
              </w:rPr>
              <w:t xml:space="preserve">перчатки хозяйственные плотные с напылением </w:t>
            </w:r>
          </w:p>
        </w:tc>
        <w:tc>
          <w:tcPr>
            <w:tcW w:w="495" w:type="pct"/>
            <w:tcBorders>
              <w:top w:val="single" w:sz="2" w:space="0" w:color="auto"/>
              <w:left w:val="single" w:sz="2" w:space="0" w:color="auto"/>
              <w:bottom w:val="single" w:sz="2" w:space="0" w:color="auto"/>
              <w:right w:val="single" w:sz="2" w:space="0" w:color="auto"/>
            </w:tcBorders>
            <w:vAlign w:val="center"/>
            <w:hideMark/>
          </w:tcPr>
          <w:p w:rsidR="00435587" w:rsidRDefault="00435587" w:rsidP="00435587">
            <w:pPr>
              <w:keepNext/>
              <w:jc w:val="center"/>
              <w:rPr>
                <w:sz w:val="22"/>
                <w:szCs w:val="22"/>
              </w:rPr>
            </w:pPr>
            <w:r>
              <w:rPr>
                <w:sz w:val="22"/>
                <w:szCs w:val="22"/>
              </w:rPr>
              <w:t>пара</w:t>
            </w:r>
          </w:p>
        </w:tc>
        <w:tc>
          <w:tcPr>
            <w:tcW w:w="601" w:type="pct"/>
            <w:tcBorders>
              <w:top w:val="single" w:sz="2" w:space="0" w:color="auto"/>
              <w:left w:val="single" w:sz="2" w:space="0" w:color="auto"/>
              <w:bottom w:val="single" w:sz="2" w:space="0" w:color="auto"/>
              <w:right w:val="single" w:sz="2" w:space="0" w:color="auto"/>
            </w:tcBorders>
            <w:vAlign w:val="center"/>
            <w:hideMark/>
          </w:tcPr>
          <w:p w:rsidR="00435587" w:rsidRDefault="00435587" w:rsidP="00435587">
            <w:pPr>
              <w:keepNext/>
              <w:jc w:val="center"/>
              <w:rPr>
                <w:sz w:val="22"/>
                <w:szCs w:val="22"/>
              </w:rPr>
            </w:pPr>
            <w:r>
              <w:rPr>
                <w:sz w:val="22"/>
                <w:szCs w:val="22"/>
              </w:rPr>
              <w:t>30</w:t>
            </w:r>
          </w:p>
        </w:tc>
        <w:tc>
          <w:tcPr>
            <w:tcW w:w="824" w:type="pct"/>
            <w:tcBorders>
              <w:top w:val="single" w:sz="2" w:space="0" w:color="auto"/>
              <w:left w:val="single" w:sz="2" w:space="0" w:color="auto"/>
              <w:bottom w:val="single" w:sz="2" w:space="0" w:color="auto"/>
              <w:right w:val="single" w:sz="2" w:space="0" w:color="auto"/>
            </w:tcBorders>
            <w:vAlign w:val="center"/>
            <w:hideMark/>
          </w:tcPr>
          <w:p w:rsidR="00435587" w:rsidRDefault="001F2357" w:rsidP="00435587">
            <w:pPr>
              <w:tabs>
                <w:tab w:val="left" w:pos="-1620"/>
              </w:tabs>
              <w:jc w:val="center"/>
              <w:rPr>
                <w:sz w:val="22"/>
                <w:szCs w:val="22"/>
              </w:rPr>
            </w:pPr>
            <w:r>
              <w:rPr>
                <w:sz w:val="22"/>
                <w:szCs w:val="22"/>
              </w:rPr>
              <w:t>2139,97</w:t>
            </w:r>
          </w:p>
        </w:tc>
        <w:tc>
          <w:tcPr>
            <w:tcW w:w="1789" w:type="pct"/>
            <w:tcBorders>
              <w:top w:val="single" w:sz="2" w:space="0" w:color="auto"/>
              <w:left w:val="single" w:sz="2" w:space="0" w:color="auto"/>
              <w:bottom w:val="single" w:sz="2" w:space="0" w:color="auto"/>
              <w:right w:val="single" w:sz="2" w:space="0" w:color="auto"/>
            </w:tcBorders>
            <w:vAlign w:val="center"/>
            <w:hideMark/>
          </w:tcPr>
          <w:p w:rsidR="00435587" w:rsidRDefault="00435587" w:rsidP="00435587">
            <w:pPr>
              <w:shd w:val="clear" w:color="auto" w:fill="FFFFFF"/>
              <w:rPr>
                <w:rStyle w:val="tsbodym"/>
              </w:rPr>
            </w:pPr>
            <w:r>
              <w:rPr>
                <w:sz w:val="22"/>
                <w:szCs w:val="22"/>
                <w:shd w:val="clear" w:color="auto" w:fill="FFFFFF"/>
              </w:rPr>
              <w:t xml:space="preserve">Перчатки резиновые (латексные) хозяйственные, </w:t>
            </w:r>
            <w:r>
              <w:rPr>
                <w:rStyle w:val="tsbodym"/>
                <w:sz w:val="22"/>
                <w:szCs w:val="22"/>
              </w:rPr>
              <w:t xml:space="preserve">размер </w:t>
            </w:r>
            <w:r>
              <w:rPr>
                <w:rStyle w:val="tsbodym"/>
                <w:sz w:val="22"/>
                <w:szCs w:val="22"/>
                <w:lang w:val="en-US"/>
              </w:rPr>
              <w:t>L</w:t>
            </w:r>
            <w:r>
              <w:rPr>
                <w:rStyle w:val="tsbodym"/>
                <w:sz w:val="22"/>
                <w:szCs w:val="22"/>
              </w:rPr>
              <w:t xml:space="preserve">, цвет желтый </w:t>
            </w:r>
          </w:p>
        </w:tc>
      </w:tr>
      <w:tr w:rsidR="00C36F71" w:rsidTr="00435587">
        <w:trPr>
          <w:trHeight w:val="1131"/>
        </w:trPr>
        <w:tc>
          <w:tcPr>
            <w:tcW w:w="227"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r>
              <w:rPr>
                <w:sz w:val="22"/>
                <w:szCs w:val="22"/>
              </w:rPr>
              <w:t>3</w:t>
            </w:r>
          </w:p>
        </w:tc>
        <w:tc>
          <w:tcPr>
            <w:tcW w:w="1064" w:type="pct"/>
            <w:tcBorders>
              <w:top w:val="single" w:sz="2" w:space="0" w:color="auto"/>
              <w:left w:val="single" w:sz="2" w:space="0" w:color="auto"/>
              <w:bottom w:val="single" w:sz="2" w:space="0" w:color="auto"/>
              <w:right w:val="single" w:sz="2" w:space="0" w:color="auto"/>
            </w:tcBorders>
            <w:vAlign w:val="center"/>
            <w:hideMark/>
          </w:tcPr>
          <w:p w:rsidR="001F2357" w:rsidRDefault="00C36F71" w:rsidP="00C36F71">
            <w:pPr>
              <w:jc w:val="center"/>
              <w:rPr>
                <w:sz w:val="22"/>
                <w:szCs w:val="22"/>
                <w:shd w:val="clear" w:color="auto" w:fill="FFFFFF"/>
              </w:rPr>
            </w:pPr>
            <w:r>
              <w:rPr>
                <w:sz w:val="22"/>
                <w:szCs w:val="22"/>
                <w:shd w:val="clear" w:color="auto" w:fill="FFFFFF"/>
              </w:rPr>
              <w:t xml:space="preserve">средство универсальное чистящее </w:t>
            </w:r>
            <w:proofErr w:type="spellStart"/>
            <w:r>
              <w:rPr>
                <w:sz w:val="22"/>
                <w:szCs w:val="22"/>
                <w:shd w:val="clear" w:color="auto" w:fill="FFFFFF"/>
              </w:rPr>
              <w:t>Domestos</w:t>
            </w:r>
            <w:proofErr w:type="spellEnd"/>
            <w:r>
              <w:rPr>
                <w:sz w:val="22"/>
                <w:szCs w:val="22"/>
                <w:shd w:val="clear" w:color="auto" w:fill="FFFFFF"/>
              </w:rPr>
              <w:t xml:space="preserve"> </w:t>
            </w:r>
            <w:r w:rsidR="001F2357">
              <w:rPr>
                <w:sz w:val="22"/>
                <w:szCs w:val="22"/>
                <w:shd w:val="clear" w:color="auto" w:fill="FFFFFF"/>
              </w:rPr>
              <w:t xml:space="preserve">гель 5 л </w:t>
            </w:r>
          </w:p>
          <w:p w:rsidR="00C36F71" w:rsidRDefault="00C36F71" w:rsidP="00C36F71">
            <w:pPr>
              <w:jc w:val="center"/>
              <w:rPr>
                <w:sz w:val="22"/>
                <w:szCs w:val="22"/>
                <w:shd w:val="clear" w:color="auto" w:fill="FFFFFF"/>
              </w:rPr>
            </w:pPr>
            <w:r>
              <w:rPr>
                <w:sz w:val="22"/>
                <w:szCs w:val="22"/>
                <w:shd w:val="clear" w:color="auto" w:fill="FFFFFF"/>
              </w:rPr>
              <w:t xml:space="preserve">с дезинфицирующим эффектом </w:t>
            </w:r>
          </w:p>
          <w:p w:rsidR="00C36F71" w:rsidRDefault="00C36F71" w:rsidP="00C36F71">
            <w:pPr>
              <w:jc w:val="center"/>
              <w:rPr>
                <w:sz w:val="22"/>
                <w:szCs w:val="22"/>
              </w:rPr>
            </w:pPr>
          </w:p>
        </w:tc>
        <w:tc>
          <w:tcPr>
            <w:tcW w:w="495"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r>
              <w:rPr>
                <w:sz w:val="22"/>
                <w:szCs w:val="22"/>
              </w:rPr>
              <w:t>л</w:t>
            </w:r>
          </w:p>
        </w:tc>
        <w:tc>
          <w:tcPr>
            <w:tcW w:w="601"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r>
              <w:rPr>
                <w:sz w:val="22"/>
                <w:szCs w:val="22"/>
              </w:rPr>
              <w:t>25</w:t>
            </w:r>
          </w:p>
        </w:tc>
        <w:tc>
          <w:tcPr>
            <w:tcW w:w="824" w:type="pct"/>
            <w:tcBorders>
              <w:top w:val="single" w:sz="2" w:space="0" w:color="auto"/>
              <w:left w:val="single" w:sz="2" w:space="0" w:color="auto"/>
              <w:bottom w:val="single" w:sz="2" w:space="0" w:color="auto"/>
              <w:right w:val="single" w:sz="2" w:space="0" w:color="auto"/>
            </w:tcBorders>
            <w:vAlign w:val="center"/>
            <w:hideMark/>
          </w:tcPr>
          <w:p w:rsidR="00C36F71" w:rsidRDefault="001F2357" w:rsidP="00C36F71">
            <w:pPr>
              <w:tabs>
                <w:tab w:val="left" w:pos="-1620"/>
              </w:tabs>
              <w:jc w:val="center"/>
              <w:rPr>
                <w:sz w:val="22"/>
                <w:szCs w:val="22"/>
              </w:rPr>
            </w:pPr>
            <w:r>
              <w:rPr>
                <w:sz w:val="22"/>
                <w:szCs w:val="22"/>
              </w:rPr>
              <w:t>3713,50</w:t>
            </w:r>
          </w:p>
        </w:tc>
        <w:tc>
          <w:tcPr>
            <w:tcW w:w="1789"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tabs>
                <w:tab w:val="left" w:pos="-1620"/>
              </w:tabs>
              <w:rPr>
                <w:bCs/>
                <w:sz w:val="22"/>
                <w:szCs w:val="22"/>
              </w:rPr>
            </w:pPr>
            <w:r>
              <w:rPr>
                <w:bCs/>
                <w:sz w:val="22"/>
                <w:szCs w:val="22"/>
              </w:rPr>
              <w:t>форма выпуска - гель</w:t>
            </w:r>
          </w:p>
        </w:tc>
      </w:tr>
      <w:tr w:rsidR="00C36F71" w:rsidTr="00435587">
        <w:trPr>
          <w:trHeight w:val="1131"/>
        </w:trPr>
        <w:tc>
          <w:tcPr>
            <w:tcW w:w="227"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r>
              <w:rPr>
                <w:sz w:val="22"/>
                <w:szCs w:val="22"/>
              </w:rPr>
              <w:t>4</w:t>
            </w:r>
          </w:p>
        </w:tc>
        <w:tc>
          <w:tcPr>
            <w:tcW w:w="1064"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jc w:val="center"/>
              <w:rPr>
                <w:sz w:val="22"/>
                <w:szCs w:val="22"/>
              </w:rPr>
            </w:pPr>
            <w:r>
              <w:rPr>
                <w:sz w:val="22"/>
                <w:szCs w:val="22"/>
              </w:rPr>
              <w:t>пакеты для мусора</w:t>
            </w:r>
          </w:p>
          <w:p w:rsidR="00C36F71" w:rsidRDefault="00C36F71" w:rsidP="00C36F71">
            <w:pPr>
              <w:jc w:val="center"/>
              <w:rPr>
                <w:sz w:val="22"/>
                <w:szCs w:val="22"/>
              </w:rPr>
            </w:pPr>
            <w:r>
              <w:rPr>
                <w:sz w:val="22"/>
                <w:szCs w:val="22"/>
              </w:rPr>
              <w:t xml:space="preserve"> 120 л</w:t>
            </w:r>
          </w:p>
        </w:tc>
        <w:tc>
          <w:tcPr>
            <w:tcW w:w="495"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proofErr w:type="spellStart"/>
            <w:r>
              <w:rPr>
                <w:sz w:val="22"/>
                <w:szCs w:val="22"/>
              </w:rPr>
              <w:t>уп</w:t>
            </w:r>
            <w:proofErr w:type="spellEnd"/>
          </w:p>
        </w:tc>
        <w:tc>
          <w:tcPr>
            <w:tcW w:w="601"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r>
              <w:rPr>
                <w:sz w:val="22"/>
                <w:szCs w:val="22"/>
              </w:rPr>
              <w:t>20</w:t>
            </w:r>
          </w:p>
        </w:tc>
        <w:tc>
          <w:tcPr>
            <w:tcW w:w="824" w:type="pct"/>
            <w:tcBorders>
              <w:top w:val="single" w:sz="2" w:space="0" w:color="auto"/>
              <w:left w:val="single" w:sz="2" w:space="0" w:color="auto"/>
              <w:bottom w:val="single" w:sz="2" w:space="0" w:color="auto"/>
              <w:right w:val="single" w:sz="2" w:space="0" w:color="auto"/>
            </w:tcBorders>
            <w:vAlign w:val="center"/>
            <w:hideMark/>
          </w:tcPr>
          <w:p w:rsidR="00C36F71" w:rsidRDefault="00B33BC5" w:rsidP="00C36F71">
            <w:pPr>
              <w:tabs>
                <w:tab w:val="left" w:pos="-1620"/>
              </w:tabs>
              <w:jc w:val="center"/>
              <w:rPr>
                <w:sz w:val="22"/>
                <w:szCs w:val="22"/>
              </w:rPr>
            </w:pPr>
            <w:r>
              <w:rPr>
                <w:sz w:val="22"/>
                <w:szCs w:val="22"/>
              </w:rPr>
              <w:t>5784,90</w:t>
            </w:r>
          </w:p>
        </w:tc>
        <w:tc>
          <w:tcPr>
            <w:tcW w:w="1789"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tabs>
                <w:tab w:val="left" w:pos="-1620"/>
              </w:tabs>
              <w:rPr>
                <w:bCs/>
                <w:sz w:val="22"/>
                <w:szCs w:val="22"/>
              </w:rPr>
            </w:pPr>
            <w:r>
              <w:rPr>
                <w:bCs/>
                <w:sz w:val="22"/>
                <w:szCs w:val="22"/>
              </w:rPr>
              <w:t>материал ПНД, 30 мкм</w:t>
            </w:r>
          </w:p>
          <w:p w:rsidR="00C36F71" w:rsidRDefault="00C36F71" w:rsidP="00C36F71">
            <w:pPr>
              <w:tabs>
                <w:tab w:val="left" w:pos="-1620"/>
              </w:tabs>
              <w:rPr>
                <w:bCs/>
                <w:sz w:val="22"/>
                <w:szCs w:val="22"/>
              </w:rPr>
            </w:pPr>
            <w:proofErr w:type="spellStart"/>
            <w:proofErr w:type="gramStart"/>
            <w:r>
              <w:rPr>
                <w:bCs/>
                <w:sz w:val="22"/>
                <w:szCs w:val="22"/>
              </w:rPr>
              <w:t>цвет-черный</w:t>
            </w:r>
            <w:proofErr w:type="spellEnd"/>
            <w:proofErr w:type="gramEnd"/>
          </w:p>
          <w:p w:rsidR="00C36F71" w:rsidRDefault="00C36F71" w:rsidP="00C36F71">
            <w:pPr>
              <w:tabs>
                <w:tab w:val="left" w:pos="-1620"/>
              </w:tabs>
              <w:rPr>
                <w:bCs/>
                <w:sz w:val="22"/>
                <w:szCs w:val="22"/>
              </w:rPr>
            </w:pPr>
            <w:r>
              <w:rPr>
                <w:bCs/>
                <w:sz w:val="22"/>
                <w:szCs w:val="22"/>
              </w:rPr>
              <w:t>в упаковке 10 шт.</w:t>
            </w:r>
          </w:p>
        </w:tc>
      </w:tr>
      <w:tr w:rsidR="00C36F71" w:rsidTr="00435587">
        <w:trPr>
          <w:trHeight w:val="1131"/>
        </w:trPr>
        <w:tc>
          <w:tcPr>
            <w:tcW w:w="227"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p>
        </w:tc>
        <w:tc>
          <w:tcPr>
            <w:tcW w:w="1064"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jc w:val="center"/>
              <w:rPr>
                <w:sz w:val="22"/>
                <w:szCs w:val="22"/>
              </w:rPr>
            </w:pPr>
            <w:r>
              <w:rPr>
                <w:sz w:val="22"/>
                <w:szCs w:val="22"/>
              </w:rPr>
              <w:t>пакеты для мусора</w:t>
            </w:r>
          </w:p>
          <w:p w:rsidR="00C36F71" w:rsidRDefault="00C36F71" w:rsidP="00C36F71">
            <w:pPr>
              <w:jc w:val="center"/>
              <w:rPr>
                <w:sz w:val="22"/>
                <w:szCs w:val="22"/>
              </w:rPr>
            </w:pPr>
            <w:r>
              <w:rPr>
                <w:sz w:val="22"/>
                <w:szCs w:val="22"/>
              </w:rPr>
              <w:t>30 л</w:t>
            </w:r>
          </w:p>
        </w:tc>
        <w:tc>
          <w:tcPr>
            <w:tcW w:w="495"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proofErr w:type="spellStart"/>
            <w:r>
              <w:rPr>
                <w:sz w:val="22"/>
                <w:szCs w:val="22"/>
              </w:rPr>
              <w:t>уп</w:t>
            </w:r>
            <w:proofErr w:type="spellEnd"/>
          </w:p>
        </w:tc>
        <w:tc>
          <w:tcPr>
            <w:tcW w:w="601"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r>
              <w:rPr>
                <w:sz w:val="22"/>
                <w:szCs w:val="22"/>
              </w:rPr>
              <w:t>30</w:t>
            </w:r>
          </w:p>
        </w:tc>
        <w:tc>
          <w:tcPr>
            <w:tcW w:w="824" w:type="pct"/>
            <w:tcBorders>
              <w:top w:val="single" w:sz="2" w:space="0" w:color="auto"/>
              <w:left w:val="single" w:sz="2" w:space="0" w:color="auto"/>
              <w:bottom w:val="single" w:sz="2" w:space="0" w:color="auto"/>
              <w:right w:val="single" w:sz="2" w:space="0" w:color="auto"/>
            </w:tcBorders>
            <w:vAlign w:val="center"/>
            <w:hideMark/>
          </w:tcPr>
          <w:p w:rsidR="00C36F71" w:rsidRDefault="00B33BC5" w:rsidP="00C36F71">
            <w:pPr>
              <w:tabs>
                <w:tab w:val="left" w:pos="-1620"/>
              </w:tabs>
              <w:jc w:val="center"/>
              <w:rPr>
                <w:sz w:val="22"/>
                <w:szCs w:val="22"/>
              </w:rPr>
            </w:pPr>
            <w:r>
              <w:rPr>
                <w:sz w:val="22"/>
                <w:szCs w:val="22"/>
              </w:rPr>
              <w:t>2510,10</w:t>
            </w:r>
          </w:p>
        </w:tc>
        <w:tc>
          <w:tcPr>
            <w:tcW w:w="1789" w:type="pct"/>
            <w:tcBorders>
              <w:top w:val="single" w:sz="2" w:space="0" w:color="auto"/>
              <w:left w:val="single" w:sz="2" w:space="0" w:color="auto"/>
              <w:bottom w:val="single" w:sz="2" w:space="0" w:color="auto"/>
              <w:right w:val="single" w:sz="2" w:space="0" w:color="auto"/>
            </w:tcBorders>
            <w:vAlign w:val="center"/>
            <w:hideMark/>
          </w:tcPr>
          <w:p w:rsidR="00C36F71" w:rsidRPr="00C36F71" w:rsidRDefault="00C36F71" w:rsidP="00C36F71">
            <w:pPr>
              <w:pStyle w:val="1"/>
              <w:spacing w:before="0"/>
              <w:rPr>
                <w:rFonts w:ascii="Times New Roman" w:hAnsi="Times New Roman"/>
                <w:b w:val="0"/>
                <w:bCs w:val="0"/>
                <w:color w:val="auto"/>
                <w:sz w:val="22"/>
                <w:szCs w:val="22"/>
              </w:rPr>
            </w:pPr>
            <w:r w:rsidRPr="00C36F71">
              <w:rPr>
                <w:rFonts w:ascii="Times New Roman" w:hAnsi="Times New Roman"/>
                <w:b w:val="0"/>
                <w:bCs w:val="0"/>
                <w:color w:val="auto"/>
                <w:sz w:val="22"/>
                <w:szCs w:val="22"/>
              </w:rPr>
              <w:t xml:space="preserve">материал ПНД </w:t>
            </w:r>
            <w:r>
              <w:rPr>
                <w:rFonts w:ascii="Times New Roman" w:hAnsi="Times New Roman"/>
                <w:b w:val="0"/>
                <w:bCs w:val="0"/>
                <w:color w:val="auto"/>
                <w:sz w:val="22"/>
                <w:szCs w:val="22"/>
              </w:rPr>
              <w:t xml:space="preserve">, </w:t>
            </w:r>
            <w:r w:rsidRPr="00C36F71">
              <w:rPr>
                <w:rFonts w:ascii="Times New Roman" w:hAnsi="Times New Roman"/>
                <w:b w:val="0"/>
                <w:bCs w:val="0"/>
                <w:color w:val="auto"/>
                <w:sz w:val="22"/>
                <w:szCs w:val="22"/>
              </w:rPr>
              <w:t xml:space="preserve">8 мкм, </w:t>
            </w:r>
          </w:p>
          <w:p w:rsidR="00C36F71" w:rsidRDefault="00C36F71" w:rsidP="00C36F71">
            <w:pPr>
              <w:tabs>
                <w:tab w:val="left" w:pos="-1620"/>
              </w:tabs>
              <w:rPr>
                <w:bCs/>
                <w:sz w:val="22"/>
                <w:szCs w:val="22"/>
              </w:rPr>
            </w:pPr>
            <w:proofErr w:type="spellStart"/>
            <w:proofErr w:type="gramStart"/>
            <w:r>
              <w:rPr>
                <w:bCs/>
                <w:sz w:val="22"/>
                <w:szCs w:val="22"/>
              </w:rPr>
              <w:t>цвет-черный</w:t>
            </w:r>
            <w:proofErr w:type="spellEnd"/>
            <w:proofErr w:type="gramEnd"/>
          </w:p>
          <w:p w:rsidR="00C36F71" w:rsidRDefault="00C36F71" w:rsidP="00C36F71">
            <w:pPr>
              <w:tabs>
                <w:tab w:val="left" w:pos="-1620"/>
              </w:tabs>
              <w:rPr>
                <w:bCs/>
                <w:sz w:val="22"/>
                <w:szCs w:val="22"/>
              </w:rPr>
            </w:pPr>
            <w:r>
              <w:rPr>
                <w:bCs/>
                <w:sz w:val="22"/>
                <w:szCs w:val="22"/>
              </w:rPr>
              <w:t>в упаковке 10 шт.</w:t>
            </w:r>
          </w:p>
        </w:tc>
      </w:tr>
      <w:tr w:rsidR="00C36F71" w:rsidTr="00435587">
        <w:trPr>
          <w:trHeight w:val="1131"/>
        </w:trPr>
        <w:tc>
          <w:tcPr>
            <w:tcW w:w="227"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r>
              <w:rPr>
                <w:sz w:val="22"/>
                <w:szCs w:val="22"/>
              </w:rPr>
              <w:t>5</w:t>
            </w:r>
          </w:p>
        </w:tc>
        <w:tc>
          <w:tcPr>
            <w:tcW w:w="1064"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jc w:val="center"/>
              <w:rPr>
                <w:sz w:val="22"/>
                <w:szCs w:val="22"/>
                <w:shd w:val="clear" w:color="auto" w:fill="FFFFFF"/>
              </w:rPr>
            </w:pPr>
            <w:r>
              <w:rPr>
                <w:sz w:val="22"/>
                <w:szCs w:val="22"/>
                <w:shd w:val="clear" w:color="auto" w:fill="FFFFFF"/>
              </w:rPr>
              <w:t xml:space="preserve">чистящий порошок </w:t>
            </w:r>
            <w:proofErr w:type="spellStart"/>
            <w:r>
              <w:rPr>
                <w:sz w:val="22"/>
                <w:szCs w:val="22"/>
                <w:shd w:val="clear" w:color="auto" w:fill="FFFFFF"/>
              </w:rPr>
              <w:t>Пемолюкс</w:t>
            </w:r>
            <w:proofErr w:type="spellEnd"/>
            <w:r>
              <w:rPr>
                <w:sz w:val="22"/>
                <w:szCs w:val="22"/>
                <w:shd w:val="clear" w:color="auto" w:fill="FFFFFF"/>
              </w:rPr>
              <w:t xml:space="preserve"> экстра сода </w:t>
            </w:r>
          </w:p>
          <w:p w:rsidR="00C36F71" w:rsidRDefault="00C36F71" w:rsidP="00C36F71">
            <w:pPr>
              <w:jc w:val="center"/>
              <w:rPr>
                <w:sz w:val="22"/>
                <w:szCs w:val="22"/>
              </w:rPr>
            </w:pPr>
            <w:r>
              <w:rPr>
                <w:sz w:val="22"/>
                <w:szCs w:val="22"/>
                <w:shd w:val="clear" w:color="auto" w:fill="FFFFFF"/>
              </w:rPr>
              <w:t xml:space="preserve">480 г </w:t>
            </w:r>
          </w:p>
        </w:tc>
        <w:tc>
          <w:tcPr>
            <w:tcW w:w="495"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proofErr w:type="spellStart"/>
            <w:proofErr w:type="gramStart"/>
            <w:r>
              <w:rPr>
                <w:sz w:val="22"/>
                <w:szCs w:val="22"/>
              </w:rPr>
              <w:t>шт</w:t>
            </w:r>
            <w:proofErr w:type="spellEnd"/>
            <w:proofErr w:type="gramEnd"/>
          </w:p>
        </w:tc>
        <w:tc>
          <w:tcPr>
            <w:tcW w:w="601"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r>
              <w:rPr>
                <w:sz w:val="22"/>
                <w:szCs w:val="22"/>
              </w:rPr>
              <w:t>10</w:t>
            </w:r>
          </w:p>
        </w:tc>
        <w:tc>
          <w:tcPr>
            <w:tcW w:w="824"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tabs>
                <w:tab w:val="left" w:pos="-1620"/>
              </w:tabs>
              <w:jc w:val="center"/>
              <w:rPr>
                <w:sz w:val="22"/>
                <w:szCs w:val="22"/>
              </w:rPr>
            </w:pPr>
            <w:r>
              <w:rPr>
                <w:sz w:val="22"/>
                <w:szCs w:val="22"/>
              </w:rPr>
              <w:t>916,5</w:t>
            </w:r>
          </w:p>
        </w:tc>
        <w:tc>
          <w:tcPr>
            <w:tcW w:w="1789"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tabs>
                <w:tab w:val="left" w:pos="-1620"/>
              </w:tabs>
              <w:rPr>
                <w:bCs/>
                <w:sz w:val="22"/>
                <w:szCs w:val="22"/>
              </w:rPr>
            </w:pPr>
            <w:r>
              <w:rPr>
                <w:bCs/>
                <w:sz w:val="22"/>
                <w:szCs w:val="22"/>
              </w:rPr>
              <w:t xml:space="preserve">чистящее средство </w:t>
            </w:r>
          </w:p>
        </w:tc>
      </w:tr>
      <w:tr w:rsidR="00C36F71" w:rsidTr="00435587">
        <w:trPr>
          <w:trHeight w:val="1131"/>
        </w:trPr>
        <w:tc>
          <w:tcPr>
            <w:tcW w:w="227"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r>
              <w:rPr>
                <w:sz w:val="22"/>
                <w:szCs w:val="22"/>
              </w:rPr>
              <w:t>6</w:t>
            </w:r>
          </w:p>
        </w:tc>
        <w:tc>
          <w:tcPr>
            <w:tcW w:w="1064" w:type="pct"/>
            <w:tcBorders>
              <w:top w:val="single" w:sz="2" w:space="0" w:color="auto"/>
              <w:left w:val="single" w:sz="2" w:space="0" w:color="auto"/>
              <w:bottom w:val="single" w:sz="2" w:space="0" w:color="auto"/>
              <w:right w:val="single" w:sz="2" w:space="0" w:color="auto"/>
            </w:tcBorders>
            <w:vAlign w:val="center"/>
            <w:hideMark/>
          </w:tcPr>
          <w:p w:rsidR="00C36F71" w:rsidRPr="00C36F71" w:rsidRDefault="00C36F71" w:rsidP="00C36F71">
            <w:pPr>
              <w:pStyle w:val="1"/>
              <w:spacing w:before="0" w:after="150" w:line="240" w:lineRule="atLeast"/>
              <w:jc w:val="center"/>
              <w:rPr>
                <w:rFonts w:ascii="Times New Roman" w:hAnsi="Times New Roman"/>
                <w:sz w:val="22"/>
                <w:szCs w:val="22"/>
              </w:rPr>
            </w:pPr>
            <w:r w:rsidRPr="00C36F71">
              <w:rPr>
                <w:rFonts w:ascii="Times New Roman" w:hAnsi="Times New Roman"/>
                <w:b w:val="0"/>
                <w:bCs w:val="0"/>
                <w:color w:val="000000"/>
                <w:sz w:val="22"/>
                <w:szCs w:val="22"/>
              </w:rPr>
              <w:t>Салфетки из МИКРОФИБРЫ</w:t>
            </w:r>
          </w:p>
        </w:tc>
        <w:tc>
          <w:tcPr>
            <w:tcW w:w="495" w:type="pct"/>
            <w:tcBorders>
              <w:top w:val="single" w:sz="2" w:space="0" w:color="auto"/>
              <w:left w:val="single" w:sz="2" w:space="0" w:color="auto"/>
              <w:bottom w:val="single" w:sz="2" w:space="0" w:color="auto"/>
              <w:right w:val="single" w:sz="2" w:space="0" w:color="auto"/>
            </w:tcBorders>
            <w:vAlign w:val="center"/>
            <w:hideMark/>
          </w:tcPr>
          <w:p w:rsidR="00C36F71" w:rsidRPr="00C36F71" w:rsidRDefault="00C36F71" w:rsidP="00C36F71">
            <w:pPr>
              <w:keepNext/>
              <w:jc w:val="center"/>
              <w:rPr>
                <w:sz w:val="22"/>
                <w:szCs w:val="22"/>
              </w:rPr>
            </w:pPr>
            <w:proofErr w:type="spellStart"/>
            <w:proofErr w:type="gramStart"/>
            <w:r w:rsidRPr="00C36F71">
              <w:rPr>
                <w:sz w:val="22"/>
                <w:szCs w:val="22"/>
              </w:rPr>
              <w:t>шт</w:t>
            </w:r>
            <w:proofErr w:type="spellEnd"/>
            <w:proofErr w:type="gramEnd"/>
          </w:p>
        </w:tc>
        <w:tc>
          <w:tcPr>
            <w:tcW w:w="601" w:type="pct"/>
            <w:tcBorders>
              <w:top w:val="single" w:sz="2" w:space="0" w:color="auto"/>
              <w:left w:val="single" w:sz="2" w:space="0" w:color="auto"/>
              <w:bottom w:val="single" w:sz="2" w:space="0" w:color="auto"/>
              <w:right w:val="single" w:sz="2" w:space="0" w:color="auto"/>
            </w:tcBorders>
            <w:vAlign w:val="center"/>
            <w:hideMark/>
          </w:tcPr>
          <w:p w:rsidR="00C36F71" w:rsidRPr="00C36F71" w:rsidRDefault="00C36F71" w:rsidP="00C36F71">
            <w:pPr>
              <w:keepNext/>
              <w:jc w:val="center"/>
              <w:rPr>
                <w:sz w:val="22"/>
                <w:szCs w:val="22"/>
              </w:rPr>
            </w:pPr>
            <w:r w:rsidRPr="00C36F71">
              <w:rPr>
                <w:sz w:val="22"/>
                <w:szCs w:val="22"/>
              </w:rPr>
              <w:t>10</w:t>
            </w:r>
          </w:p>
        </w:tc>
        <w:tc>
          <w:tcPr>
            <w:tcW w:w="824" w:type="pct"/>
            <w:tcBorders>
              <w:top w:val="single" w:sz="2" w:space="0" w:color="auto"/>
              <w:left w:val="single" w:sz="2" w:space="0" w:color="auto"/>
              <w:bottom w:val="single" w:sz="2" w:space="0" w:color="auto"/>
              <w:right w:val="single" w:sz="2" w:space="0" w:color="auto"/>
            </w:tcBorders>
            <w:vAlign w:val="center"/>
            <w:hideMark/>
          </w:tcPr>
          <w:p w:rsidR="00C36F71" w:rsidRPr="00C36F71" w:rsidRDefault="00C36F71" w:rsidP="00C36F71">
            <w:pPr>
              <w:tabs>
                <w:tab w:val="left" w:pos="-1620"/>
              </w:tabs>
              <w:jc w:val="center"/>
              <w:rPr>
                <w:sz w:val="22"/>
                <w:szCs w:val="22"/>
              </w:rPr>
            </w:pPr>
            <w:r w:rsidRPr="00C36F71">
              <w:rPr>
                <w:sz w:val="22"/>
                <w:szCs w:val="22"/>
              </w:rPr>
              <w:t>487,41</w:t>
            </w:r>
          </w:p>
        </w:tc>
        <w:tc>
          <w:tcPr>
            <w:tcW w:w="1789" w:type="pct"/>
            <w:tcBorders>
              <w:top w:val="single" w:sz="2" w:space="0" w:color="auto"/>
              <w:left w:val="single" w:sz="2" w:space="0" w:color="auto"/>
              <w:bottom w:val="single" w:sz="2" w:space="0" w:color="auto"/>
              <w:right w:val="single" w:sz="2" w:space="0" w:color="auto"/>
            </w:tcBorders>
            <w:vAlign w:val="center"/>
            <w:hideMark/>
          </w:tcPr>
          <w:p w:rsidR="00C36F71" w:rsidRPr="00C36F71" w:rsidRDefault="00C36F71" w:rsidP="00C36F71">
            <w:pPr>
              <w:tabs>
                <w:tab w:val="left" w:pos="-1620"/>
              </w:tabs>
              <w:rPr>
                <w:bCs/>
                <w:color w:val="000000"/>
                <w:sz w:val="22"/>
                <w:szCs w:val="22"/>
              </w:rPr>
            </w:pPr>
            <w:r w:rsidRPr="00C36F71">
              <w:rPr>
                <w:bCs/>
                <w:color w:val="000000"/>
                <w:sz w:val="22"/>
                <w:szCs w:val="22"/>
              </w:rPr>
              <w:t>30×30 см,</w:t>
            </w:r>
            <w:r>
              <w:rPr>
                <w:bCs/>
                <w:color w:val="000000"/>
                <w:sz w:val="22"/>
                <w:szCs w:val="22"/>
              </w:rPr>
              <w:t xml:space="preserve"> </w:t>
            </w:r>
            <w:r w:rsidRPr="00C36F71">
              <w:rPr>
                <w:bCs/>
                <w:color w:val="000000"/>
                <w:sz w:val="22"/>
                <w:szCs w:val="22"/>
              </w:rPr>
              <w:t>180 г/м</w:t>
            </w:r>
            <w:proofErr w:type="gramStart"/>
            <w:r w:rsidRPr="00C36F71">
              <w:rPr>
                <w:bCs/>
                <w:color w:val="000000"/>
                <w:sz w:val="22"/>
                <w:szCs w:val="22"/>
                <w:vertAlign w:val="superscript"/>
              </w:rPr>
              <w:t>2</w:t>
            </w:r>
            <w:proofErr w:type="gramEnd"/>
          </w:p>
        </w:tc>
      </w:tr>
      <w:tr w:rsidR="00C36F71" w:rsidTr="00435587">
        <w:trPr>
          <w:trHeight w:val="1131"/>
        </w:trPr>
        <w:tc>
          <w:tcPr>
            <w:tcW w:w="227"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r>
              <w:rPr>
                <w:sz w:val="22"/>
                <w:szCs w:val="22"/>
              </w:rPr>
              <w:t>7</w:t>
            </w:r>
          </w:p>
        </w:tc>
        <w:tc>
          <w:tcPr>
            <w:tcW w:w="1064" w:type="pct"/>
            <w:tcBorders>
              <w:top w:val="single" w:sz="2" w:space="0" w:color="auto"/>
              <w:left w:val="single" w:sz="2" w:space="0" w:color="auto"/>
              <w:bottom w:val="single" w:sz="2" w:space="0" w:color="auto"/>
              <w:right w:val="single" w:sz="2" w:space="0" w:color="auto"/>
            </w:tcBorders>
            <w:vAlign w:val="center"/>
            <w:hideMark/>
          </w:tcPr>
          <w:p w:rsidR="00C36F71" w:rsidRPr="00D43CBB" w:rsidRDefault="00D43CBB" w:rsidP="00C36F71">
            <w:pPr>
              <w:jc w:val="center"/>
              <w:rPr>
                <w:sz w:val="22"/>
                <w:szCs w:val="22"/>
              </w:rPr>
            </w:pPr>
            <w:r w:rsidRPr="00D43CBB">
              <w:rPr>
                <w:bCs/>
                <w:color w:val="000000"/>
                <w:sz w:val="22"/>
                <w:szCs w:val="22"/>
              </w:rPr>
              <w:t>Перчатки хлопчатобумажные</w:t>
            </w:r>
          </w:p>
        </w:tc>
        <w:tc>
          <w:tcPr>
            <w:tcW w:w="495" w:type="pct"/>
            <w:tcBorders>
              <w:top w:val="single" w:sz="2" w:space="0" w:color="auto"/>
              <w:left w:val="single" w:sz="2" w:space="0" w:color="auto"/>
              <w:bottom w:val="single" w:sz="2" w:space="0" w:color="auto"/>
              <w:right w:val="single" w:sz="2" w:space="0" w:color="auto"/>
            </w:tcBorders>
            <w:vAlign w:val="center"/>
            <w:hideMark/>
          </w:tcPr>
          <w:p w:rsidR="00C36F71" w:rsidRPr="00D43CBB" w:rsidRDefault="00D43CBB" w:rsidP="00C36F71">
            <w:pPr>
              <w:keepNext/>
              <w:jc w:val="center"/>
              <w:rPr>
                <w:sz w:val="22"/>
                <w:szCs w:val="22"/>
              </w:rPr>
            </w:pPr>
            <w:r w:rsidRPr="00D43CBB">
              <w:rPr>
                <w:sz w:val="22"/>
                <w:szCs w:val="22"/>
              </w:rPr>
              <w:t>пара</w:t>
            </w:r>
          </w:p>
        </w:tc>
        <w:tc>
          <w:tcPr>
            <w:tcW w:w="601" w:type="pct"/>
            <w:tcBorders>
              <w:top w:val="single" w:sz="2" w:space="0" w:color="auto"/>
              <w:left w:val="single" w:sz="2" w:space="0" w:color="auto"/>
              <w:bottom w:val="single" w:sz="2" w:space="0" w:color="auto"/>
              <w:right w:val="single" w:sz="2" w:space="0" w:color="auto"/>
            </w:tcBorders>
            <w:vAlign w:val="center"/>
            <w:hideMark/>
          </w:tcPr>
          <w:p w:rsidR="00C36F71" w:rsidRPr="00D43CBB" w:rsidRDefault="00D43CBB" w:rsidP="00C36F71">
            <w:pPr>
              <w:keepNext/>
              <w:jc w:val="center"/>
              <w:rPr>
                <w:sz w:val="22"/>
                <w:szCs w:val="22"/>
              </w:rPr>
            </w:pPr>
            <w:r>
              <w:rPr>
                <w:sz w:val="22"/>
                <w:szCs w:val="22"/>
              </w:rPr>
              <w:t>2</w:t>
            </w:r>
            <w:r w:rsidRPr="00D43CBB">
              <w:rPr>
                <w:sz w:val="22"/>
                <w:szCs w:val="22"/>
              </w:rPr>
              <w:t>5</w:t>
            </w:r>
          </w:p>
        </w:tc>
        <w:tc>
          <w:tcPr>
            <w:tcW w:w="824" w:type="pct"/>
            <w:tcBorders>
              <w:top w:val="single" w:sz="2" w:space="0" w:color="auto"/>
              <w:left w:val="single" w:sz="2" w:space="0" w:color="auto"/>
              <w:bottom w:val="single" w:sz="2" w:space="0" w:color="auto"/>
              <w:right w:val="single" w:sz="2" w:space="0" w:color="auto"/>
            </w:tcBorders>
            <w:vAlign w:val="center"/>
            <w:hideMark/>
          </w:tcPr>
          <w:p w:rsidR="00C36F71" w:rsidRPr="00D43CBB" w:rsidRDefault="00D43CBB" w:rsidP="00C36F71">
            <w:pPr>
              <w:tabs>
                <w:tab w:val="left" w:pos="-1620"/>
              </w:tabs>
              <w:jc w:val="center"/>
              <w:rPr>
                <w:sz w:val="22"/>
                <w:szCs w:val="22"/>
              </w:rPr>
            </w:pPr>
            <w:r>
              <w:rPr>
                <w:sz w:val="22"/>
                <w:szCs w:val="22"/>
              </w:rPr>
              <w:t>757,50</w:t>
            </w:r>
          </w:p>
        </w:tc>
        <w:tc>
          <w:tcPr>
            <w:tcW w:w="1789" w:type="pct"/>
            <w:tcBorders>
              <w:top w:val="single" w:sz="2" w:space="0" w:color="auto"/>
              <w:left w:val="single" w:sz="2" w:space="0" w:color="auto"/>
              <w:bottom w:val="single" w:sz="2" w:space="0" w:color="auto"/>
              <w:right w:val="single" w:sz="2" w:space="0" w:color="auto"/>
            </w:tcBorders>
            <w:vAlign w:val="center"/>
            <w:hideMark/>
          </w:tcPr>
          <w:p w:rsidR="00D43CBB" w:rsidRPr="00D43CBB" w:rsidRDefault="00D43CBB" w:rsidP="00D43CBB">
            <w:pPr>
              <w:pStyle w:val="1"/>
              <w:spacing w:before="0" w:after="150" w:line="240" w:lineRule="atLeast"/>
              <w:rPr>
                <w:rFonts w:ascii="Times New Roman" w:hAnsi="Times New Roman"/>
                <w:b w:val="0"/>
                <w:bCs w:val="0"/>
                <w:color w:val="000000"/>
                <w:sz w:val="22"/>
                <w:szCs w:val="22"/>
              </w:rPr>
            </w:pPr>
            <w:r w:rsidRPr="00D43CBB">
              <w:rPr>
                <w:rFonts w:ascii="Times New Roman" w:hAnsi="Times New Roman"/>
                <w:b w:val="0"/>
                <w:bCs w:val="0"/>
                <w:color w:val="000000"/>
                <w:sz w:val="22"/>
                <w:szCs w:val="22"/>
              </w:rPr>
              <w:t>10 клас</w:t>
            </w:r>
            <w:r>
              <w:rPr>
                <w:rFonts w:ascii="Times New Roman" w:hAnsi="Times New Roman"/>
                <w:b w:val="0"/>
                <w:bCs w:val="0"/>
                <w:color w:val="000000"/>
                <w:sz w:val="22"/>
                <w:szCs w:val="22"/>
              </w:rPr>
              <w:t xml:space="preserve">с, 50-52 г, 133 текс, </w:t>
            </w:r>
            <w:proofErr w:type="spellStart"/>
            <w:r>
              <w:rPr>
                <w:rFonts w:ascii="Times New Roman" w:hAnsi="Times New Roman"/>
                <w:b w:val="0"/>
                <w:bCs w:val="0"/>
                <w:color w:val="000000"/>
                <w:sz w:val="22"/>
                <w:szCs w:val="22"/>
              </w:rPr>
              <w:t>ПВХ-точка</w:t>
            </w:r>
            <w:proofErr w:type="spellEnd"/>
          </w:p>
          <w:p w:rsidR="00C36F71" w:rsidRPr="00D43CBB" w:rsidRDefault="00C36F71" w:rsidP="00C36F71">
            <w:pPr>
              <w:tabs>
                <w:tab w:val="left" w:pos="-1620"/>
              </w:tabs>
              <w:rPr>
                <w:bCs/>
                <w:sz w:val="22"/>
                <w:szCs w:val="22"/>
              </w:rPr>
            </w:pPr>
          </w:p>
        </w:tc>
      </w:tr>
      <w:tr w:rsidR="00C36F71" w:rsidTr="00435587">
        <w:trPr>
          <w:trHeight w:val="1131"/>
        </w:trPr>
        <w:tc>
          <w:tcPr>
            <w:tcW w:w="227"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r>
              <w:rPr>
                <w:sz w:val="22"/>
                <w:szCs w:val="22"/>
              </w:rPr>
              <w:t>8</w:t>
            </w:r>
          </w:p>
        </w:tc>
        <w:tc>
          <w:tcPr>
            <w:tcW w:w="1064" w:type="pct"/>
            <w:tcBorders>
              <w:top w:val="single" w:sz="2" w:space="0" w:color="auto"/>
              <w:left w:val="single" w:sz="2" w:space="0" w:color="auto"/>
              <w:bottom w:val="single" w:sz="2" w:space="0" w:color="auto"/>
              <w:right w:val="single" w:sz="2" w:space="0" w:color="auto"/>
            </w:tcBorders>
            <w:vAlign w:val="center"/>
            <w:hideMark/>
          </w:tcPr>
          <w:p w:rsidR="00C36F71" w:rsidRPr="00D43CBB" w:rsidRDefault="00D43CBB" w:rsidP="00D43CBB">
            <w:pPr>
              <w:pStyle w:val="1"/>
              <w:spacing w:before="0" w:after="150" w:line="240" w:lineRule="atLeast"/>
              <w:jc w:val="center"/>
              <w:rPr>
                <w:rFonts w:ascii="Times New Roman" w:hAnsi="Times New Roman"/>
                <w:b w:val="0"/>
                <w:bCs w:val="0"/>
                <w:color w:val="auto"/>
                <w:sz w:val="22"/>
                <w:szCs w:val="22"/>
              </w:rPr>
            </w:pPr>
            <w:r w:rsidRPr="00D43CBB">
              <w:rPr>
                <w:rFonts w:ascii="Times New Roman" w:hAnsi="Times New Roman"/>
                <w:b w:val="0"/>
                <w:bCs w:val="0"/>
                <w:color w:val="000000"/>
                <w:sz w:val="22"/>
                <w:szCs w:val="22"/>
              </w:rPr>
              <w:t>Средство для мытья стекол и зеркал 750 мл,</w:t>
            </w:r>
            <w:r>
              <w:t xml:space="preserve"> </w:t>
            </w:r>
            <w:r w:rsidRPr="00D43CBB">
              <w:rPr>
                <w:rFonts w:ascii="Times New Roman" w:hAnsi="Times New Roman"/>
                <w:b w:val="0"/>
                <w:color w:val="auto"/>
                <w:sz w:val="22"/>
                <w:szCs w:val="22"/>
              </w:rPr>
              <w:t>распылитель</w:t>
            </w:r>
          </w:p>
        </w:tc>
        <w:tc>
          <w:tcPr>
            <w:tcW w:w="495" w:type="pct"/>
            <w:tcBorders>
              <w:top w:val="single" w:sz="2" w:space="0" w:color="auto"/>
              <w:left w:val="single" w:sz="2" w:space="0" w:color="auto"/>
              <w:bottom w:val="single" w:sz="2" w:space="0" w:color="auto"/>
              <w:right w:val="single" w:sz="2" w:space="0" w:color="auto"/>
            </w:tcBorders>
            <w:vAlign w:val="center"/>
            <w:hideMark/>
          </w:tcPr>
          <w:p w:rsidR="00C36F71" w:rsidRDefault="00D43CBB" w:rsidP="00C36F71">
            <w:pPr>
              <w:keepNext/>
              <w:jc w:val="center"/>
              <w:rPr>
                <w:sz w:val="22"/>
                <w:szCs w:val="22"/>
              </w:rPr>
            </w:pPr>
            <w:proofErr w:type="spellStart"/>
            <w:proofErr w:type="gramStart"/>
            <w:r>
              <w:rPr>
                <w:sz w:val="22"/>
                <w:szCs w:val="22"/>
              </w:rPr>
              <w:t>шт</w:t>
            </w:r>
            <w:proofErr w:type="spellEnd"/>
            <w:proofErr w:type="gramEnd"/>
          </w:p>
        </w:tc>
        <w:tc>
          <w:tcPr>
            <w:tcW w:w="601" w:type="pct"/>
            <w:tcBorders>
              <w:top w:val="single" w:sz="2" w:space="0" w:color="auto"/>
              <w:left w:val="single" w:sz="2" w:space="0" w:color="auto"/>
              <w:bottom w:val="single" w:sz="2" w:space="0" w:color="auto"/>
              <w:right w:val="single" w:sz="2" w:space="0" w:color="auto"/>
            </w:tcBorders>
            <w:vAlign w:val="center"/>
            <w:hideMark/>
          </w:tcPr>
          <w:p w:rsidR="00C36F71" w:rsidRDefault="00D43CBB" w:rsidP="00C36F71">
            <w:pPr>
              <w:keepNext/>
              <w:jc w:val="center"/>
              <w:rPr>
                <w:sz w:val="22"/>
                <w:szCs w:val="22"/>
              </w:rPr>
            </w:pPr>
            <w:r>
              <w:rPr>
                <w:sz w:val="22"/>
                <w:szCs w:val="22"/>
              </w:rPr>
              <w:t>3</w:t>
            </w:r>
          </w:p>
        </w:tc>
        <w:tc>
          <w:tcPr>
            <w:tcW w:w="824" w:type="pct"/>
            <w:tcBorders>
              <w:top w:val="single" w:sz="2" w:space="0" w:color="auto"/>
              <w:left w:val="single" w:sz="2" w:space="0" w:color="auto"/>
              <w:bottom w:val="single" w:sz="2" w:space="0" w:color="auto"/>
              <w:right w:val="single" w:sz="2" w:space="0" w:color="auto"/>
            </w:tcBorders>
            <w:vAlign w:val="center"/>
            <w:hideMark/>
          </w:tcPr>
          <w:p w:rsidR="00C36F71" w:rsidRDefault="00D43CBB" w:rsidP="00C36F71">
            <w:pPr>
              <w:tabs>
                <w:tab w:val="left" w:pos="-1620"/>
              </w:tabs>
              <w:jc w:val="center"/>
              <w:rPr>
                <w:sz w:val="22"/>
                <w:szCs w:val="22"/>
              </w:rPr>
            </w:pPr>
            <w:r>
              <w:rPr>
                <w:sz w:val="22"/>
                <w:szCs w:val="22"/>
              </w:rPr>
              <w:t>354,50</w:t>
            </w:r>
          </w:p>
        </w:tc>
        <w:tc>
          <w:tcPr>
            <w:tcW w:w="1789"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pStyle w:val="typography"/>
              <w:shd w:val="clear" w:color="auto" w:fill="FFFFFF"/>
              <w:spacing w:before="0" w:beforeAutospacing="0" w:after="0" w:afterAutospacing="0"/>
            </w:pPr>
          </w:p>
        </w:tc>
      </w:tr>
      <w:tr w:rsidR="00C36F71" w:rsidTr="00435587">
        <w:trPr>
          <w:trHeight w:val="1131"/>
        </w:trPr>
        <w:tc>
          <w:tcPr>
            <w:tcW w:w="227"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r>
              <w:rPr>
                <w:sz w:val="22"/>
                <w:szCs w:val="22"/>
              </w:rPr>
              <w:t>9</w:t>
            </w:r>
          </w:p>
        </w:tc>
        <w:tc>
          <w:tcPr>
            <w:tcW w:w="1064" w:type="pct"/>
            <w:tcBorders>
              <w:top w:val="single" w:sz="2" w:space="0" w:color="auto"/>
              <w:left w:val="single" w:sz="2" w:space="0" w:color="auto"/>
              <w:bottom w:val="single" w:sz="2" w:space="0" w:color="auto"/>
              <w:right w:val="single" w:sz="2" w:space="0" w:color="auto"/>
            </w:tcBorders>
            <w:vAlign w:val="center"/>
            <w:hideMark/>
          </w:tcPr>
          <w:p w:rsidR="00C36F71" w:rsidRPr="00D43CBB" w:rsidRDefault="00D43CBB" w:rsidP="00D43CBB">
            <w:pPr>
              <w:jc w:val="center"/>
              <w:rPr>
                <w:sz w:val="22"/>
                <w:szCs w:val="22"/>
              </w:rPr>
            </w:pPr>
            <w:r w:rsidRPr="00D43CBB">
              <w:rPr>
                <w:sz w:val="22"/>
                <w:szCs w:val="22"/>
              </w:rPr>
              <w:t xml:space="preserve">насадка </w:t>
            </w:r>
            <w:r w:rsidRPr="00D43CBB">
              <w:rPr>
                <w:bCs/>
                <w:sz w:val="22"/>
                <w:szCs w:val="22"/>
              </w:rPr>
              <w:t xml:space="preserve"> МОП плоская для швабры/ держателя</w:t>
            </w:r>
            <w:r w:rsidRPr="00D43CBB">
              <w:rPr>
                <w:sz w:val="22"/>
                <w:szCs w:val="22"/>
              </w:rPr>
              <w:t xml:space="preserve"> </w:t>
            </w:r>
          </w:p>
        </w:tc>
        <w:tc>
          <w:tcPr>
            <w:tcW w:w="495" w:type="pct"/>
            <w:tcBorders>
              <w:top w:val="single" w:sz="2" w:space="0" w:color="auto"/>
              <w:left w:val="single" w:sz="2" w:space="0" w:color="auto"/>
              <w:bottom w:val="single" w:sz="2" w:space="0" w:color="auto"/>
              <w:right w:val="single" w:sz="2" w:space="0" w:color="auto"/>
            </w:tcBorders>
            <w:vAlign w:val="center"/>
            <w:hideMark/>
          </w:tcPr>
          <w:p w:rsidR="00C36F71" w:rsidRPr="00D43CBB" w:rsidRDefault="00D43CBB" w:rsidP="00C36F71">
            <w:pPr>
              <w:keepNext/>
              <w:jc w:val="center"/>
              <w:rPr>
                <w:sz w:val="22"/>
                <w:szCs w:val="22"/>
              </w:rPr>
            </w:pPr>
            <w:proofErr w:type="spellStart"/>
            <w:proofErr w:type="gramStart"/>
            <w:r>
              <w:rPr>
                <w:sz w:val="22"/>
                <w:szCs w:val="22"/>
              </w:rPr>
              <w:t>шт</w:t>
            </w:r>
            <w:proofErr w:type="spellEnd"/>
            <w:proofErr w:type="gramEnd"/>
          </w:p>
        </w:tc>
        <w:tc>
          <w:tcPr>
            <w:tcW w:w="601" w:type="pct"/>
            <w:tcBorders>
              <w:top w:val="single" w:sz="2" w:space="0" w:color="auto"/>
              <w:left w:val="single" w:sz="2" w:space="0" w:color="auto"/>
              <w:bottom w:val="single" w:sz="2" w:space="0" w:color="auto"/>
              <w:right w:val="single" w:sz="2" w:space="0" w:color="auto"/>
            </w:tcBorders>
            <w:vAlign w:val="center"/>
            <w:hideMark/>
          </w:tcPr>
          <w:p w:rsidR="00C36F71" w:rsidRPr="00D43CBB" w:rsidRDefault="00D43CBB" w:rsidP="00C36F71">
            <w:pPr>
              <w:keepNext/>
              <w:jc w:val="center"/>
              <w:rPr>
                <w:sz w:val="22"/>
                <w:szCs w:val="22"/>
              </w:rPr>
            </w:pPr>
            <w:r>
              <w:rPr>
                <w:sz w:val="22"/>
                <w:szCs w:val="22"/>
              </w:rPr>
              <w:t>3</w:t>
            </w:r>
          </w:p>
        </w:tc>
        <w:tc>
          <w:tcPr>
            <w:tcW w:w="824" w:type="pct"/>
            <w:tcBorders>
              <w:top w:val="single" w:sz="2" w:space="0" w:color="auto"/>
              <w:left w:val="single" w:sz="2" w:space="0" w:color="auto"/>
              <w:bottom w:val="single" w:sz="2" w:space="0" w:color="auto"/>
              <w:right w:val="single" w:sz="2" w:space="0" w:color="auto"/>
            </w:tcBorders>
            <w:vAlign w:val="center"/>
            <w:hideMark/>
          </w:tcPr>
          <w:p w:rsidR="00C36F71" w:rsidRPr="00D43CBB" w:rsidRDefault="00D43CBB" w:rsidP="00C36F71">
            <w:pPr>
              <w:tabs>
                <w:tab w:val="left" w:pos="-1620"/>
              </w:tabs>
              <w:jc w:val="center"/>
              <w:rPr>
                <w:sz w:val="22"/>
                <w:szCs w:val="22"/>
              </w:rPr>
            </w:pPr>
            <w:r>
              <w:rPr>
                <w:sz w:val="22"/>
                <w:szCs w:val="22"/>
              </w:rPr>
              <w:t>570,00</w:t>
            </w:r>
          </w:p>
        </w:tc>
        <w:tc>
          <w:tcPr>
            <w:tcW w:w="1789" w:type="pct"/>
            <w:tcBorders>
              <w:top w:val="single" w:sz="2" w:space="0" w:color="auto"/>
              <w:left w:val="single" w:sz="2" w:space="0" w:color="auto"/>
              <w:bottom w:val="single" w:sz="2" w:space="0" w:color="auto"/>
              <w:right w:val="single" w:sz="2" w:space="0" w:color="auto"/>
            </w:tcBorders>
            <w:vAlign w:val="center"/>
          </w:tcPr>
          <w:p w:rsidR="00D43CBB" w:rsidRPr="00D43CBB" w:rsidRDefault="00D43CBB" w:rsidP="00D43CBB">
            <w:pPr>
              <w:pStyle w:val="1"/>
              <w:spacing w:before="0" w:after="150" w:line="240" w:lineRule="atLeast"/>
              <w:rPr>
                <w:rFonts w:ascii="Times New Roman" w:hAnsi="Times New Roman"/>
                <w:b w:val="0"/>
                <w:bCs w:val="0"/>
                <w:color w:val="auto"/>
                <w:sz w:val="22"/>
                <w:szCs w:val="22"/>
              </w:rPr>
            </w:pPr>
            <w:r w:rsidRPr="00D43CBB">
              <w:rPr>
                <w:rFonts w:ascii="Times New Roman" w:hAnsi="Times New Roman"/>
                <w:b w:val="0"/>
                <w:bCs w:val="0"/>
                <w:color w:val="auto"/>
                <w:sz w:val="22"/>
                <w:szCs w:val="22"/>
              </w:rPr>
              <w:t xml:space="preserve">  40 *10 см, карманы (ТИП К), </w:t>
            </w:r>
            <w:proofErr w:type="spellStart"/>
            <w:r w:rsidRPr="00D43CBB">
              <w:rPr>
                <w:rFonts w:ascii="Times New Roman" w:hAnsi="Times New Roman"/>
                <w:b w:val="0"/>
                <w:bCs w:val="0"/>
                <w:color w:val="auto"/>
                <w:sz w:val="22"/>
                <w:szCs w:val="22"/>
              </w:rPr>
              <w:t>микрофибра</w:t>
            </w:r>
            <w:proofErr w:type="spellEnd"/>
            <w:r w:rsidRPr="00D43CBB">
              <w:rPr>
                <w:rFonts w:ascii="Times New Roman" w:hAnsi="Times New Roman"/>
                <w:b w:val="0"/>
                <w:bCs w:val="0"/>
                <w:color w:val="auto"/>
                <w:sz w:val="22"/>
                <w:szCs w:val="22"/>
              </w:rPr>
              <w:t xml:space="preserve"> букли/синель, ворс 2 см</w:t>
            </w:r>
          </w:p>
          <w:p w:rsidR="00C36F71" w:rsidRPr="00D43CBB" w:rsidRDefault="00C36F71" w:rsidP="00C36F71">
            <w:pPr>
              <w:shd w:val="clear" w:color="auto" w:fill="FFFFFF"/>
              <w:rPr>
                <w:sz w:val="22"/>
                <w:szCs w:val="22"/>
              </w:rPr>
            </w:pPr>
          </w:p>
        </w:tc>
      </w:tr>
      <w:tr w:rsidR="00D8283C" w:rsidTr="00435587">
        <w:trPr>
          <w:trHeight w:val="1131"/>
        </w:trPr>
        <w:tc>
          <w:tcPr>
            <w:tcW w:w="227" w:type="pct"/>
            <w:tcBorders>
              <w:top w:val="single" w:sz="2" w:space="0" w:color="auto"/>
              <w:left w:val="single" w:sz="2" w:space="0" w:color="auto"/>
              <w:bottom w:val="single" w:sz="2" w:space="0" w:color="auto"/>
              <w:right w:val="single" w:sz="2" w:space="0" w:color="auto"/>
            </w:tcBorders>
            <w:vAlign w:val="center"/>
            <w:hideMark/>
          </w:tcPr>
          <w:p w:rsidR="00D8283C" w:rsidRDefault="00D8283C" w:rsidP="00C36F71">
            <w:pPr>
              <w:keepNext/>
              <w:jc w:val="center"/>
              <w:rPr>
                <w:sz w:val="22"/>
                <w:szCs w:val="22"/>
              </w:rPr>
            </w:pPr>
          </w:p>
        </w:tc>
        <w:tc>
          <w:tcPr>
            <w:tcW w:w="1064" w:type="pct"/>
            <w:tcBorders>
              <w:top w:val="single" w:sz="2" w:space="0" w:color="auto"/>
              <w:left w:val="single" w:sz="2" w:space="0" w:color="auto"/>
              <w:bottom w:val="single" w:sz="2" w:space="0" w:color="auto"/>
              <w:right w:val="single" w:sz="2" w:space="0" w:color="auto"/>
            </w:tcBorders>
            <w:vAlign w:val="center"/>
            <w:hideMark/>
          </w:tcPr>
          <w:p w:rsidR="00D8283C" w:rsidRPr="00D8283C" w:rsidRDefault="00D8283C" w:rsidP="00D43CBB">
            <w:pPr>
              <w:jc w:val="center"/>
              <w:rPr>
                <w:sz w:val="22"/>
                <w:szCs w:val="22"/>
              </w:rPr>
            </w:pPr>
            <w:r w:rsidRPr="00D8283C">
              <w:rPr>
                <w:bCs/>
                <w:sz w:val="22"/>
                <w:szCs w:val="22"/>
              </w:rPr>
              <w:t>КОМПЛЕКТ  Совок для мусора +щетка</w:t>
            </w:r>
          </w:p>
        </w:tc>
        <w:tc>
          <w:tcPr>
            <w:tcW w:w="495" w:type="pct"/>
            <w:tcBorders>
              <w:top w:val="single" w:sz="2" w:space="0" w:color="auto"/>
              <w:left w:val="single" w:sz="2" w:space="0" w:color="auto"/>
              <w:bottom w:val="single" w:sz="2" w:space="0" w:color="auto"/>
              <w:right w:val="single" w:sz="2" w:space="0" w:color="auto"/>
            </w:tcBorders>
            <w:vAlign w:val="center"/>
            <w:hideMark/>
          </w:tcPr>
          <w:p w:rsidR="00D8283C" w:rsidRPr="00D8283C" w:rsidRDefault="00D8283C" w:rsidP="00C36F71">
            <w:pPr>
              <w:keepNext/>
              <w:jc w:val="center"/>
              <w:rPr>
                <w:sz w:val="22"/>
                <w:szCs w:val="22"/>
              </w:rPr>
            </w:pPr>
            <w:proofErr w:type="spellStart"/>
            <w:proofErr w:type="gramStart"/>
            <w:r>
              <w:rPr>
                <w:sz w:val="22"/>
                <w:szCs w:val="22"/>
              </w:rPr>
              <w:t>шт</w:t>
            </w:r>
            <w:proofErr w:type="spellEnd"/>
            <w:proofErr w:type="gramEnd"/>
          </w:p>
        </w:tc>
        <w:tc>
          <w:tcPr>
            <w:tcW w:w="601" w:type="pct"/>
            <w:tcBorders>
              <w:top w:val="single" w:sz="2" w:space="0" w:color="auto"/>
              <w:left w:val="single" w:sz="2" w:space="0" w:color="auto"/>
              <w:bottom w:val="single" w:sz="2" w:space="0" w:color="auto"/>
              <w:right w:val="single" w:sz="2" w:space="0" w:color="auto"/>
            </w:tcBorders>
            <w:vAlign w:val="center"/>
            <w:hideMark/>
          </w:tcPr>
          <w:p w:rsidR="00D8283C" w:rsidRPr="00D8283C" w:rsidRDefault="00D8283C" w:rsidP="00C36F71">
            <w:pPr>
              <w:keepNext/>
              <w:jc w:val="center"/>
              <w:rPr>
                <w:sz w:val="22"/>
                <w:szCs w:val="22"/>
              </w:rPr>
            </w:pPr>
            <w:r>
              <w:rPr>
                <w:sz w:val="22"/>
                <w:szCs w:val="22"/>
              </w:rPr>
              <w:t>2</w:t>
            </w:r>
          </w:p>
        </w:tc>
        <w:tc>
          <w:tcPr>
            <w:tcW w:w="824" w:type="pct"/>
            <w:tcBorders>
              <w:top w:val="single" w:sz="2" w:space="0" w:color="auto"/>
              <w:left w:val="single" w:sz="2" w:space="0" w:color="auto"/>
              <w:bottom w:val="single" w:sz="2" w:space="0" w:color="auto"/>
              <w:right w:val="single" w:sz="2" w:space="0" w:color="auto"/>
            </w:tcBorders>
            <w:vAlign w:val="center"/>
            <w:hideMark/>
          </w:tcPr>
          <w:p w:rsidR="00D8283C" w:rsidRPr="00D8283C" w:rsidRDefault="00D8283C" w:rsidP="00C36F71">
            <w:pPr>
              <w:tabs>
                <w:tab w:val="left" w:pos="-1620"/>
              </w:tabs>
              <w:jc w:val="center"/>
              <w:rPr>
                <w:sz w:val="22"/>
                <w:szCs w:val="22"/>
              </w:rPr>
            </w:pPr>
            <w:r>
              <w:rPr>
                <w:sz w:val="22"/>
                <w:szCs w:val="22"/>
              </w:rPr>
              <w:t>855,18</w:t>
            </w:r>
          </w:p>
        </w:tc>
        <w:tc>
          <w:tcPr>
            <w:tcW w:w="1789" w:type="pct"/>
            <w:tcBorders>
              <w:top w:val="single" w:sz="2" w:space="0" w:color="auto"/>
              <w:left w:val="single" w:sz="2" w:space="0" w:color="auto"/>
              <w:bottom w:val="single" w:sz="2" w:space="0" w:color="auto"/>
              <w:right w:val="single" w:sz="2" w:space="0" w:color="auto"/>
            </w:tcBorders>
            <w:vAlign w:val="center"/>
          </w:tcPr>
          <w:p w:rsidR="00D8283C" w:rsidRPr="00D8283C" w:rsidRDefault="00D8283C" w:rsidP="00D43CBB">
            <w:pPr>
              <w:pStyle w:val="1"/>
              <w:spacing w:before="0" w:after="150" w:line="240" w:lineRule="atLeast"/>
              <w:rPr>
                <w:rFonts w:ascii="Times New Roman" w:hAnsi="Times New Roman"/>
                <w:b w:val="0"/>
                <w:bCs w:val="0"/>
                <w:color w:val="auto"/>
                <w:sz w:val="22"/>
                <w:szCs w:val="22"/>
              </w:rPr>
            </w:pPr>
            <w:r w:rsidRPr="00D8283C">
              <w:rPr>
                <w:rFonts w:ascii="Times New Roman" w:hAnsi="Times New Roman"/>
                <w:b w:val="0"/>
                <w:bCs w:val="0"/>
                <w:color w:val="auto"/>
                <w:sz w:val="22"/>
                <w:szCs w:val="22"/>
              </w:rPr>
              <w:t>2 рукоятки 80 см и 87 см с резьбой, пластиковы</w:t>
            </w:r>
            <w:r>
              <w:rPr>
                <w:rFonts w:ascii="Times New Roman" w:hAnsi="Times New Roman"/>
                <w:b w:val="0"/>
                <w:bCs w:val="0"/>
                <w:color w:val="auto"/>
                <w:sz w:val="22"/>
                <w:szCs w:val="22"/>
              </w:rPr>
              <w:t>е</w:t>
            </w:r>
          </w:p>
        </w:tc>
      </w:tr>
      <w:tr w:rsidR="00D8283C" w:rsidTr="00435587">
        <w:trPr>
          <w:trHeight w:val="1131"/>
        </w:trPr>
        <w:tc>
          <w:tcPr>
            <w:tcW w:w="227" w:type="pct"/>
            <w:tcBorders>
              <w:top w:val="single" w:sz="2" w:space="0" w:color="auto"/>
              <w:left w:val="single" w:sz="2" w:space="0" w:color="auto"/>
              <w:bottom w:val="single" w:sz="2" w:space="0" w:color="auto"/>
              <w:right w:val="single" w:sz="2" w:space="0" w:color="auto"/>
            </w:tcBorders>
            <w:vAlign w:val="center"/>
            <w:hideMark/>
          </w:tcPr>
          <w:p w:rsidR="00D8283C" w:rsidRDefault="00D8283C" w:rsidP="00C36F71">
            <w:pPr>
              <w:keepNext/>
              <w:jc w:val="center"/>
              <w:rPr>
                <w:sz w:val="22"/>
                <w:szCs w:val="22"/>
              </w:rPr>
            </w:pPr>
          </w:p>
          <w:p w:rsidR="00D8283C" w:rsidRDefault="00D8283C" w:rsidP="00C36F71">
            <w:pPr>
              <w:keepNext/>
              <w:jc w:val="center"/>
              <w:rPr>
                <w:sz w:val="22"/>
                <w:szCs w:val="22"/>
              </w:rPr>
            </w:pPr>
          </w:p>
        </w:tc>
        <w:tc>
          <w:tcPr>
            <w:tcW w:w="1064" w:type="pct"/>
            <w:tcBorders>
              <w:top w:val="single" w:sz="2" w:space="0" w:color="auto"/>
              <w:left w:val="single" w:sz="2" w:space="0" w:color="auto"/>
              <w:bottom w:val="single" w:sz="2" w:space="0" w:color="auto"/>
              <w:right w:val="single" w:sz="2" w:space="0" w:color="auto"/>
            </w:tcBorders>
            <w:vAlign w:val="center"/>
            <w:hideMark/>
          </w:tcPr>
          <w:p w:rsidR="00D8283C" w:rsidRPr="00D8283C" w:rsidRDefault="00D8283C" w:rsidP="00D43CBB">
            <w:pPr>
              <w:jc w:val="center"/>
              <w:rPr>
                <w:bCs/>
                <w:sz w:val="22"/>
                <w:szCs w:val="22"/>
              </w:rPr>
            </w:pPr>
            <w:r>
              <w:rPr>
                <w:bCs/>
                <w:sz w:val="22"/>
                <w:szCs w:val="22"/>
              </w:rPr>
              <w:t xml:space="preserve">средство для мытья пола концентрированное, лимон </w:t>
            </w:r>
          </w:p>
        </w:tc>
        <w:tc>
          <w:tcPr>
            <w:tcW w:w="495" w:type="pct"/>
            <w:tcBorders>
              <w:top w:val="single" w:sz="2" w:space="0" w:color="auto"/>
              <w:left w:val="single" w:sz="2" w:space="0" w:color="auto"/>
              <w:bottom w:val="single" w:sz="2" w:space="0" w:color="auto"/>
              <w:right w:val="single" w:sz="2" w:space="0" w:color="auto"/>
            </w:tcBorders>
            <w:vAlign w:val="center"/>
            <w:hideMark/>
          </w:tcPr>
          <w:p w:rsidR="00D8283C" w:rsidRPr="00D8283C" w:rsidRDefault="00D8283C" w:rsidP="00C36F71">
            <w:pPr>
              <w:keepNext/>
              <w:jc w:val="center"/>
              <w:rPr>
                <w:sz w:val="22"/>
                <w:szCs w:val="22"/>
              </w:rPr>
            </w:pPr>
            <w:r>
              <w:rPr>
                <w:sz w:val="22"/>
                <w:szCs w:val="22"/>
              </w:rPr>
              <w:t>л</w:t>
            </w:r>
          </w:p>
        </w:tc>
        <w:tc>
          <w:tcPr>
            <w:tcW w:w="601" w:type="pct"/>
            <w:tcBorders>
              <w:top w:val="single" w:sz="2" w:space="0" w:color="auto"/>
              <w:left w:val="single" w:sz="2" w:space="0" w:color="auto"/>
              <w:bottom w:val="single" w:sz="2" w:space="0" w:color="auto"/>
              <w:right w:val="single" w:sz="2" w:space="0" w:color="auto"/>
            </w:tcBorders>
            <w:vAlign w:val="center"/>
            <w:hideMark/>
          </w:tcPr>
          <w:p w:rsidR="00D8283C" w:rsidRPr="00D8283C" w:rsidRDefault="00D8283C" w:rsidP="00C36F71">
            <w:pPr>
              <w:keepNext/>
              <w:jc w:val="center"/>
              <w:rPr>
                <w:sz w:val="22"/>
                <w:szCs w:val="22"/>
              </w:rPr>
            </w:pPr>
            <w:r>
              <w:rPr>
                <w:sz w:val="22"/>
                <w:szCs w:val="22"/>
              </w:rPr>
              <w:t>25</w:t>
            </w:r>
          </w:p>
        </w:tc>
        <w:tc>
          <w:tcPr>
            <w:tcW w:w="824" w:type="pct"/>
            <w:tcBorders>
              <w:top w:val="single" w:sz="2" w:space="0" w:color="auto"/>
              <w:left w:val="single" w:sz="2" w:space="0" w:color="auto"/>
              <w:bottom w:val="single" w:sz="2" w:space="0" w:color="auto"/>
              <w:right w:val="single" w:sz="2" w:space="0" w:color="auto"/>
            </w:tcBorders>
            <w:vAlign w:val="center"/>
            <w:hideMark/>
          </w:tcPr>
          <w:p w:rsidR="00D8283C" w:rsidRPr="00D8283C" w:rsidRDefault="00D8283C" w:rsidP="00C36F71">
            <w:pPr>
              <w:tabs>
                <w:tab w:val="left" w:pos="-1620"/>
              </w:tabs>
              <w:jc w:val="center"/>
              <w:rPr>
                <w:sz w:val="22"/>
                <w:szCs w:val="22"/>
              </w:rPr>
            </w:pPr>
            <w:r>
              <w:rPr>
                <w:sz w:val="22"/>
                <w:szCs w:val="22"/>
              </w:rPr>
              <w:t>2600,00</w:t>
            </w:r>
          </w:p>
        </w:tc>
        <w:tc>
          <w:tcPr>
            <w:tcW w:w="1789" w:type="pct"/>
            <w:tcBorders>
              <w:top w:val="single" w:sz="2" w:space="0" w:color="auto"/>
              <w:left w:val="single" w:sz="2" w:space="0" w:color="auto"/>
              <w:bottom w:val="single" w:sz="2" w:space="0" w:color="auto"/>
              <w:right w:val="single" w:sz="2" w:space="0" w:color="auto"/>
            </w:tcBorders>
            <w:vAlign w:val="center"/>
          </w:tcPr>
          <w:p w:rsidR="00D8283C" w:rsidRPr="00D8283C" w:rsidRDefault="00D8283C" w:rsidP="00D43CBB">
            <w:pPr>
              <w:pStyle w:val="1"/>
              <w:spacing w:before="0" w:after="150" w:line="240" w:lineRule="atLeast"/>
              <w:rPr>
                <w:rFonts w:ascii="Times New Roman" w:hAnsi="Times New Roman"/>
                <w:b w:val="0"/>
                <w:bCs w:val="0"/>
                <w:color w:val="auto"/>
                <w:sz w:val="22"/>
                <w:szCs w:val="22"/>
              </w:rPr>
            </w:pPr>
          </w:p>
        </w:tc>
      </w:tr>
      <w:tr w:rsidR="00D8283C" w:rsidTr="00435587">
        <w:trPr>
          <w:trHeight w:val="1131"/>
        </w:trPr>
        <w:tc>
          <w:tcPr>
            <w:tcW w:w="227" w:type="pct"/>
            <w:tcBorders>
              <w:top w:val="single" w:sz="2" w:space="0" w:color="auto"/>
              <w:left w:val="single" w:sz="2" w:space="0" w:color="auto"/>
              <w:bottom w:val="single" w:sz="2" w:space="0" w:color="auto"/>
              <w:right w:val="single" w:sz="2" w:space="0" w:color="auto"/>
            </w:tcBorders>
            <w:vAlign w:val="center"/>
            <w:hideMark/>
          </w:tcPr>
          <w:p w:rsidR="00D8283C" w:rsidRDefault="00D8283C" w:rsidP="00C36F71">
            <w:pPr>
              <w:keepNext/>
              <w:jc w:val="center"/>
              <w:rPr>
                <w:sz w:val="22"/>
                <w:szCs w:val="22"/>
              </w:rPr>
            </w:pPr>
          </w:p>
        </w:tc>
        <w:tc>
          <w:tcPr>
            <w:tcW w:w="1064" w:type="pct"/>
            <w:tcBorders>
              <w:top w:val="single" w:sz="2" w:space="0" w:color="auto"/>
              <w:left w:val="single" w:sz="2" w:space="0" w:color="auto"/>
              <w:bottom w:val="single" w:sz="2" w:space="0" w:color="auto"/>
              <w:right w:val="single" w:sz="2" w:space="0" w:color="auto"/>
            </w:tcBorders>
            <w:vAlign w:val="center"/>
            <w:hideMark/>
          </w:tcPr>
          <w:p w:rsidR="00D8283C" w:rsidRPr="00757C36" w:rsidRDefault="00D8283C" w:rsidP="00D8283C">
            <w:pPr>
              <w:jc w:val="center"/>
              <w:rPr>
                <w:bCs/>
                <w:sz w:val="22"/>
                <w:szCs w:val="22"/>
              </w:rPr>
            </w:pPr>
            <w:r w:rsidRPr="00757C36">
              <w:rPr>
                <w:bCs/>
                <w:sz w:val="22"/>
                <w:szCs w:val="22"/>
              </w:rPr>
              <w:t xml:space="preserve">лопата снеговая  </w:t>
            </w:r>
            <w:r w:rsidR="00757C36" w:rsidRPr="00757C36">
              <w:rPr>
                <w:color w:val="242424"/>
                <w:sz w:val="22"/>
                <w:szCs w:val="22"/>
                <w:shd w:val="clear" w:color="auto" w:fill="FFFFFF"/>
              </w:rPr>
              <w:t>с алюминиевым черенком и V-образной ручкой</w:t>
            </w:r>
          </w:p>
        </w:tc>
        <w:tc>
          <w:tcPr>
            <w:tcW w:w="495" w:type="pct"/>
            <w:tcBorders>
              <w:top w:val="single" w:sz="2" w:space="0" w:color="auto"/>
              <w:left w:val="single" w:sz="2" w:space="0" w:color="auto"/>
              <w:bottom w:val="single" w:sz="2" w:space="0" w:color="auto"/>
              <w:right w:val="single" w:sz="2" w:space="0" w:color="auto"/>
            </w:tcBorders>
            <w:vAlign w:val="center"/>
            <w:hideMark/>
          </w:tcPr>
          <w:p w:rsidR="00D8283C" w:rsidRPr="00D8283C" w:rsidRDefault="00D8283C" w:rsidP="00C36F71">
            <w:pPr>
              <w:keepNext/>
              <w:jc w:val="center"/>
              <w:rPr>
                <w:sz w:val="22"/>
                <w:szCs w:val="22"/>
              </w:rPr>
            </w:pPr>
            <w:proofErr w:type="spellStart"/>
            <w:proofErr w:type="gramStart"/>
            <w:r>
              <w:rPr>
                <w:sz w:val="22"/>
                <w:szCs w:val="22"/>
              </w:rPr>
              <w:t>шт</w:t>
            </w:r>
            <w:proofErr w:type="spellEnd"/>
            <w:proofErr w:type="gramEnd"/>
          </w:p>
        </w:tc>
        <w:tc>
          <w:tcPr>
            <w:tcW w:w="601" w:type="pct"/>
            <w:tcBorders>
              <w:top w:val="single" w:sz="2" w:space="0" w:color="auto"/>
              <w:left w:val="single" w:sz="2" w:space="0" w:color="auto"/>
              <w:bottom w:val="single" w:sz="2" w:space="0" w:color="auto"/>
              <w:right w:val="single" w:sz="2" w:space="0" w:color="auto"/>
            </w:tcBorders>
            <w:vAlign w:val="center"/>
            <w:hideMark/>
          </w:tcPr>
          <w:p w:rsidR="00D8283C" w:rsidRPr="00D8283C" w:rsidRDefault="00D8283C" w:rsidP="00C36F71">
            <w:pPr>
              <w:keepNext/>
              <w:jc w:val="center"/>
              <w:rPr>
                <w:sz w:val="22"/>
                <w:szCs w:val="22"/>
              </w:rPr>
            </w:pPr>
            <w:r>
              <w:rPr>
                <w:sz w:val="22"/>
                <w:szCs w:val="22"/>
              </w:rPr>
              <w:t>1</w:t>
            </w:r>
          </w:p>
        </w:tc>
        <w:tc>
          <w:tcPr>
            <w:tcW w:w="824" w:type="pct"/>
            <w:tcBorders>
              <w:top w:val="single" w:sz="2" w:space="0" w:color="auto"/>
              <w:left w:val="single" w:sz="2" w:space="0" w:color="auto"/>
              <w:bottom w:val="single" w:sz="2" w:space="0" w:color="auto"/>
              <w:right w:val="single" w:sz="2" w:space="0" w:color="auto"/>
            </w:tcBorders>
            <w:vAlign w:val="center"/>
            <w:hideMark/>
          </w:tcPr>
          <w:p w:rsidR="00D8283C" w:rsidRPr="00D8283C" w:rsidRDefault="00757C36" w:rsidP="00757C36">
            <w:pPr>
              <w:tabs>
                <w:tab w:val="left" w:pos="-1620"/>
              </w:tabs>
              <w:jc w:val="center"/>
              <w:rPr>
                <w:sz w:val="22"/>
                <w:szCs w:val="22"/>
              </w:rPr>
            </w:pPr>
            <w:r>
              <w:rPr>
                <w:sz w:val="22"/>
                <w:szCs w:val="22"/>
              </w:rPr>
              <w:t>1750,00</w:t>
            </w:r>
          </w:p>
        </w:tc>
        <w:tc>
          <w:tcPr>
            <w:tcW w:w="1789" w:type="pct"/>
            <w:tcBorders>
              <w:top w:val="single" w:sz="2" w:space="0" w:color="auto"/>
              <w:left w:val="single" w:sz="2" w:space="0" w:color="auto"/>
              <w:bottom w:val="single" w:sz="2" w:space="0" w:color="auto"/>
              <w:right w:val="single" w:sz="2" w:space="0" w:color="auto"/>
            </w:tcBorders>
            <w:vAlign w:val="center"/>
          </w:tcPr>
          <w:p w:rsidR="00D8283C" w:rsidRPr="00757C36" w:rsidRDefault="00D8283C" w:rsidP="00D43CBB">
            <w:pPr>
              <w:pStyle w:val="1"/>
              <w:spacing w:before="0" w:after="150" w:line="240" w:lineRule="atLeast"/>
              <w:rPr>
                <w:rFonts w:ascii="Times New Roman" w:hAnsi="Times New Roman"/>
                <w:b w:val="0"/>
                <w:color w:val="auto"/>
                <w:sz w:val="22"/>
                <w:szCs w:val="22"/>
                <w:shd w:val="clear" w:color="auto" w:fill="FFFFFF"/>
              </w:rPr>
            </w:pPr>
            <w:r w:rsidRPr="00757C36">
              <w:rPr>
                <w:rFonts w:ascii="Times New Roman" w:hAnsi="Times New Roman"/>
                <w:b w:val="0"/>
                <w:bCs w:val="0"/>
                <w:color w:val="auto"/>
                <w:sz w:val="22"/>
                <w:szCs w:val="22"/>
              </w:rPr>
              <w:t xml:space="preserve">материал ковша </w:t>
            </w:r>
            <w:proofErr w:type="gramStart"/>
            <w:r w:rsidRPr="00757C36">
              <w:rPr>
                <w:rFonts w:ascii="Times New Roman" w:hAnsi="Times New Roman"/>
                <w:b w:val="0"/>
                <w:bCs w:val="0"/>
                <w:color w:val="auto"/>
                <w:sz w:val="22"/>
                <w:szCs w:val="22"/>
              </w:rPr>
              <w:t>–п</w:t>
            </w:r>
            <w:proofErr w:type="gramEnd"/>
            <w:r w:rsidRPr="00757C36">
              <w:rPr>
                <w:rFonts w:ascii="Times New Roman" w:hAnsi="Times New Roman"/>
                <w:b w:val="0"/>
                <w:bCs w:val="0"/>
                <w:color w:val="auto"/>
                <w:sz w:val="22"/>
                <w:szCs w:val="22"/>
              </w:rPr>
              <w:t xml:space="preserve">оликарбонат, </w:t>
            </w:r>
            <w:r w:rsidRPr="00757C36">
              <w:rPr>
                <w:rFonts w:ascii="Times New Roman" w:hAnsi="Times New Roman"/>
                <w:b w:val="0"/>
                <w:color w:val="auto"/>
                <w:sz w:val="22"/>
                <w:szCs w:val="22"/>
                <w:shd w:val="clear" w:color="auto" w:fill="FFFFFF"/>
              </w:rPr>
              <w:t>ковш разме</w:t>
            </w:r>
            <w:r w:rsidR="00757C36" w:rsidRPr="00757C36">
              <w:rPr>
                <w:rFonts w:ascii="Times New Roman" w:hAnsi="Times New Roman"/>
                <w:b w:val="0"/>
                <w:color w:val="auto"/>
                <w:sz w:val="22"/>
                <w:szCs w:val="22"/>
                <w:shd w:val="clear" w:color="auto" w:fill="FFFFFF"/>
              </w:rPr>
              <w:t xml:space="preserve">ром 48×42 см , </w:t>
            </w:r>
            <w:r w:rsidR="00757C36">
              <w:rPr>
                <w:rFonts w:ascii="Times New Roman" w:hAnsi="Times New Roman"/>
                <w:b w:val="0"/>
                <w:color w:val="auto"/>
                <w:sz w:val="22"/>
                <w:szCs w:val="22"/>
                <w:shd w:val="clear" w:color="auto" w:fill="FFFFFF"/>
              </w:rPr>
              <w:t xml:space="preserve">алюминиевый </w:t>
            </w:r>
            <w:r w:rsidRPr="00757C36">
              <w:rPr>
                <w:rFonts w:ascii="Times New Roman" w:hAnsi="Times New Roman"/>
                <w:b w:val="0"/>
                <w:color w:val="auto"/>
                <w:sz w:val="22"/>
                <w:szCs w:val="22"/>
                <w:shd w:val="clear" w:color="auto" w:fill="FFFFFF"/>
              </w:rPr>
              <w:t>черенок диаметром 32 мм, общая длина лопаты — 120 см</w:t>
            </w:r>
          </w:p>
          <w:p w:rsidR="00D8283C" w:rsidRPr="00D8283C" w:rsidRDefault="00D8283C" w:rsidP="00D8283C"/>
        </w:tc>
      </w:tr>
      <w:tr w:rsidR="00D8283C" w:rsidTr="00435587">
        <w:trPr>
          <w:trHeight w:val="1131"/>
        </w:trPr>
        <w:tc>
          <w:tcPr>
            <w:tcW w:w="227" w:type="pct"/>
            <w:tcBorders>
              <w:top w:val="single" w:sz="2" w:space="0" w:color="auto"/>
              <w:left w:val="single" w:sz="2" w:space="0" w:color="auto"/>
              <w:bottom w:val="single" w:sz="2" w:space="0" w:color="auto"/>
              <w:right w:val="single" w:sz="2" w:space="0" w:color="auto"/>
            </w:tcBorders>
            <w:vAlign w:val="center"/>
            <w:hideMark/>
          </w:tcPr>
          <w:p w:rsidR="00D8283C" w:rsidRDefault="00D8283C" w:rsidP="00C36F71">
            <w:pPr>
              <w:keepNext/>
              <w:jc w:val="center"/>
              <w:rPr>
                <w:sz w:val="22"/>
                <w:szCs w:val="22"/>
              </w:rPr>
            </w:pPr>
          </w:p>
        </w:tc>
        <w:tc>
          <w:tcPr>
            <w:tcW w:w="1064" w:type="pct"/>
            <w:tcBorders>
              <w:top w:val="single" w:sz="2" w:space="0" w:color="auto"/>
              <w:left w:val="single" w:sz="2" w:space="0" w:color="auto"/>
              <w:bottom w:val="single" w:sz="2" w:space="0" w:color="auto"/>
              <w:right w:val="single" w:sz="2" w:space="0" w:color="auto"/>
            </w:tcBorders>
            <w:vAlign w:val="center"/>
            <w:hideMark/>
          </w:tcPr>
          <w:p w:rsidR="00D8283C" w:rsidRPr="00757C36" w:rsidRDefault="00D8283C" w:rsidP="00757C36">
            <w:pPr>
              <w:jc w:val="center"/>
              <w:rPr>
                <w:bCs/>
                <w:sz w:val="22"/>
                <w:szCs w:val="22"/>
              </w:rPr>
            </w:pPr>
            <w:r w:rsidRPr="00757C36">
              <w:rPr>
                <w:bCs/>
                <w:sz w:val="22"/>
                <w:szCs w:val="22"/>
              </w:rPr>
              <w:t xml:space="preserve">лопата ледоруб снеговая </w:t>
            </w:r>
            <w:r w:rsidR="00757C36" w:rsidRPr="00757C36">
              <w:rPr>
                <w:sz w:val="22"/>
                <w:szCs w:val="22"/>
              </w:rPr>
              <w:t>"бульдозер"</w:t>
            </w:r>
          </w:p>
        </w:tc>
        <w:tc>
          <w:tcPr>
            <w:tcW w:w="495" w:type="pct"/>
            <w:tcBorders>
              <w:top w:val="single" w:sz="2" w:space="0" w:color="auto"/>
              <w:left w:val="single" w:sz="2" w:space="0" w:color="auto"/>
              <w:bottom w:val="single" w:sz="2" w:space="0" w:color="auto"/>
              <w:right w:val="single" w:sz="2" w:space="0" w:color="auto"/>
            </w:tcBorders>
            <w:vAlign w:val="center"/>
            <w:hideMark/>
          </w:tcPr>
          <w:p w:rsidR="00D8283C" w:rsidRPr="00757C36" w:rsidRDefault="00D8283C" w:rsidP="00757C36">
            <w:pPr>
              <w:keepNext/>
              <w:jc w:val="center"/>
              <w:rPr>
                <w:sz w:val="22"/>
                <w:szCs w:val="22"/>
              </w:rPr>
            </w:pPr>
            <w:proofErr w:type="spellStart"/>
            <w:proofErr w:type="gramStart"/>
            <w:r w:rsidRPr="00757C36">
              <w:rPr>
                <w:sz w:val="22"/>
                <w:szCs w:val="22"/>
              </w:rPr>
              <w:t>шт</w:t>
            </w:r>
            <w:proofErr w:type="spellEnd"/>
            <w:proofErr w:type="gramEnd"/>
          </w:p>
        </w:tc>
        <w:tc>
          <w:tcPr>
            <w:tcW w:w="601" w:type="pct"/>
            <w:tcBorders>
              <w:top w:val="single" w:sz="2" w:space="0" w:color="auto"/>
              <w:left w:val="single" w:sz="2" w:space="0" w:color="auto"/>
              <w:bottom w:val="single" w:sz="2" w:space="0" w:color="auto"/>
              <w:right w:val="single" w:sz="2" w:space="0" w:color="auto"/>
            </w:tcBorders>
            <w:vAlign w:val="center"/>
            <w:hideMark/>
          </w:tcPr>
          <w:p w:rsidR="00D8283C" w:rsidRPr="00757C36" w:rsidRDefault="00D8283C" w:rsidP="00757C36">
            <w:pPr>
              <w:keepNext/>
              <w:jc w:val="center"/>
              <w:rPr>
                <w:sz w:val="22"/>
                <w:szCs w:val="22"/>
              </w:rPr>
            </w:pPr>
            <w:r w:rsidRPr="00757C36">
              <w:rPr>
                <w:sz w:val="22"/>
                <w:szCs w:val="22"/>
              </w:rPr>
              <w:t>1</w:t>
            </w:r>
          </w:p>
        </w:tc>
        <w:tc>
          <w:tcPr>
            <w:tcW w:w="824" w:type="pct"/>
            <w:tcBorders>
              <w:top w:val="single" w:sz="2" w:space="0" w:color="auto"/>
              <w:left w:val="single" w:sz="2" w:space="0" w:color="auto"/>
              <w:bottom w:val="single" w:sz="2" w:space="0" w:color="auto"/>
              <w:right w:val="single" w:sz="2" w:space="0" w:color="auto"/>
            </w:tcBorders>
            <w:vAlign w:val="center"/>
            <w:hideMark/>
          </w:tcPr>
          <w:p w:rsidR="00D8283C" w:rsidRPr="00757C36" w:rsidRDefault="00757C36" w:rsidP="00757C36">
            <w:pPr>
              <w:tabs>
                <w:tab w:val="left" w:pos="-1620"/>
              </w:tabs>
              <w:jc w:val="center"/>
              <w:rPr>
                <w:sz w:val="22"/>
                <w:szCs w:val="22"/>
              </w:rPr>
            </w:pPr>
            <w:r w:rsidRPr="00757C36">
              <w:rPr>
                <w:sz w:val="22"/>
                <w:szCs w:val="22"/>
              </w:rPr>
              <w:t>1034,00</w:t>
            </w:r>
          </w:p>
        </w:tc>
        <w:tc>
          <w:tcPr>
            <w:tcW w:w="1789" w:type="pct"/>
            <w:tcBorders>
              <w:top w:val="single" w:sz="2" w:space="0" w:color="auto"/>
              <w:left w:val="single" w:sz="2" w:space="0" w:color="auto"/>
              <w:bottom w:val="single" w:sz="2" w:space="0" w:color="auto"/>
              <w:right w:val="single" w:sz="2" w:space="0" w:color="auto"/>
            </w:tcBorders>
            <w:vAlign w:val="center"/>
          </w:tcPr>
          <w:p w:rsidR="00D8283C" w:rsidRPr="00757C36" w:rsidRDefault="00757C36" w:rsidP="00757C36">
            <w:pPr>
              <w:pStyle w:val="1"/>
              <w:shd w:val="clear" w:color="auto" w:fill="FFFFFF"/>
              <w:spacing w:before="0"/>
              <w:rPr>
                <w:rFonts w:ascii="Times New Roman" w:hAnsi="Times New Roman"/>
                <w:b w:val="0"/>
                <w:bCs w:val="0"/>
                <w:color w:val="auto"/>
                <w:sz w:val="22"/>
                <w:szCs w:val="22"/>
              </w:rPr>
            </w:pPr>
            <w:r w:rsidRPr="00757C36">
              <w:rPr>
                <w:rFonts w:ascii="Times New Roman" w:hAnsi="Times New Roman"/>
                <w:b w:val="0"/>
                <w:color w:val="auto"/>
                <w:sz w:val="22"/>
                <w:szCs w:val="22"/>
              </w:rPr>
              <w:t xml:space="preserve">размер 33х37см, прочная рельсовая сталь, деревянный черенок, для мокрого снега, льда, щебня </w:t>
            </w:r>
          </w:p>
        </w:tc>
      </w:tr>
      <w:tr w:rsidR="00C36F71" w:rsidTr="00435587">
        <w:trPr>
          <w:trHeight w:val="1131"/>
        </w:trPr>
        <w:tc>
          <w:tcPr>
            <w:tcW w:w="227"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p>
        </w:tc>
        <w:tc>
          <w:tcPr>
            <w:tcW w:w="1064" w:type="pct"/>
            <w:tcBorders>
              <w:top w:val="single" w:sz="2" w:space="0" w:color="auto"/>
              <w:left w:val="single" w:sz="2" w:space="0" w:color="auto"/>
              <w:bottom w:val="single" w:sz="2" w:space="0" w:color="auto"/>
              <w:right w:val="single" w:sz="2" w:space="0" w:color="auto"/>
            </w:tcBorders>
            <w:vAlign w:val="center"/>
          </w:tcPr>
          <w:p w:rsidR="00C36F71" w:rsidRDefault="00C36F71" w:rsidP="00C36F71">
            <w:pPr>
              <w:pStyle w:val="1"/>
              <w:shd w:val="clear" w:color="auto" w:fill="FFFFFF"/>
              <w:spacing w:before="0"/>
              <w:jc w:val="center"/>
              <w:textAlignment w:val="baseline"/>
              <w:rPr>
                <w:rFonts w:ascii="Times New Roman" w:eastAsiaTheme="minorEastAsia" w:hAnsi="Times New Roman"/>
                <w:b w:val="0"/>
                <w:bCs w:val="0"/>
                <w:color w:val="auto"/>
                <w:spacing w:val="-2"/>
                <w:sz w:val="22"/>
                <w:szCs w:val="22"/>
              </w:rPr>
            </w:pPr>
            <w:proofErr w:type="spellStart"/>
            <w:r>
              <w:rPr>
                <w:rFonts w:ascii="Times New Roman" w:eastAsiaTheme="minorEastAsia" w:hAnsi="Times New Roman"/>
                <w:b w:val="0"/>
                <w:bCs w:val="0"/>
                <w:color w:val="auto"/>
                <w:spacing w:val="-2"/>
                <w:sz w:val="22"/>
                <w:szCs w:val="22"/>
              </w:rPr>
              <w:t>Раптор</w:t>
            </w:r>
            <w:proofErr w:type="spellEnd"/>
            <w:r w:rsidR="007C54A1">
              <w:rPr>
                <w:rFonts w:ascii="Times New Roman" w:eastAsiaTheme="minorEastAsia" w:hAnsi="Times New Roman"/>
                <w:b w:val="0"/>
                <w:bCs w:val="0"/>
                <w:color w:val="auto"/>
                <w:spacing w:val="-2"/>
                <w:sz w:val="22"/>
                <w:szCs w:val="22"/>
              </w:rPr>
              <w:t xml:space="preserve"> аэрозоль</w:t>
            </w:r>
            <w:r>
              <w:rPr>
                <w:rFonts w:ascii="Times New Roman" w:eastAsiaTheme="minorEastAsia" w:hAnsi="Times New Roman"/>
                <w:b w:val="0"/>
                <w:bCs w:val="0"/>
                <w:color w:val="auto"/>
                <w:spacing w:val="-2"/>
                <w:sz w:val="22"/>
                <w:szCs w:val="22"/>
              </w:rPr>
              <w:t xml:space="preserve">, средство от тараканов, </w:t>
            </w:r>
            <w:r w:rsidR="007C54A1">
              <w:rPr>
                <w:rFonts w:ascii="Times New Roman" w:eastAsiaTheme="minorEastAsia" w:hAnsi="Times New Roman"/>
                <w:b w:val="0"/>
                <w:bCs w:val="0"/>
                <w:color w:val="auto"/>
                <w:spacing w:val="-2"/>
                <w:sz w:val="22"/>
                <w:szCs w:val="22"/>
              </w:rPr>
              <w:t>430</w:t>
            </w:r>
            <w:r>
              <w:rPr>
                <w:rFonts w:ascii="Times New Roman" w:eastAsiaTheme="minorEastAsia" w:hAnsi="Times New Roman"/>
                <w:b w:val="0"/>
                <w:bCs w:val="0"/>
                <w:color w:val="auto"/>
                <w:spacing w:val="-2"/>
                <w:sz w:val="22"/>
                <w:szCs w:val="22"/>
              </w:rPr>
              <w:t xml:space="preserve"> мл</w:t>
            </w:r>
          </w:p>
          <w:p w:rsidR="00C36F71" w:rsidRDefault="00C36F71" w:rsidP="00C36F71">
            <w:pPr>
              <w:pStyle w:val="1"/>
              <w:shd w:val="clear" w:color="auto" w:fill="FFFFFF"/>
              <w:spacing w:before="0"/>
              <w:jc w:val="center"/>
              <w:rPr>
                <w:rFonts w:ascii="Times New Roman" w:eastAsiaTheme="minorEastAsia" w:hAnsi="Times New Roman"/>
                <w:b w:val="0"/>
                <w:color w:val="auto"/>
                <w:sz w:val="22"/>
                <w:szCs w:val="22"/>
              </w:rPr>
            </w:pPr>
          </w:p>
        </w:tc>
        <w:tc>
          <w:tcPr>
            <w:tcW w:w="495"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proofErr w:type="spellStart"/>
            <w:proofErr w:type="gramStart"/>
            <w:r>
              <w:rPr>
                <w:sz w:val="22"/>
                <w:szCs w:val="22"/>
              </w:rPr>
              <w:t>шт</w:t>
            </w:r>
            <w:proofErr w:type="spellEnd"/>
            <w:proofErr w:type="gramEnd"/>
          </w:p>
        </w:tc>
        <w:tc>
          <w:tcPr>
            <w:tcW w:w="601" w:type="pct"/>
            <w:tcBorders>
              <w:top w:val="single" w:sz="2" w:space="0" w:color="auto"/>
              <w:left w:val="single" w:sz="2" w:space="0" w:color="auto"/>
              <w:bottom w:val="single" w:sz="2" w:space="0" w:color="auto"/>
              <w:right w:val="single" w:sz="2" w:space="0" w:color="auto"/>
            </w:tcBorders>
            <w:vAlign w:val="center"/>
            <w:hideMark/>
          </w:tcPr>
          <w:p w:rsidR="00C36F71" w:rsidRDefault="00757C36" w:rsidP="00C36F71">
            <w:pPr>
              <w:keepNext/>
              <w:jc w:val="center"/>
              <w:rPr>
                <w:sz w:val="22"/>
                <w:szCs w:val="22"/>
              </w:rPr>
            </w:pPr>
            <w:r>
              <w:rPr>
                <w:sz w:val="22"/>
                <w:szCs w:val="22"/>
              </w:rPr>
              <w:t>5</w:t>
            </w:r>
          </w:p>
        </w:tc>
        <w:tc>
          <w:tcPr>
            <w:tcW w:w="824" w:type="pct"/>
            <w:tcBorders>
              <w:top w:val="single" w:sz="2" w:space="0" w:color="auto"/>
              <w:left w:val="single" w:sz="2" w:space="0" w:color="auto"/>
              <w:bottom w:val="single" w:sz="2" w:space="0" w:color="auto"/>
              <w:right w:val="single" w:sz="2" w:space="0" w:color="auto"/>
            </w:tcBorders>
            <w:vAlign w:val="center"/>
            <w:hideMark/>
          </w:tcPr>
          <w:p w:rsidR="00C36F71" w:rsidRDefault="007C54A1" w:rsidP="00C36F71">
            <w:pPr>
              <w:tabs>
                <w:tab w:val="left" w:pos="-1620"/>
              </w:tabs>
              <w:jc w:val="center"/>
              <w:rPr>
                <w:sz w:val="22"/>
                <w:szCs w:val="22"/>
              </w:rPr>
            </w:pPr>
            <w:r>
              <w:rPr>
                <w:sz w:val="22"/>
                <w:szCs w:val="22"/>
              </w:rPr>
              <w:t>2592,50</w:t>
            </w:r>
          </w:p>
        </w:tc>
        <w:tc>
          <w:tcPr>
            <w:tcW w:w="1789"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shd w:val="clear" w:color="auto" w:fill="FFFFFF"/>
              <w:rPr>
                <w:rStyle w:val="tsbodym"/>
              </w:rPr>
            </w:pPr>
            <w:r>
              <w:rPr>
                <w:rStyle w:val="tsbodym"/>
                <w:sz w:val="22"/>
                <w:szCs w:val="22"/>
              </w:rPr>
              <w:t xml:space="preserve">Аэрозоль от самых живучих тараканов цвет черный </w:t>
            </w:r>
          </w:p>
        </w:tc>
      </w:tr>
      <w:tr w:rsidR="00C36F71" w:rsidTr="007C54A1">
        <w:trPr>
          <w:trHeight w:val="979"/>
        </w:trPr>
        <w:tc>
          <w:tcPr>
            <w:tcW w:w="227"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p>
        </w:tc>
        <w:tc>
          <w:tcPr>
            <w:tcW w:w="1064"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pStyle w:val="1"/>
              <w:shd w:val="clear" w:color="auto" w:fill="FFFFFF"/>
              <w:spacing w:before="0"/>
              <w:jc w:val="center"/>
              <w:rPr>
                <w:rFonts w:ascii="Times New Roman" w:eastAsiaTheme="minorEastAsia" w:hAnsi="Times New Roman"/>
                <w:b w:val="0"/>
                <w:color w:val="auto"/>
                <w:sz w:val="22"/>
                <w:szCs w:val="22"/>
              </w:rPr>
            </w:pPr>
            <w:r>
              <w:rPr>
                <w:rFonts w:ascii="Times New Roman" w:eastAsiaTheme="minorEastAsia" w:hAnsi="Times New Roman"/>
                <w:b w:val="0"/>
                <w:color w:val="auto"/>
                <w:sz w:val="22"/>
                <w:szCs w:val="22"/>
              </w:rPr>
              <w:t>клеевая ловушка домик для уничтожения тараканов и муравьев</w:t>
            </w:r>
          </w:p>
        </w:tc>
        <w:tc>
          <w:tcPr>
            <w:tcW w:w="495"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proofErr w:type="spellStart"/>
            <w:proofErr w:type="gramStart"/>
            <w:r>
              <w:rPr>
                <w:sz w:val="22"/>
                <w:szCs w:val="22"/>
              </w:rPr>
              <w:t>шт</w:t>
            </w:r>
            <w:proofErr w:type="spellEnd"/>
            <w:proofErr w:type="gramEnd"/>
          </w:p>
        </w:tc>
        <w:tc>
          <w:tcPr>
            <w:tcW w:w="601"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keepNext/>
              <w:jc w:val="center"/>
              <w:rPr>
                <w:sz w:val="22"/>
                <w:szCs w:val="22"/>
              </w:rPr>
            </w:pPr>
            <w:r>
              <w:rPr>
                <w:sz w:val="22"/>
                <w:szCs w:val="22"/>
              </w:rPr>
              <w:t>30</w:t>
            </w:r>
          </w:p>
        </w:tc>
        <w:tc>
          <w:tcPr>
            <w:tcW w:w="824"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tabs>
                <w:tab w:val="left" w:pos="-1620"/>
              </w:tabs>
              <w:jc w:val="center"/>
              <w:rPr>
                <w:sz w:val="22"/>
                <w:szCs w:val="22"/>
              </w:rPr>
            </w:pPr>
            <w:r>
              <w:rPr>
                <w:sz w:val="22"/>
                <w:szCs w:val="22"/>
              </w:rPr>
              <w:t>1500,00</w:t>
            </w:r>
          </w:p>
        </w:tc>
        <w:tc>
          <w:tcPr>
            <w:tcW w:w="1789" w:type="pct"/>
            <w:tcBorders>
              <w:top w:val="single" w:sz="2" w:space="0" w:color="auto"/>
              <w:left w:val="single" w:sz="2" w:space="0" w:color="auto"/>
              <w:bottom w:val="single" w:sz="2" w:space="0" w:color="auto"/>
              <w:right w:val="single" w:sz="2" w:space="0" w:color="auto"/>
            </w:tcBorders>
            <w:vAlign w:val="center"/>
            <w:hideMark/>
          </w:tcPr>
          <w:p w:rsidR="00C36F71" w:rsidRDefault="00C36F71" w:rsidP="00C36F71">
            <w:pPr>
              <w:shd w:val="clear" w:color="auto" w:fill="FFFFFF"/>
              <w:rPr>
                <w:rStyle w:val="tsbodym"/>
              </w:rPr>
            </w:pPr>
            <w:r>
              <w:rPr>
                <w:sz w:val="22"/>
                <w:szCs w:val="22"/>
              </w:rPr>
              <w:t xml:space="preserve">клеевая ловушка домик для уничтожения тараканов   с приманкой </w:t>
            </w:r>
            <w:r>
              <w:rPr>
                <w:sz w:val="22"/>
                <w:szCs w:val="22"/>
                <w:lang w:val="en-US"/>
              </w:rPr>
              <w:t>Argus</w:t>
            </w:r>
            <w:r>
              <w:rPr>
                <w:sz w:val="22"/>
                <w:szCs w:val="22"/>
              </w:rPr>
              <w:t xml:space="preserve">, эффективность до 3-х месяцев </w:t>
            </w:r>
          </w:p>
        </w:tc>
      </w:tr>
      <w:tr w:rsidR="007C54A1" w:rsidTr="007C54A1">
        <w:trPr>
          <w:trHeight w:val="979"/>
        </w:trPr>
        <w:tc>
          <w:tcPr>
            <w:tcW w:w="227" w:type="pct"/>
            <w:tcBorders>
              <w:top w:val="single" w:sz="2" w:space="0" w:color="auto"/>
              <w:left w:val="single" w:sz="2" w:space="0" w:color="auto"/>
              <w:bottom w:val="single" w:sz="2" w:space="0" w:color="auto"/>
              <w:right w:val="single" w:sz="2" w:space="0" w:color="auto"/>
            </w:tcBorders>
            <w:vAlign w:val="center"/>
            <w:hideMark/>
          </w:tcPr>
          <w:p w:rsidR="007C54A1" w:rsidRDefault="007C54A1" w:rsidP="00C36F71">
            <w:pPr>
              <w:keepNext/>
              <w:jc w:val="center"/>
              <w:rPr>
                <w:sz w:val="22"/>
                <w:szCs w:val="22"/>
              </w:rPr>
            </w:pPr>
          </w:p>
        </w:tc>
        <w:tc>
          <w:tcPr>
            <w:tcW w:w="1064" w:type="pct"/>
            <w:tcBorders>
              <w:top w:val="single" w:sz="2" w:space="0" w:color="auto"/>
              <w:left w:val="single" w:sz="2" w:space="0" w:color="auto"/>
              <w:bottom w:val="single" w:sz="2" w:space="0" w:color="auto"/>
              <w:right w:val="single" w:sz="2" w:space="0" w:color="auto"/>
            </w:tcBorders>
            <w:vAlign w:val="center"/>
            <w:hideMark/>
          </w:tcPr>
          <w:p w:rsidR="007C54A1" w:rsidRPr="007C54A1" w:rsidRDefault="007C54A1" w:rsidP="007C54A1">
            <w:pPr>
              <w:pStyle w:val="1"/>
              <w:spacing w:before="0" w:after="150" w:line="240" w:lineRule="atLeast"/>
              <w:jc w:val="center"/>
              <w:rPr>
                <w:rFonts w:ascii="Times New Roman" w:hAnsi="Times New Roman"/>
                <w:b w:val="0"/>
                <w:bCs w:val="0"/>
                <w:color w:val="000000"/>
                <w:sz w:val="22"/>
                <w:szCs w:val="22"/>
              </w:rPr>
            </w:pPr>
            <w:r w:rsidRPr="007C54A1">
              <w:rPr>
                <w:rFonts w:ascii="Times New Roman" w:hAnsi="Times New Roman"/>
                <w:b w:val="0"/>
                <w:bCs w:val="0"/>
                <w:color w:val="000000"/>
                <w:sz w:val="22"/>
                <w:szCs w:val="22"/>
              </w:rPr>
              <w:t>Салфетки для электронных устройств</w:t>
            </w:r>
            <w:r>
              <w:rPr>
                <w:rFonts w:ascii="Times New Roman" w:hAnsi="Times New Roman"/>
                <w:b w:val="0"/>
                <w:bCs w:val="0"/>
                <w:color w:val="000000"/>
                <w:sz w:val="22"/>
                <w:szCs w:val="22"/>
              </w:rPr>
              <w:t xml:space="preserve">, универсальные, </w:t>
            </w:r>
            <w:r w:rsidRPr="007C54A1">
              <w:rPr>
                <w:rFonts w:ascii="Times New Roman" w:hAnsi="Times New Roman"/>
                <w:b w:val="0"/>
                <w:bCs w:val="0"/>
                <w:color w:val="000000"/>
                <w:sz w:val="22"/>
                <w:szCs w:val="22"/>
              </w:rPr>
              <w:t>туба 100 шт., влажные</w:t>
            </w:r>
          </w:p>
          <w:p w:rsidR="007C54A1" w:rsidRDefault="007C54A1" w:rsidP="00C36F71">
            <w:pPr>
              <w:pStyle w:val="1"/>
              <w:shd w:val="clear" w:color="auto" w:fill="FFFFFF"/>
              <w:spacing w:before="0"/>
              <w:jc w:val="center"/>
              <w:rPr>
                <w:rFonts w:ascii="Times New Roman" w:eastAsiaTheme="minorEastAsia" w:hAnsi="Times New Roman"/>
                <w:b w:val="0"/>
                <w:color w:val="auto"/>
                <w:sz w:val="22"/>
                <w:szCs w:val="22"/>
              </w:rPr>
            </w:pPr>
          </w:p>
        </w:tc>
        <w:tc>
          <w:tcPr>
            <w:tcW w:w="495" w:type="pct"/>
            <w:tcBorders>
              <w:top w:val="single" w:sz="2" w:space="0" w:color="auto"/>
              <w:left w:val="single" w:sz="2" w:space="0" w:color="auto"/>
              <w:bottom w:val="single" w:sz="2" w:space="0" w:color="auto"/>
              <w:right w:val="single" w:sz="2" w:space="0" w:color="auto"/>
            </w:tcBorders>
            <w:vAlign w:val="center"/>
            <w:hideMark/>
          </w:tcPr>
          <w:p w:rsidR="007C54A1" w:rsidRDefault="007C54A1" w:rsidP="00C36F71">
            <w:pPr>
              <w:keepNext/>
              <w:jc w:val="center"/>
              <w:rPr>
                <w:sz w:val="22"/>
                <w:szCs w:val="22"/>
              </w:rPr>
            </w:pPr>
            <w:proofErr w:type="spellStart"/>
            <w:proofErr w:type="gramStart"/>
            <w:r>
              <w:rPr>
                <w:sz w:val="22"/>
                <w:szCs w:val="22"/>
              </w:rPr>
              <w:t>шт</w:t>
            </w:r>
            <w:proofErr w:type="spellEnd"/>
            <w:proofErr w:type="gramEnd"/>
          </w:p>
        </w:tc>
        <w:tc>
          <w:tcPr>
            <w:tcW w:w="601" w:type="pct"/>
            <w:tcBorders>
              <w:top w:val="single" w:sz="2" w:space="0" w:color="auto"/>
              <w:left w:val="single" w:sz="2" w:space="0" w:color="auto"/>
              <w:bottom w:val="single" w:sz="2" w:space="0" w:color="auto"/>
              <w:right w:val="single" w:sz="2" w:space="0" w:color="auto"/>
            </w:tcBorders>
            <w:vAlign w:val="center"/>
            <w:hideMark/>
          </w:tcPr>
          <w:p w:rsidR="007C54A1" w:rsidRDefault="007C54A1" w:rsidP="00C36F71">
            <w:pPr>
              <w:keepNext/>
              <w:jc w:val="center"/>
              <w:rPr>
                <w:sz w:val="22"/>
                <w:szCs w:val="22"/>
              </w:rPr>
            </w:pPr>
            <w:r>
              <w:rPr>
                <w:sz w:val="22"/>
                <w:szCs w:val="22"/>
              </w:rPr>
              <w:t>1</w:t>
            </w:r>
          </w:p>
        </w:tc>
        <w:tc>
          <w:tcPr>
            <w:tcW w:w="824" w:type="pct"/>
            <w:tcBorders>
              <w:top w:val="single" w:sz="2" w:space="0" w:color="auto"/>
              <w:left w:val="single" w:sz="2" w:space="0" w:color="auto"/>
              <w:bottom w:val="single" w:sz="2" w:space="0" w:color="auto"/>
              <w:right w:val="single" w:sz="2" w:space="0" w:color="auto"/>
            </w:tcBorders>
            <w:vAlign w:val="center"/>
            <w:hideMark/>
          </w:tcPr>
          <w:p w:rsidR="007C54A1" w:rsidRDefault="007C54A1" w:rsidP="00C36F71">
            <w:pPr>
              <w:tabs>
                <w:tab w:val="left" w:pos="-1620"/>
              </w:tabs>
              <w:jc w:val="center"/>
              <w:rPr>
                <w:sz w:val="22"/>
                <w:szCs w:val="22"/>
              </w:rPr>
            </w:pPr>
            <w:r>
              <w:rPr>
                <w:sz w:val="22"/>
                <w:szCs w:val="22"/>
              </w:rPr>
              <w:t>155,70</w:t>
            </w:r>
          </w:p>
        </w:tc>
        <w:tc>
          <w:tcPr>
            <w:tcW w:w="1789" w:type="pct"/>
            <w:tcBorders>
              <w:top w:val="single" w:sz="2" w:space="0" w:color="auto"/>
              <w:left w:val="single" w:sz="2" w:space="0" w:color="auto"/>
              <w:bottom w:val="single" w:sz="2" w:space="0" w:color="auto"/>
              <w:right w:val="single" w:sz="2" w:space="0" w:color="auto"/>
            </w:tcBorders>
            <w:vAlign w:val="center"/>
            <w:hideMark/>
          </w:tcPr>
          <w:p w:rsidR="007C54A1" w:rsidRDefault="007C54A1" w:rsidP="00C36F71">
            <w:pPr>
              <w:shd w:val="clear" w:color="auto" w:fill="FFFFFF"/>
              <w:rPr>
                <w:sz w:val="22"/>
                <w:szCs w:val="22"/>
              </w:rPr>
            </w:pPr>
          </w:p>
        </w:tc>
      </w:tr>
      <w:tr w:rsidR="007C54A1" w:rsidTr="007C54A1">
        <w:trPr>
          <w:trHeight w:val="979"/>
        </w:trPr>
        <w:tc>
          <w:tcPr>
            <w:tcW w:w="227" w:type="pct"/>
            <w:tcBorders>
              <w:top w:val="single" w:sz="2" w:space="0" w:color="auto"/>
              <w:left w:val="single" w:sz="2" w:space="0" w:color="auto"/>
              <w:bottom w:val="single" w:sz="2" w:space="0" w:color="auto"/>
              <w:right w:val="single" w:sz="2" w:space="0" w:color="auto"/>
            </w:tcBorders>
            <w:vAlign w:val="center"/>
            <w:hideMark/>
          </w:tcPr>
          <w:p w:rsidR="007C54A1" w:rsidRDefault="007C54A1" w:rsidP="00C36F71">
            <w:pPr>
              <w:keepNext/>
              <w:jc w:val="center"/>
              <w:rPr>
                <w:sz w:val="22"/>
                <w:szCs w:val="22"/>
              </w:rPr>
            </w:pPr>
          </w:p>
        </w:tc>
        <w:tc>
          <w:tcPr>
            <w:tcW w:w="1064" w:type="pct"/>
            <w:tcBorders>
              <w:top w:val="single" w:sz="2" w:space="0" w:color="auto"/>
              <w:left w:val="single" w:sz="2" w:space="0" w:color="auto"/>
              <w:bottom w:val="single" w:sz="2" w:space="0" w:color="auto"/>
              <w:right w:val="single" w:sz="2" w:space="0" w:color="auto"/>
            </w:tcBorders>
            <w:vAlign w:val="center"/>
            <w:hideMark/>
          </w:tcPr>
          <w:p w:rsidR="007C54A1" w:rsidRPr="007C54A1" w:rsidRDefault="007C54A1" w:rsidP="007C54A1">
            <w:pPr>
              <w:pStyle w:val="1"/>
              <w:spacing w:before="0" w:after="150" w:line="240" w:lineRule="atLeast"/>
              <w:rPr>
                <w:rFonts w:ascii="Times New Roman" w:hAnsi="Times New Roman"/>
                <w:b w:val="0"/>
                <w:bCs w:val="0"/>
                <w:color w:val="000000"/>
                <w:sz w:val="22"/>
                <w:szCs w:val="22"/>
              </w:rPr>
            </w:pPr>
            <w:r w:rsidRPr="007C54A1">
              <w:rPr>
                <w:rFonts w:ascii="Times New Roman" w:hAnsi="Times New Roman"/>
                <w:b w:val="0"/>
                <w:bCs w:val="0"/>
                <w:color w:val="000000"/>
                <w:sz w:val="22"/>
                <w:szCs w:val="22"/>
              </w:rPr>
              <w:t xml:space="preserve">Швабра с </w:t>
            </w:r>
            <w:proofErr w:type="spellStart"/>
            <w:r w:rsidRPr="007C54A1">
              <w:rPr>
                <w:rFonts w:ascii="Times New Roman" w:hAnsi="Times New Roman"/>
                <w:b w:val="0"/>
                <w:bCs w:val="0"/>
                <w:color w:val="000000"/>
                <w:sz w:val="22"/>
                <w:szCs w:val="22"/>
              </w:rPr>
              <w:t>флаундером</w:t>
            </w:r>
            <w:proofErr w:type="spellEnd"/>
            <w:r>
              <w:rPr>
                <w:rFonts w:ascii="Times New Roman" w:hAnsi="Times New Roman"/>
                <w:b w:val="0"/>
                <w:bCs w:val="0"/>
                <w:color w:val="000000"/>
                <w:sz w:val="22"/>
                <w:szCs w:val="22"/>
              </w:rPr>
              <w:t xml:space="preserve"> (не телескопическая) </w:t>
            </w:r>
            <w:r w:rsidRPr="007C54A1">
              <w:rPr>
                <w:rFonts w:ascii="Times New Roman" w:hAnsi="Times New Roman"/>
                <w:b w:val="0"/>
                <w:bCs w:val="0"/>
                <w:color w:val="000000"/>
                <w:sz w:val="22"/>
                <w:szCs w:val="22"/>
              </w:rPr>
              <w:t xml:space="preserve"> </w:t>
            </w:r>
          </w:p>
          <w:p w:rsidR="007C54A1" w:rsidRPr="007C54A1" w:rsidRDefault="007C54A1" w:rsidP="00C36F71">
            <w:pPr>
              <w:pStyle w:val="1"/>
              <w:shd w:val="clear" w:color="auto" w:fill="FFFFFF"/>
              <w:spacing w:before="0"/>
              <w:jc w:val="center"/>
              <w:rPr>
                <w:rFonts w:ascii="Times New Roman" w:eastAsiaTheme="minorEastAsia" w:hAnsi="Times New Roman"/>
                <w:b w:val="0"/>
                <w:color w:val="auto"/>
                <w:sz w:val="22"/>
                <w:szCs w:val="22"/>
              </w:rPr>
            </w:pPr>
          </w:p>
        </w:tc>
        <w:tc>
          <w:tcPr>
            <w:tcW w:w="495" w:type="pct"/>
            <w:tcBorders>
              <w:top w:val="single" w:sz="2" w:space="0" w:color="auto"/>
              <w:left w:val="single" w:sz="2" w:space="0" w:color="auto"/>
              <w:bottom w:val="single" w:sz="2" w:space="0" w:color="auto"/>
              <w:right w:val="single" w:sz="2" w:space="0" w:color="auto"/>
            </w:tcBorders>
            <w:vAlign w:val="center"/>
            <w:hideMark/>
          </w:tcPr>
          <w:p w:rsidR="007C54A1" w:rsidRPr="007C54A1" w:rsidRDefault="007C54A1" w:rsidP="00C36F71">
            <w:pPr>
              <w:keepNext/>
              <w:jc w:val="center"/>
              <w:rPr>
                <w:sz w:val="22"/>
                <w:szCs w:val="22"/>
              </w:rPr>
            </w:pPr>
            <w:proofErr w:type="spellStart"/>
            <w:proofErr w:type="gramStart"/>
            <w:r>
              <w:rPr>
                <w:sz w:val="22"/>
                <w:szCs w:val="22"/>
              </w:rPr>
              <w:t>шт</w:t>
            </w:r>
            <w:proofErr w:type="spellEnd"/>
            <w:proofErr w:type="gramEnd"/>
          </w:p>
        </w:tc>
        <w:tc>
          <w:tcPr>
            <w:tcW w:w="601" w:type="pct"/>
            <w:tcBorders>
              <w:top w:val="single" w:sz="2" w:space="0" w:color="auto"/>
              <w:left w:val="single" w:sz="2" w:space="0" w:color="auto"/>
              <w:bottom w:val="single" w:sz="2" w:space="0" w:color="auto"/>
              <w:right w:val="single" w:sz="2" w:space="0" w:color="auto"/>
            </w:tcBorders>
            <w:vAlign w:val="center"/>
            <w:hideMark/>
          </w:tcPr>
          <w:p w:rsidR="007C54A1" w:rsidRPr="007C54A1" w:rsidRDefault="007C54A1" w:rsidP="00C36F71">
            <w:pPr>
              <w:keepNext/>
              <w:jc w:val="center"/>
              <w:rPr>
                <w:sz w:val="22"/>
                <w:szCs w:val="22"/>
              </w:rPr>
            </w:pPr>
            <w:r>
              <w:rPr>
                <w:sz w:val="22"/>
                <w:szCs w:val="22"/>
              </w:rPr>
              <w:t>2</w:t>
            </w:r>
          </w:p>
        </w:tc>
        <w:tc>
          <w:tcPr>
            <w:tcW w:w="824" w:type="pct"/>
            <w:tcBorders>
              <w:top w:val="single" w:sz="2" w:space="0" w:color="auto"/>
              <w:left w:val="single" w:sz="2" w:space="0" w:color="auto"/>
              <w:bottom w:val="single" w:sz="2" w:space="0" w:color="auto"/>
              <w:right w:val="single" w:sz="2" w:space="0" w:color="auto"/>
            </w:tcBorders>
            <w:vAlign w:val="center"/>
            <w:hideMark/>
          </w:tcPr>
          <w:p w:rsidR="007C54A1" w:rsidRPr="007C54A1" w:rsidRDefault="007C54A1" w:rsidP="00C36F71">
            <w:pPr>
              <w:tabs>
                <w:tab w:val="left" w:pos="-1620"/>
              </w:tabs>
              <w:jc w:val="center"/>
              <w:rPr>
                <w:sz w:val="22"/>
                <w:szCs w:val="22"/>
              </w:rPr>
            </w:pPr>
            <w:r>
              <w:rPr>
                <w:sz w:val="22"/>
                <w:szCs w:val="22"/>
              </w:rPr>
              <w:t>2094,98</w:t>
            </w:r>
          </w:p>
        </w:tc>
        <w:tc>
          <w:tcPr>
            <w:tcW w:w="1789" w:type="pct"/>
            <w:tcBorders>
              <w:top w:val="single" w:sz="2" w:space="0" w:color="auto"/>
              <w:left w:val="single" w:sz="2" w:space="0" w:color="auto"/>
              <w:bottom w:val="single" w:sz="2" w:space="0" w:color="auto"/>
              <w:right w:val="single" w:sz="2" w:space="0" w:color="auto"/>
            </w:tcBorders>
            <w:vAlign w:val="center"/>
            <w:hideMark/>
          </w:tcPr>
          <w:p w:rsidR="007C54A1" w:rsidRPr="007C54A1" w:rsidRDefault="007C54A1" w:rsidP="00C36F71">
            <w:pPr>
              <w:shd w:val="clear" w:color="auto" w:fill="FFFFFF"/>
              <w:rPr>
                <w:sz w:val="22"/>
                <w:szCs w:val="22"/>
              </w:rPr>
            </w:pPr>
            <w:r w:rsidRPr="007C54A1">
              <w:rPr>
                <w:bCs/>
                <w:color w:val="000000"/>
                <w:sz w:val="22"/>
                <w:szCs w:val="22"/>
              </w:rPr>
              <w:t xml:space="preserve">40 см, цельный черенок 120 см, резьба 1,6 см, МОП </w:t>
            </w:r>
            <w:proofErr w:type="spellStart"/>
            <w:r w:rsidRPr="007C54A1">
              <w:rPr>
                <w:bCs/>
                <w:color w:val="000000"/>
                <w:sz w:val="22"/>
                <w:szCs w:val="22"/>
              </w:rPr>
              <w:t>микрофибра</w:t>
            </w:r>
            <w:proofErr w:type="spellEnd"/>
            <w:r w:rsidRPr="007C54A1">
              <w:rPr>
                <w:bCs/>
                <w:color w:val="000000"/>
                <w:sz w:val="22"/>
                <w:szCs w:val="22"/>
              </w:rPr>
              <w:t>/абразив, карманы</w:t>
            </w:r>
          </w:p>
        </w:tc>
      </w:tr>
      <w:tr w:rsidR="007C54A1" w:rsidRPr="001F2357" w:rsidTr="001F2357">
        <w:trPr>
          <w:trHeight w:val="979"/>
        </w:trPr>
        <w:tc>
          <w:tcPr>
            <w:tcW w:w="227" w:type="pct"/>
            <w:tcBorders>
              <w:top w:val="single" w:sz="2" w:space="0" w:color="auto"/>
              <w:left w:val="single" w:sz="2" w:space="0" w:color="auto"/>
              <w:bottom w:val="single" w:sz="2" w:space="0" w:color="auto"/>
              <w:right w:val="single" w:sz="2" w:space="0" w:color="auto"/>
            </w:tcBorders>
            <w:vAlign w:val="center"/>
            <w:hideMark/>
          </w:tcPr>
          <w:p w:rsidR="007C54A1" w:rsidRPr="001F2357" w:rsidRDefault="007C54A1" w:rsidP="001F2357">
            <w:pPr>
              <w:keepNext/>
              <w:jc w:val="center"/>
              <w:rPr>
                <w:sz w:val="22"/>
                <w:szCs w:val="22"/>
              </w:rPr>
            </w:pPr>
          </w:p>
        </w:tc>
        <w:tc>
          <w:tcPr>
            <w:tcW w:w="1064" w:type="pct"/>
            <w:tcBorders>
              <w:top w:val="single" w:sz="2" w:space="0" w:color="auto"/>
              <w:left w:val="single" w:sz="2" w:space="0" w:color="auto"/>
              <w:bottom w:val="single" w:sz="2" w:space="0" w:color="auto"/>
              <w:right w:val="single" w:sz="2" w:space="0" w:color="auto"/>
            </w:tcBorders>
            <w:vAlign w:val="center"/>
            <w:hideMark/>
          </w:tcPr>
          <w:p w:rsidR="007C54A1" w:rsidRPr="001F2357" w:rsidRDefault="001F2357" w:rsidP="001F2357">
            <w:pPr>
              <w:pStyle w:val="1"/>
              <w:shd w:val="clear" w:color="auto" w:fill="FFFFFF"/>
              <w:spacing w:before="0"/>
              <w:jc w:val="center"/>
              <w:rPr>
                <w:rFonts w:ascii="Times New Roman" w:eastAsiaTheme="minorEastAsia" w:hAnsi="Times New Roman"/>
                <w:b w:val="0"/>
                <w:color w:val="auto"/>
                <w:sz w:val="22"/>
                <w:szCs w:val="22"/>
              </w:rPr>
            </w:pPr>
            <w:r w:rsidRPr="001F2357">
              <w:rPr>
                <w:rFonts w:ascii="Times New Roman" w:hAnsi="Times New Roman"/>
                <w:b w:val="0"/>
                <w:bCs w:val="0"/>
                <w:color w:val="000000"/>
                <w:sz w:val="22"/>
                <w:szCs w:val="22"/>
              </w:rPr>
              <w:t xml:space="preserve">Швабра с отжимом и ведром 10л/7л </w:t>
            </w:r>
            <w:proofErr w:type="gramStart"/>
            <w:r w:rsidRPr="001F2357">
              <w:rPr>
                <w:rFonts w:ascii="Times New Roman" w:hAnsi="Times New Roman"/>
                <w:b w:val="0"/>
                <w:bCs w:val="0"/>
                <w:color w:val="000000"/>
                <w:sz w:val="22"/>
                <w:szCs w:val="22"/>
              </w:rPr>
              <w:t>двухкамерное</w:t>
            </w:r>
            <w:proofErr w:type="gramEnd"/>
            <w:r w:rsidRPr="001F2357">
              <w:rPr>
                <w:rFonts w:ascii="Times New Roman" w:eastAsiaTheme="minorEastAsia" w:hAnsi="Times New Roman"/>
                <w:b w:val="0"/>
                <w:color w:val="auto"/>
                <w:sz w:val="22"/>
                <w:szCs w:val="22"/>
              </w:rPr>
              <w:t xml:space="preserve"> </w:t>
            </w:r>
          </w:p>
        </w:tc>
        <w:tc>
          <w:tcPr>
            <w:tcW w:w="495" w:type="pct"/>
            <w:tcBorders>
              <w:top w:val="single" w:sz="2" w:space="0" w:color="auto"/>
              <w:left w:val="single" w:sz="2" w:space="0" w:color="auto"/>
              <w:bottom w:val="single" w:sz="2" w:space="0" w:color="auto"/>
              <w:right w:val="single" w:sz="2" w:space="0" w:color="auto"/>
            </w:tcBorders>
            <w:vAlign w:val="center"/>
            <w:hideMark/>
          </w:tcPr>
          <w:p w:rsidR="007C54A1" w:rsidRPr="001F2357" w:rsidRDefault="001F2357" w:rsidP="001F2357">
            <w:pPr>
              <w:keepNext/>
              <w:jc w:val="center"/>
              <w:rPr>
                <w:sz w:val="22"/>
                <w:szCs w:val="22"/>
              </w:rPr>
            </w:pPr>
            <w:proofErr w:type="spellStart"/>
            <w:proofErr w:type="gramStart"/>
            <w:r>
              <w:rPr>
                <w:sz w:val="22"/>
                <w:szCs w:val="22"/>
              </w:rPr>
              <w:t>шт</w:t>
            </w:r>
            <w:proofErr w:type="spellEnd"/>
            <w:proofErr w:type="gramEnd"/>
          </w:p>
        </w:tc>
        <w:tc>
          <w:tcPr>
            <w:tcW w:w="601" w:type="pct"/>
            <w:tcBorders>
              <w:top w:val="single" w:sz="2" w:space="0" w:color="auto"/>
              <w:left w:val="single" w:sz="2" w:space="0" w:color="auto"/>
              <w:bottom w:val="single" w:sz="2" w:space="0" w:color="auto"/>
              <w:right w:val="single" w:sz="2" w:space="0" w:color="auto"/>
            </w:tcBorders>
            <w:vAlign w:val="center"/>
            <w:hideMark/>
          </w:tcPr>
          <w:p w:rsidR="007C54A1" w:rsidRPr="001F2357" w:rsidRDefault="001F2357" w:rsidP="001F2357">
            <w:pPr>
              <w:keepNext/>
              <w:jc w:val="center"/>
              <w:rPr>
                <w:sz w:val="22"/>
                <w:szCs w:val="22"/>
              </w:rPr>
            </w:pPr>
            <w:r>
              <w:rPr>
                <w:sz w:val="22"/>
                <w:szCs w:val="22"/>
              </w:rPr>
              <w:t>1</w:t>
            </w:r>
          </w:p>
        </w:tc>
        <w:tc>
          <w:tcPr>
            <w:tcW w:w="824" w:type="pct"/>
            <w:tcBorders>
              <w:top w:val="single" w:sz="2" w:space="0" w:color="auto"/>
              <w:left w:val="single" w:sz="2" w:space="0" w:color="auto"/>
              <w:bottom w:val="single" w:sz="2" w:space="0" w:color="auto"/>
              <w:right w:val="single" w:sz="2" w:space="0" w:color="auto"/>
            </w:tcBorders>
            <w:vAlign w:val="center"/>
            <w:hideMark/>
          </w:tcPr>
          <w:p w:rsidR="007C54A1" w:rsidRPr="001F2357" w:rsidRDefault="001F2357" w:rsidP="001F2357">
            <w:pPr>
              <w:tabs>
                <w:tab w:val="left" w:pos="-1620"/>
              </w:tabs>
              <w:jc w:val="center"/>
              <w:rPr>
                <w:sz w:val="22"/>
                <w:szCs w:val="22"/>
              </w:rPr>
            </w:pPr>
            <w:r>
              <w:rPr>
                <w:sz w:val="22"/>
                <w:szCs w:val="22"/>
              </w:rPr>
              <w:t>1958,20</w:t>
            </w:r>
          </w:p>
        </w:tc>
        <w:tc>
          <w:tcPr>
            <w:tcW w:w="1789" w:type="pct"/>
            <w:tcBorders>
              <w:top w:val="single" w:sz="2" w:space="0" w:color="auto"/>
              <w:left w:val="single" w:sz="2" w:space="0" w:color="auto"/>
              <w:bottom w:val="single" w:sz="2" w:space="0" w:color="auto"/>
              <w:right w:val="single" w:sz="2" w:space="0" w:color="auto"/>
            </w:tcBorders>
            <w:vAlign w:val="center"/>
            <w:hideMark/>
          </w:tcPr>
          <w:p w:rsidR="000E2F72" w:rsidRPr="001F2357" w:rsidRDefault="000E2F72" w:rsidP="001F2357">
            <w:pPr>
              <w:pStyle w:val="1"/>
              <w:spacing w:before="0"/>
              <w:rPr>
                <w:rFonts w:ascii="Times New Roman" w:hAnsi="Times New Roman"/>
                <w:b w:val="0"/>
                <w:bCs w:val="0"/>
                <w:color w:val="000000"/>
                <w:sz w:val="22"/>
                <w:szCs w:val="22"/>
              </w:rPr>
            </w:pPr>
            <w:r w:rsidRPr="001F2357">
              <w:rPr>
                <w:rFonts w:ascii="Times New Roman" w:hAnsi="Times New Roman"/>
                <w:b w:val="0"/>
                <w:bCs w:val="0"/>
                <w:color w:val="000000"/>
                <w:sz w:val="22"/>
                <w:szCs w:val="22"/>
              </w:rPr>
              <w:t xml:space="preserve"> 2 насадки </w:t>
            </w:r>
            <w:proofErr w:type="spellStart"/>
            <w:r w:rsidRPr="001F2357">
              <w:rPr>
                <w:rFonts w:ascii="Times New Roman" w:hAnsi="Times New Roman"/>
                <w:b w:val="0"/>
                <w:bCs w:val="0"/>
                <w:color w:val="000000"/>
                <w:sz w:val="22"/>
                <w:szCs w:val="22"/>
              </w:rPr>
              <w:t>микрофибра</w:t>
            </w:r>
            <w:proofErr w:type="spellEnd"/>
            <w:r w:rsidRPr="001F2357">
              <w:rPr>
                <w:rFonts w:ascii="Times New Roman" w:hAnsi="Times New Roman"/>
                <w:b w:val="0"/>
                <w:bCs w:val="0"/>
                <w:color w:val="000000"/>
                <w:sz w:val="22"/>
                <w:szCs w:val="22"/>
              </w:rPr>
              <w:t>, карманы с 2-х сторон, рукоятка 134-154см</w:t>
            </w:r>
          </w:p>
          <w:p w:rsidR="000E2F72" w:rsidRPr="001F2357" w:rsidRDefault="000E2F72" w:rsidP="001F2357">
            <w:pPr>
              <w:widowControl/>
              <w:numPr>
                <w:ilvl w:val="0"/>
                <w:numId w:val="26"/>
              </w:numPr>
              <w:autoSpaceDE/>
              <w:autoSpaceDN/>
              <w:adjustRightInd/>
              <w:ind w:left="0"/>
              <w:rPr>
                <w:color w:val="000000"/>
                <w:sz w:val="22"/>
                <w:szCs w:val="22"/>
              </w:rPr>
            </w:pPr>
            <w:r w:rsidRPr="001F2357">
              <w:rPr>
                <w:color w:val="000000"/>
                <w:sz w:val="22"/>
                <w:szCs w:val="22"/>
              </w:rPr>
              <w:t>Объем ведра: 10 л</w:t>
            </w:r>
          </w:p>
          <w:p w:rsidR="000E2F72" w:rsidRPr="001F2357" w:rsidRDefault="000E2F72" w:rsidP="001F2357">
            <w:pPr>
              <w:widowControl/>
              <w:numPr>
                <w:ilvl w:val="0"/>
                <w:numId w:val="26"/>
              </w:numPr>
              <w:autoSpaceDE/>
              <w:autoSpaceDN/>
              <w:adjustRightInd/>
              <w:ind w:left="0"/>
              <w:rPr>
                <w:color w:val="000000"/>
                <w:sz w:val="22"/>
                <w:szCs w:val="22"/>
              </w:rPr>
            </w:pPr>
            <w:r w:rsidRPr="001F2357">
              <w:rPr>
                <w:color w:val="000000"/>
                <w:sz w:val="22"/>
                <w:szCs w:val="22"/>
              </w:rPr>
              <w:t>Отжим: туннельный отжим</w:t>
            </w:r>
          </w:p>
          <w:p w:rsidR="000E2F72" w:rsidRPr="001F2357" w:rsidRDefault="000E2F72" w:rsidP="001F2357">
            <w:pPr>
              <w:widowControl/>
              <w:numPr>
                <w:ilvl w:val="0"/>
                <w:numId w:val="26"/>
              </w:numPr>
              <w:autoSpaceDE/>
              <w:autoSpaceDN/>
              <w:adjustRightInd/>
              <w:ind w:left="0"/>
              <w:rPr>
                <w:color w:val="000000"/>
                <w:sz w:val="22"/>
                <w:szCs w:val="22"/>
              </w:rPr>
            </w:pPr>
            <w:r w:rsidRPr="001F2357">
              <w:rPr>
                <w:color w:val="000000"/>
                <w:sz w:val="22"/>
                <w:szCs w:val="22"/>
              </w:rPr>
              <w:t>Отверстие для слива воды: да</w:t>
            </w:r>
          </w:p>
          <w:p w:rsidR="000E2F72" w:rsidRPr="001F2357" w:rsidRDefault="000E2F72" w:rsidP="001F2357">
            <w:pPr>
              <w:widowControl/>
              <w:numPr>
                <w:ilvl w:val="0"/>
                <w:numId w:val="26"/>
              </w:numPr>
              <w:autoSpaceDE/>
              <w:autoSpaceDN/>
              <w:adjustRightInd/>
              <w:ind w:left="0"/>
              <w:rPr>
                <w:color w:val="000000"/>
                <w:sz w:val="22"/>
                <w:szCs w:val="22"/>
              </w:rPr>
            </w:pPr>
            <w:r w:rsidRPr="001F2357">
              <w:rPr>
                <w:color w:val="000000"/>
                <w:sz w:val="22"/>
                <w:szCs w:val="22"/>
              </w:rPr>
              <w:t xml:space="preserve">Комплектация: ведро двухсекционное, насадка МОП из </w:t>
            </w:r>
            <w:proofErr w:type="spellStart"/>
            <w:r w:rsidRPr="001F2357">
              <w:rPr>
                <w:color w:val="000000"/>
                <w:sz w:val="22"/>
                <w:szCs w:val="22"/>
              </w:rPr>
              <w:t>микрофибры</w:t>
            </w:r>
            <w:proofErr w:type="spellEnd"/>
            <w:r w:rsidRPr="001F2357">
              <w:rPr>
                <w:color w:val="000000"/>
                <w:sz w:val="22"/>
                <w:szCs w:val="22"/>
              </w:rPr>
              <w:t>, скребок для очистки насадки, швабра МОП</w:t>
            </w:r>
          </w:p>
          <w:p w:rsidR="000E2F72" w:rsidRPr="001F2357" w:rsidRDefault="000E2F72" w:rsidP="001F2357">
            <w:pPr>
              <w:widowControl/>
              <w:numPr>
                <w:ilvl w:val="0"/>
                <w:numId w:val="26"/>
              </w:numPr>
              <w:autoSpaceDE/>
              <w:autoSpaceDN/>
              <w:adjustRightInd/>
              <w:ind w:left="0"/>
              <w:rPr>
                <w:color w:val="000000"/>
                <w:sz w:val="22"/>
                <w:szCs w:val="22"/>
              </w:rPr>
            </w:pPr>
            <w:r w:rsidRPr="001F2357">
              <w:rPr>
                <w:color w:val="000000"/>
                <w:sz w:val="22"/>
                <w:szCs w:val="22"/>
              </w:rPr>
              <w:t>Ведро с отжимом: да</w:t>
            </w:r>
          </w:p>
          <w:p w:rsidR="000E2F72" w:rsidRPr="001F2357" w:rsidRDefault="000E2F72" w:rsidP="001F2357">
            <w:pPr>
              <w:widowControl/>
              <w:numPr>
                <w:ilvl w:val="0"/>
                <w:numId w:val="26"/>
              </w:numPr>
              <w:autoSpaceDE/>
              <w:autoSpaceDN/>
              <w:adjustRightInd/>
              <w:ind w:left="0"/>
              <w:rPr>
                <w:color w:val="000000"/>
                <w:sz w:val="22"/>
                <w:szCs w:val="22"/>
              </w:rPr>
            </w:pPr>
            <w:r w:rsidRPr="001F2357">
              <w:rPr>
                <w:color w:val="000000"/>
                <w:sz w:val="22"/>
                <w:szCs w:val="22"/>
              </w:rPr>
              <w:t>Форма насадки: прямоугольная</w:t>
            </w:r>
          </w:p>
          <w:p w:rsidR="007C54A1" w:rsidRPr="001F2357" w:rsidRDefault="007C54A1" w:rsidP="001F2357">
            <w:pPr>
              <w:shd w:val="clear" w:color="auto" w:fill="FFFFFF"/>
              <w:rPr>
                <w:sz w:val="22"/>
                <w:szCs w:val="22"/>
              </w:rPr>
            </w:pPr>
          </w:p>
        </w:tc>
      </w:tr>
      <w:tr w:rsidR="001F2357" w:rsidRPr="001F2357" w:rsidTr="00435587">
        <w:trPr>
          <w:trHeight w:val="979"/>
        </w:trPr>
        <w:tc>
          <w:tcPr>
            <w:tcW w:w="227" w:type="pct"/>
            <w:tcBorders>
              <w:top w:val="single" w:sz="2" w:space="0" w:color="auto"/>
              <w:left w:val="single" w:sz="2" w:space="0" w:color="auto"/>
              <w:bottom w:val="single" w:sz="4" w:space="0" w:color="auto"/>
              <w:right w:val="single" w:sz="2" w:space="0" w:color="auto"/>
            </w:tcBorders>
            <w:vAlign w:val="center"/>
            <w:hideMark/>
          </w:tcPr>
          <w:p w:rsidR="001F2357" w:rsidRPr="001F2357" w:rsidRDefault="001F2357" w:rsidP="001F2357">
            <w:pPr>
              <w:keepNext/>
              <w:jc w:val="center"/>
              <w:rPr>
                <w:sz w:val="22"/>
                <w:szCs w:val="22"/>
              </w:rPr>
            </w:pPr>
          </w:p>
        </w:tc>
        <w:tc>
          <w:tcPr>
            <w:tcW w:w="1064" w:type="pct"/>
            <w:tcBorders>
              <w:top w:val="single" w:sz="2" w:space="0" w:color="auto"/>
              <w:left w:val="single" w:sz="2" w:space="0" w:color="auto"/>
              <w:bottom w:val="single" w:sz="4" w:space="0" w:color="auto"/>
              <w:right w:val="single" w:sz="2" w:space="0" w:color="auto"/>
            </w:tcBorders>
            <w:vAlign w:val="center"/>
            <w:hideMark/>
          </w:tcPr>
          <w:p w:rsidR="001F2357" w:rsidRDefault="001F2357" w:rsidP="001F2357">
            <w:pPr>
              <w:pStyle w:val="1"/>
              <w:shd w:val="clear" w:color="auto" w:fill="FFFFFF"/>
              <w:spacing w:before="0"/>
              <w:jc w:val="center"/>
              <w:rPr>
                <w:rFonts w:ascii="Times New Roman" w:hAnsi="Times New Roman"/>
                <w:b w:val="0"/>
                <w:bCs w:val="0"/>
                <w:color w:val="000000"/>
                <w:sz w:val="22"/>
                <w:szCs w:val="22"/>
              </w:rPr>
            </w:pPr>
            <w:r w:rsidRPr="001F2357">
              <w:rPr>
                <w:rFonts w:ascii="Times New Roman" w:hAnsi="Times New Roman"/>
                <w:b w:val="0"/>
                <w:bCs w:val="0"/>
                <w:color w:val="000000"/>
                <w:sz w:val="22"/>
                <w:szCs w:val="22"/>
              </w:rPr>
              <w:t>Насадки МОП для швабры с отжимом и ведром</w:t>
            </w:r>
            <w:proofErr w:type="gramStart"/>
            <w:r w:rsidRPr="001F2357">
              <w:rPr>
                <w:rFonts w:ascii="Times New Roman" w:hAnsi="Times New Roman"/>
                <w:b w:val="0"/>
                <w:bCs w:val="0"/>
                <w:color w:val="000000"/>
                <w:sz w:val="22"/>
                <w:szCs w:val="22"/>
              </w:rPr>
              <w:t xml:space="preserve"> </w:t>
            </w:r>
            <w:r>
              <w:rPr>
                <w:rFonts w:ascii="Times New Roman" w:hAnsi="Times New Roman"/>
                <w:b w:val="0"/>
                <w:bCs w:val="0"/>
                <w:color w:val="000000"/>
                <w:sz w:val="22"/>
                <w:szCs w:val="22"/>
              </w:rPr>
              <w:t>,</w:t>
            </w:r>
            <w:proofErr w:type="gramEnd"/>
            <w:r>
              <w:rPr>
                <w:rFonts w:ascii="Times New Roman" w:hAnsi="Times New Roman"/>
                <w:b w:val="0"/>
                <w:bCs w:val="0"/>
                <w:color w:val="000000"/>
                <w:sz w:val="22"/>
                <w:szCs w:val="22"/>
              </w:rPr>
              <w:t xml:space="preserve"> </w:t>
            </w:r>
          </w:p>
          <w:p w:rsidR="001F2357" w:rsidRPr="001F2357" w:rsidRDefault="001F2357" w:rsidP="001F2357">
            <w:pPr>
              <w:pStyle w:val="1"/>
              <w:shd w:val="clear" w:color="auto" w:fill="FFFFFF"/>
              <w:spacing w:before="0"/>
              <w:jc w:val="center"/>
              <w:rPr>
                <w:rFonts w:ascii="Times New Roman" w:hAnsi="Times New Roman"/>
                <w:b w:val="0"/>
                <w:bCs w:val="0"/>
                <w:color w:val="000000"/>
                <w:sz w:val="22"/>
                <w:szCs w:val="22"/>
              </w:rPr>
            </w:pPr>
            <w:r>
              <w:rPr>
                <w:rFonts w:ascii="Times New Roman" w:hAnsi="Times New Roman"/>
                <w:b w:val="0"/>
                <w:bCs w:val="0"/>
                <w:color w:val="000000"/>
                <w:sz w:val="22"/>
                <w:szCs w:val="22"/>
              </w:rPr>
              <w:t xml:space="preserve">комплект 4 </w:t>
            </w:r>
            <w:proofErr w:type="spellStart"/>
            <w:proofErr w:type="gramStart"/>
            <w:r>
              <w:rPr>
                <w:rFonts w:ascii="Times New Roman" w:hAnsi="Times New Roman"/>
                <w:b w:val="0"/>
                <w:bCs w:val="0"/>
                <w:color w:val="000000"/>
                <w:sz w:val="22"/>
                <w:szCs w:val="22"/>
              </w:rPr>
              <w:t>шт</w:t>
            </w:r>
            <w:proofErr w:type="spellEnd"/>
            <w:proofErr w:type="gramEnd"/>
            <w:r>
              <w:rPr>
                <w:rFonts w:ascii="Times New Roman" w:hAnsi="Times New Roman"/>
                <w:b w:val="0"/>
                <w:bCs w:val="0"/>
                <w:color w:val="000000"/>
                <w:sz w:val="22"/>
                <w:szCs w:val="22"/>
              </w:rPr>
              <w:t xml:space="preserve"> </w:t>
            </w:r>
          </w:p>
        </w:tc>
        <w:tc>
          <w:tcPr>
            <w:tcW w:w="495" w:type="pct"/>
            <w:tcBorders>
              <w:top w:val="single" w:sz="2" w:space="0" w:color="auto"/>
              <w:left w:val="single" w:sz="2" w:space="0" w:color="auto"/>
              <w:bottom w:val="single" w:sz="4" w:space="0" w:color="auto"/>
              <w:right w:val="single" w:sz="2" w:space="0" w:color="auto"/>
            </w:tcBorders>
            <w:vAlign w:val="center"/>
            <w:hideMark/>
          </w:tcPr>
          <w:p w:rsidR="001F2357" w:rsidRPr="001F2357" w:rsidRDefault="001F2357" w:rsidP="001F2357">
            <w:pPr>
              <w:keepNext/>
              <w:jc w:val="center"/>
              <w:rPr>
                <w:sz w:val="22"/>
                <w:szCs w:val="22"/>
              </w:rPr>
            </w:pPr>
            <w:proofErr w:type="spellStart"/>
            <w:proofErr w:type="gramStart"/>
            <w:r>
              <w:rPr>
                <w:sz w:val="22"/>
                <w:szCs w:val="22"/>
              </w:rPr>
              <w:t>шт</w:t>
            </w:r>
            <w:proofErr w:type="spellEnd"/>
            <w:proofErr w:type="gramEnd"/>
          </w:p>
        </w:tc>
        <w:tc>
          <w:tcPr>
            <w:tcW w:w="601" w:type="pct"/>
            <w:tcBorders>
              <w:top w:val="single" w:sz="2" w:space="0" w:color="auto"/>
              <w:left w:val="single" w:sz="2" w:space="0" w:color="auto"/>
              <w:bottom w:val="single" w:sz="4" w:space="0" w:color="auto"/>
              <w:right w:val="single" w:sz="2" w:space="0" w:color="auto"/>
            </w:tcBorders>
            <w:vAlign w:val="center"/>
            <w:hideMark/>
          </w:tcPr>
          <w:p w:rsidR="001F2357" w:rsidRPr="001F2357" w:rsidRDefault="001F2357" w:rsidP="001F2357">
            <w:pPr>
              <w:keepNext/>
              <w:jc w:val="center"/>
              <w:rPr>
                <w:sz w:val="22"/>
                <w:szCs w:val="22"/>
              </w:rPr>
            </w:pPr>
            <w:r>
              <w:rPr>
                <w:sz w:val="22"/>
                <w:szCs w:val="22"/>
              </w:rPr>
              <w:t>1</w:t>
            </w:r>
          </w:p>
        </w:tc>
        <w:tc>
          <w:tcPr>
            <w:tcW w:w="824" w:type="pct"/>
            <w:tcBorders>
              <w:top w:val="single" w:sz="2" w:space="0" w:color="auto"/>
              <w:left w:val="single" w:sz="2" w:space="0" w:color="auto"/>
              <w:bottom w:val="single" w:sz="4" w:space="0" w:color="auto"/>
              <w:right w:val="single" w:sz="2" w:space="0" w:color="auto"/>
            </w:tcBorders>
            <w:vAlign w:val="center"/>
            <w:hideMark/>
          </w:tcPr>
          <w:p w:rsidR="001F2357" w:rsidRPr="001F2357" w:rsidRDefault="001F2357" w:rsidP="001F2357">
            <w:pPr>
              <w:tabs>
                <w:tab w:val="left" w:pos="-1620"/>
              </w:tabs>
              <w:jc w:val="center"/>
              <w:rPr>
                <w:sz w:val="22"/>
                <w:szCs w:val="22"/>
              </w:rPr>
            </w:pPr>
            <w:r>
              <w:rPr>
                <w:sz w:val="22"/>
                <w:szCs w:val="22"/>
              </w:rPr>
              <w:t>665,30</w:t>
            </w:r>
          </w:p>
        </w:tc>
        <w:tc>
          <w:tcPr>
            <w:tcW w:w="1789" w:type="pct"/>
            <w:tcBorders>
              <w:top w:val="single" w:sz="2" w:space="0" w:color="auto"/>
              <w:left w:val="single" w:sz="2" w:space="0" w:color="auto"/>
              <w:bottom w:val="single" w:sz="4" w:space="0" w:color="auto"/>
              <w:right w:val="single" w:sz="2" w:space="0" w:color="auto"/>
            </w:tcBorders>
            <w:vAlign w:val="center"/>
            <w:hideMark/>
          </w:tcPr>
          <w:p w:rsidR="001F2357" w:rsidRPr="001F2357" w:rsidRDefault="001F2357" w:rsidP="001F2357">
            <w:pPr>
              <w:widowControl/>
              <w:numPr>
                <w:ilvl w:val="0"/>
                <w:numId w:val="27"/>
              </w:numPr>
              <w:autoSpaceDE/>
              <w:autoSpaceDN/>
              <w:adjustRightInd/>
              <w:ind w:left="0"/>
              <w:rPr>
                <w:color w:val="000000"/>
                <w:sz w:val="22"/>
                <w:szCs w:val="22"/>
              </w:rPr>
            </w:pPr>
            <w:r w:rsidRPr="001F2357">
              <w:rPr>
                <w:bCs/>
                <w:color w:val="000000"/>
                <w:sz w:val="22"/>
                <w:szCs w:val="22"/>
              </w:rPr>
              <w:t>Т</w:t>
            </w:r>
            <w:r w:rsidRPr="001F2357">
              <w:rPr>
                <w:color w:val="000000"/>
                <w:sz w:val="22"/>
                <w:szCs w:val="22"/>
              </w:rPr>
              <w:t>ип насадки: плоская насадка для мини наборов</w:t>
            </w:r>
          </w:p>
          <w:p w:rsidR="001F2357" w:rsidRPr="001F2357" w:rsidRDefault="001F2357" w:rsidP="001F2357">
            <w:pPr>
              <w:widowControl/>
              <w:numPr>
                <w:ilvl w:val="0"/>
                <w:numId w:val="27"/>
              </w:numPr>
              <w:autoSpaceDE/>
              <w:autoSpaceDN/>
              <w:adjustRightInd/>
              <w:ind w:left="0"/>
              <w:rPr>
                <w:color w:val="000000"/>
                <w:sz w:val="22"/>
                <w:szCs w:val="22"/>
              </w:rPr>
            </w:pPr>
            <w:r w:rsidRPr="001F2357">
              <w:rPr>
                <w:color w:val="000000"/>
                <w:sz w:val="22"/>
                <w:szCs w:val="22"/>
              </w:rPr>
              <w:t xml:space="preserve">Материал: </w:t>
            </w:r>
            <w:proofErr w:type="spellStart"/>
            <w:r w:rsidRPr="001F2357">
              <w:rPr>
                <w:color w:val="000000"/>
                <w:sz w:val="22"/>
                <w:szCs w:val="22"/>
              </w:rPr>
              <w:t>микрофибра</w:t>
            </w:r>
            <w:proofErr w:type="spellEnd"/>
          </w:p>
          <w:p w:rsidR="001F2357" w:rsidRPr="001F2357" w:rsidRDefault="001F2357" w:rsidP="001F2357">
            <w:pPr>
              <w:widowControl/>
              <w:numPr>
                <w:ilvl w:val="0"/>
                <w:numId w:val="27"/>
              </w:numPr>
              <w:autoSpaceDE/>
              <w:autoSpaceDN/>
              <w:adjustRightInd/>
              <w:ind w:left="0"/>
              <w:rPr>
                <w:color w:val="000000"/>
                <w:sz w:val="22"/>
                <w:szCs w:val="22"/>
              </w:rPr>
            </w:pPr>
            <w:r w:rsidRPr="001F2357">
              <w:rPr>
                <w:color w:val="000000"/>
                <w:sz w:val="22"/>
                <w:szCs w:val="22"/>
              </w:rPr>
              <w:t>Количество в комплекте: 4 шт.</w:t>
            </w:r>
          </w:p>
          <w:p w:rsidR="001F2357" w:rsidRPr="001F2357" w:rsidRDefault="001F2357" w:rsidP="001F2357">
            <w:pPr>
              <w:widowControl/>
              <w:numPr>
                <w:ilvl w:val="0"/>
                <w:numId w:val="27"/>
              </w:numPr>
              <w:autoSpaceDE/>
              <w:autoSpaceDN/>
              <w:adjustRightInd/>
              <w:ind w:left="0"/>
              <w:rPr>
                <w:color w:val="000000"/>
                <w:sz w:val="22"/>
                <w:szCs w:val="22"/>
              </w:rPr>
            </w:pPr>
            <w:r w:rsidRPr="001F2357">
              <w:rPr>
                <w:color w:val="000000"/>
                <w:sz w:val="22"/>
                <w:szCs w:val="22"/>
              </w:rPr>
              <w:t>Крепление насадки: кармашки с двух сторон + липучка</w:t>
            </w:r>
          </w:p>
          <w:p w:rsidR="001F2357" w:rsidRPr="001F2357" w:rsidRDefault="001F2357" w:rsidP="001F2357">
            <w:pPr>
              <w:widowControl/>
              <w:numPr>
                <w:ilvl w:val="0"/>
                <w:numId w:val="27"/>
              </w:numPr>
              <w:autoSpaceDE/>
              <w:autoSpaceDN/>
              <w:adjustRightInd/>
              <w:ind w:left="0"/>
              <w:rPr>
                <w:color w:val="000000"/>
                <w:sz w:val="22"/>
                <w:szCs w:val="22"/>
              </w:rPr>
            </w:pPr>
            <w:r w:rsidRPr="001F2357">
              <w:rPr>
                <w:color w:val="000000"/>
                <w:sz w:val="22"/>
                <w:szCs w:val="22"/>
              </w:rPr>
              <w:t>Длина: 33 см</w:t>
            </w:r>
          </w:p>
          <w:p w:rsidR="001F2357" w:rsidRPr="001F2357" w:rsidRDefault="001F2357" w:rsidP="001F2357">
            <w:pPr>
              <w:widowControl/>
              <w:numPr>
                <w:ilvl w:val="0"/>
                <w:numId w:val="27"/>
              </w:numPr>
              <w:autoSpaceDE/>
              <w:autoSpaceDN/>
              <w:adjustRightInd/>
              <w:ind w:left="0"/>
              <w:rPr>
                <w:color w:val="000000"/>
                <w:sz w:val="22"/>
                <w:szCs w:val="22"/>
              </w:rPr>
            </w:pPr>
            <w:r w:rsidRPr="001F2357">
              <w:rPr>
                <w:color w:val="000000"/>
                <w:sz w:val="22"/>
                <w:szCs w:val="22"/>
              </w:rPr>
              <w:t>Ширина: 12.5 см</w:t>
            </w:r>
          </w:p>
          <w:p w:rsidR="001F2357" w:rsidRPr="001F2357" w:rsidRDefault="001F2357" w:rsidP="001F2357">
            <w:pPr>
              <w:pStyle w:val="1"/>
              <w:spacing w:before="0"/>
              <w:rPr>
                <w:rFonts w:ascii="Times New Roman" w:hAnsi="Times New Roman"/>
                <w:b w:val="0"/>
                <w:bCs w:val="0"/>
                <w:color w:val="000000"/>
                <w:sz w:val="22"/>
                <w:szCs w:val="22"/>
              </w:rPr>
            </w:pPr>
          </w:p>
        </w:tc>
      </w:tr>
    </w:tbl>
    <w:p w:rsidR="00BC0DA2" w:rsidRPr="001F2357" w:rsidRDefault="00BC0DA2" w:rsidP="001F2357">
      <w:pPr>
        <w:rPr>
          <w:sz w:val="22"/>
          <w:szCs w:val="22"/>
        </w:rPr>
      </w:pPr>
    </w:p>
    <w:p w:rsidR="007C54A1" w:rsidRPr="001F2357" w:rsidRDefault="007C54A1" w:rsidP="001F2357">
      <w:pPr>
        <w:rPr>
          <w:sz w:val="22"/>
          <w:szCs w:val="22"/>
        </w:rPr>
      </w:pPr>
    </w:p>
    <w:p w:rsidR="007C54A1" w:rsidRPr="001F2357" w:rsidRDefault="007C54A1" w:rsidP="001F2357">
      <w:pPr>
        <w:rPr>
          <w:sz w:val="22"/>
          <w:szCs w:val="22"/>
        </w:rPr>
      </w:pPr>
    </w:p>
    <w:p w:rsidR="00D8283C" w:rsidRPr="001F2357" w:rsidRDefault="00D8283C" w:rsidP="001F2357">
      <w:pPr>
        <w:rPr>
          <w:sz w:val="22"/>
          <w:szCs w:val="22"/>
        </w:rPr>
      </w:pPr>
    </w:p>
    <w:p w:rsidR="00D8283C" w:rsidRPr="001F2357" w:rsidRDefault="00D8283C" w:rsidP="001F2357">
      <w:pPr>
        <w:rPr>
          <w:sz w:val="22"/>
          <w:szCs w:val="22"/>
        </w:rPr>
      </w:pPr>
    </w:p>
    <w:p w:rsidR="00BC0DA2" w:rsidRPr="001F2357" w:rsidRDefault="00BC0DA2" w:rsidP="001F2357">
      <w:pPr>
        <w:rPr>
          <w:sz w:val="22"/>
          <w:szCs w:val="22"/>
        </w:rPr>
      </w:pPr>
    </w:p>
    <w:p w:rsidR="00BC0DA2" w:rsidRPr="001F2357" w:rsidRDefault="00BC0DA2" w:rsidP="001F2357">
      <w:pPr>
        <w:rPr>
          <w:sz w:val="22"/>
          <w:szCs w:val="22"/>
        </w:rPr>
      </w:pPr>
    </w:p>
    <w:p w:rsidR="00BC0DA2" w:rsidRPr="001F2357" w:rsidRDefault="00BC0DA2" w:rsidP="001F2357">
      <w:pPr>
        <w:rPr>
          <w:sz w:val="22"/>
          <w:szCs w:val="22"/>
        </w:rPr>
      </w:pPr>
    </w:p>
    <w:p w:rsidR="00BC0DA2" w:rsidRPr="001F2357" w:rsidRDefault="00BC0DA2" w:rsidP="001F2357">
      <w:pPr>
        <w:rPr>
          <w:sz w:val="22"/>
          <w:szCs w:val="22"/>
        </w:rPr>
      </w:pPr>
    </w:p>
    <w:p w:rsidR="00BC0DA2" w:rsidRPr="001F2357" w:rsidRDefault="00BC0DA2" w:rsidP="001F2357">
      <w:pPr>
        <w:rPr>
          <w:sz w:val="22"/>
          <w:szCs w:val="22"/>
        </w:rPr>
      </w:pPr>
    </w:p>
    <w:p w:rsidR="00BC0DA2" w:rsidRPr="001F2357" w:rsidRDefault="00BC0DA2" w:rsidP="001F2357">
      <w:pPr>
        <w:rPr>
          <w:sz w:val="22"/>
          <w:szCs w:val="22"/>
        </w:rPr>
      </w:pPr>
    </w:p>
    <w:p w:rsidR="00BC0DA2" w:rsidRPr="001F2357" w:rsidRDefault="00BC0DA2" w:rsidP="001F2357">
      <w:pPr>
        <w:rPr>
          <w:sz w:val="22"/>
          <w:szCs w:val="22"/>
        </w:rPr>
      </w:pPr>
    </w:p>
    <w:p w:rsidR="00BC0DA2" w:rsidRPr="001F2357" w:rsidRDefault="00BC0DA2" w:rsidP="001F2357">
      <w:pPr>
        <w:rPr>
          <w:sz w:val="22"/>
          <w:szCs w:val="22"/>
        </w:rPr>
      </w:pPr>
    </w:p>
    <w:p w:rsidR="00BC0DA2" w:rsidRPr="001F2357" w:rsidRDefault="00BC0DA2" w:rsidP="001F2357">
      <w:pPr>
        <w:rPr>
          <w:sz w:val="22"/>
          <w:szCs w:val="22"/>
        </w:rPr>
      </w:pPr>
    </w:p>
    <w:p w:rsidR="00BC0DA2" w:rsidRPr="001F2357" w:rsidRDefault="00BC0DA2" w:rsidP="001F2357">
      <w:pPr>
        <w:rPr>
          <w:sz w:val="22"/>
          <w:szCs w:val="22"/>
        </w:rPr>
      </w:pPr>
    </w:p>
    <w:p w:rsidR="00BC0DA2" w:rsidRPr="001F2357" w:rsidRDefault="00BC0DA2" w:rsidP="001F2357">
      <w:pPr>
        <w:rPr>
          <w:sz w:val="22"/>
          <w:szCs w:val="22"/>
        </w:rPr>
      </w:pPr>
    </w:p>
    <w:p w:rsidR="00BC0DA2" w:rsidRPr="001F2357" w:rsidRDefault="00BC0DA2" w:rsidP="001F2357">
      <w:pPr>
        <w:rPr>
          <w:sz w:val="22"/>
          <w:szCs w:val="22"/>
        </w:rPr>
      </w:pPr>
    </w:p>
    <w:p w:rsidR="00BC0DA2" w:rsidRPr="001F2357" w:rsidRDefault="00BC0DA2" w:rsidP="001F2357">
      <w:pPr>
        <w:rPr>
          <w:sz w:val="22"/>
          <w:szCs w:val="22"/>
        </w:rPr>
      </w:pPr>
    </w:p>
    <w:p w:rsidR="00BC0DA2" w:rsidRPr="004856F6" w:rsidRDefault="00BC0DA2" w:rsidP="00CA68A4">
      <w:pPr>
        <w:tabs>
          <w:tab w:val="left" w:pos="3491"/>
        </w:tabs>
        <w:jc w:val="right"/>
        <w:rPr>
          <w:sz w:val="24"/>
          <w:szCs w:val="24"/>
        </w:rPr>
      </w:pPr>
    </w:p>
    <w:sectPr w:rsidR="00BC0DA2" w:rsidRPr="004856F6" w:rsidSect="00BC0DA2">
      <w:headerReference w:type="even" r:id="rId11"/>
      <w:footerReference w:type="even" r:id="rId12"/>
      <w:pgSz w:w="11906" w:h="16838"/>
      <w:pgMar w:top="567" w:right="851" w:bottom="426"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2357" w:rsidRDefault="001F2357">
      <w:r>
        <w:separator/>
      </w:r>
    </w:p>
  </w:endnote>
  <w:endnote w:type="continuationSeparator" w:id="0">
    <w:p w:rsidR="001F2357" w:rsidRDefault="001F23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357" w:rsidRDefault="00087D7E" w:rsidP="00AA2A41">
    <w:pPr>
      <w:pStyle w:val="ac"/>
      <w:framePr w:wrap="around" w:vAnchor="text" w:hAnchor="margin" w:xAlign="center" w:y="1"/>
      <w:rPr>
        <w:rStyle w:val="ab"/>
      </w:rPr>
    </w:pPr>
    <w:r>
      <w:rPr>
        <w:rStyle w:val="ab"/>
      </w:rPr>
      <w:fldChar w:fldCharType="begin"/>
    </w:r>
    <w:r w:rsidR="001F2357">
      <w:rPr>
        <w:rStyle w:val="ab"/>
      </w:rPr>
      <w:instrText xml:space="preserve">PAGE  </w:instrText>
    </w:r>
    <w:r>
      <w:rPr>
        <w:rStyle w:val="ab"/>
      </w:rPr>
      <w:fldChar w:fldCharType="end"/>
    </w:r>
  </w:p>
  <w:p w:rsidR="001F2357" w:rsidRDefault="001F2357">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2357" w:rsidRDefault="001F2357">
      <w:r>
        <w:separator/>
      </w:r>
    </w:p>
  </w:footnote>
  <w:footnote w:type="continuationSeparator" w:id="0">
    <w:p w:rsidR="001F2357" w:rsidRDefault="001F23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357" w:rsidRDefault="00087D7E" w:rsidP="001B35EF">
    <w:pPr>
      <w:pStyle w:val="a9"/>
      <w:framePr w:wrap="around" w:vAnchor="text" w:hAnchor="margin" w:xAlign="center" w:y="1"/>
      <w:rPr>
        <w:rStyle w:val="ab"/>
      </w:rPr>
    </w:pPr>
    <w:r>
      <w:rPr>
        <w:rStyle w:val="ab"/>
      </w:rPr>
      <w:fldChar w:fldCharType="begin"/>
    </w:r>
    <w:r w:rsidR="001F2357">
      <w:rPr>
        <w:rStyle w:val="ab"/>
      </w:rPr>
      <w:instrText xml:space="preserve">PAGE  </w:instrText>
    </w:r>
    <w:r>
      <w:rPr>
        <w:rStyle w:val="ab"/>
      </w:rPr>
      <w:fldChar w:fldCharType="end"/>
    </w:r>
  </w:p>
  <w:p w:rsidR="001F2357" w:rsidRDefault="001F2357">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nsid w:val="0ABE5D08"/>
    <w:multiLevelType w:val="multilevel"/>
    <w:tmpl w:val="9D02E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1412D4"/>
    <w:multiLevelType w:val="multilevel"/>
    <w:tmpl w:val="22FEE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996C7F"/>
    <w:multiLevelType w:val="multilevel"/>
    <w:tmpl w:val="31E0A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122C6D"/>
    <w:multiLevelType w:val="multilevel"/>
    <w:tmpl w:val="16309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4">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6">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E9F62AE"/>
    <w:multiLevelType w:val="multilevel"/>
    <w:tmpl w:val="F6D60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9">
    <w:nsid w:val="523031D8"/>
    <w:multiLevelType w:val="multilevel"/>
    <w:tmpl w:val="B840D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21">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7494BE6"/>
    <w:multiLevelType w:val="multilevel"/>
    <w:tmpl w:val="EB363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71D6A0B"/>
    <w:multiLevelType w:val="hybridMultilevel"/>
    <w:tmpl w:val="F26E2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7A07F36"/>
    <w:multiLevelType w:val="multilevel"/>
    <w:tmpl w:val="29FC1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3"/>
  </w:num>
  <w:num w:numId="2">
    <w:abstractNumId w:val="15"/>
  </w:num>
  <w:num w:numId="3">
    <w:abstractNumId w:val="18"/>
  </w:num>
  <w:num w:numId="4">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16"/>
  </w:num>
  <w:num w:numId="7">
    <w:abstractNumId w:val="9"/>
  </w:num>
  <w:num w:numId="8">
    <w:abstractNumId w:val="21"/>
  </w:num>
  <w:num w:numId="9">
    <w:abstractNumId w:val="4"/>
  </w:num>
  <w:num w:numId="10">
    <w:abstractNumId w:val="24"/>
  </w:num>
  <w:num w:numId="11">
    <w:abstractNumId w:val="27"/>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23"/>
  </w:num>
  <w:num w:numId="17">
    <w:abstractNumId w:val="8"/>
  </w:num>
  <w:num w:numId="18">
    <w:abstractNumId w:val="5"/>
  </w:num>
  <w:num w:numId="19">
    <w:abstractNumId w:val="25"/>
  </w:num>
  <w:num w:numId="20">
    <w:abstractNumId w:val="19"/>
  </w:num>
  <w:num w:numId="21">
    <w:abstractNumId w:val="12"/>
  </w:num>
  <w:num w:numId="22">
    <w:abstractNumId w:val="6"/>
  </w:num>
  <w:num w:numId="23">
    <w:abstractNumId w:val="10"/>
  </w:num>
  <w:num w:numId="24">
    <w:abstractNumId w:val="26"/>
  </w:num>
  <w:num w:numId="25">
    <w:abstractNumId w:val="22"/>
  </w:num>
  <w:num w:numId="26">
    <w:abstractNumId w:val="17"/>
  </w:num>
  <w:num w:numId="27">
    <w:abstractNumId w:val="11"/>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oNotDisplayPageBoundaries/>
  <w:proofState w:spelling="clean" w:grammar="clean"/>
  <w:attachedTemplate r:id="rId1"/>
  <w:stylePaneFormatFilter w:val="3F01"/>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7D7E"/>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2F72"/>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0A7A"/>
    <w:rsid w:val="00150BDB"/>
    <w:rsid w:val="00152039"/>
    <w:rsid w:val="00152AEA"/>
    <w:rsid w:val="001536AD"/>
    <w:rsid w:val="001548D8"/>
    <w:rsid w:val="00155551"/>
    <w:rsid w:val="00155DEF"/>
    <w:rsid w:val="00162736"/>
    <w:rsid w:val="00162C78"/>
    <w:rsid w:val="00163A26"/>
    <w:rsid w:val="001645B4"/>
    <w:rsid w:val="00166C98"/>
    <w:rsid w:val="0017054A"/>
    <w:rsid w:val="00173083"/>
    <w:rsid w:val="00174AAD"/>
    <w:rsid w:val="00176061"/>
    <w:rsid w:val="00177711"/>
    <w:rsid w:val="00177D5F"/>
    <w:rsid w:val="00181626"/>
    <w:rsid w:val="00183DCE"/>
    <w:rsid w:val="00184714"/>
    <w:rsid w:val="001866FF"/>
    <w:rsid w:val="00186995"/>
    <w:rsid w:val="00191C69"/>
    <w:rsid w:val="00193DEA"/>
    <w:rsid w:val="001964A2"/>
    <w:rsid w:val="00196F5A"/>
    <w:rsid w:val="001A1545"/>
    <w:rsid w:val="001A22FD"/>
    <w:rsid w:val="001A44E2"/>
    <w:rsid w:val="001A61F7"/>
    <w:rsid w:val="001A65D8"/>
    <w:rsid w:val="001A795E"/>
    <w:rsid w:val="001A7D76"/>
    <w:rsid w:val="001B1F6D"/>
    <w:rsid w:val="001B35EF"/>
    <w:rsid w:val="001B3A92"/>
    <w:rsid w:val="001B62F7"/>
    <w:rsid w:val="001C0E4B"/>
    <w:rsid w:val="001C479B"/>
    <w:rsid w:val="001C47EA"/>
    <w:rsid w:val="001C785F"/>
    <w:rsid w:val="001D02F8"/>
    <w:rsid w:val="001D099A"/>
    <w:rsid w:val="001D279E"/>
    <w:rsid w:val="001D2A93"/>
    <w:rsid w:val="001D52BF"/>
    <w:rsid w:val="001D5C6C"/>
    <w:rsid w:val="001D7BF9"/>
    <w:rsid w:val="001E3946"/>
    <w:rsid w:val="001E3F95"/>
    <w:rsid w:val="001E5277"/>
    <w:rsid w:val="001E6BA0"/>
    <w:rsid w:val="001E7224"/>
    <w:rsid w:val="001F1A48"/>
    <w:rsid w:val="001F2357"/>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4C92"/>
    <w:rsid w:val="0026505A"/>
    <w:rsid w:val="002651DC"/>
    <w:rsid w:val="00265B13"/>
    <w:rsid w:val="00267276"/>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3E7E"/>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397C"/>
    <w:rsid w:val="003160CD"/>
    <w:rsid w:val="0032073F"/>
    <w:rsid w:val="0032095F"/>
    <w:rsid w:val="0032167D"/>
    <w:rsid w:val="00322368"/>
    <w:rsid w:val="00327994"/>
    <w:rsid w:val="003306C8"/>
    <w:rsid w:val="0033186C"/>
    <w:rsid w:val="00331958"/>
    <w:rsid w:val="003319B5"/>
    <w:rsid w:val="0033316D"/>
    <w:rsid w:val="00334BB9"/>
    <w:rsid w:val="00334E62"/>
    <w:rsid w:val="003360F8"/>
    <w:rsid w:val="00336CCD"/>
    <w:rsid w:val="00337007"/>
    <w:rsid w:val="00337AAC"/>
    <w:rsid w:val="003427EB"/>
    <w:rsid w:val="00344038"/>
    <w:rsid w:val="00345425"/>
    <w:rsid w:val="0034636B"/>
    <w:rsid w:val="00346AEA"/>
    <w:rsid w:val="003566BD"/>
    <w:rsid w:val="00356954"/>
    <w:rsid w:val="00356CE0"/>
    <w:rsid w:val="00356E16"/>
    <w:rsid w:val="00356EF3"/>
    <w:rsid w:val="00357131"/>
    <w:rsid w:val="0036115A"/>
    <w:rsid w:val="003635BD"/>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76A1"/>
    <w:rsid w:val="003A7F7E"/>
    <w:rsid w:val="003B46D2"/>
    <w:rsid w:val="003B5222"/>
    <w:rsid w:val="003B7636"/>
    <w:rsid w:val="003C491C"/>
    <w:rsid w:val="003C6C7F"/>
    <w:rsid w:val="003D016C"/>
    <w:rsid w:val="003D37A6"/>
    <w:rsid w:val="003D547D"/>
    <w:rsid w:val="003E0289"/>
    <w:rsid w:val="003E06EA"/>
    <w:rsid w:val="003E0CC0"/>
    <w:rsid w:val="003E0ECD"/>
    <w:rsid w:val="003E1B4F"/>
    <w:rsid w:val="003E2F5A"/>
    <w:rsid w:val="003E41A4"/>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27927"/>
    <w:rsid w:val="00430959"/>
    <w:rsid w:val="0043446E"/>
    <w:rsid w:val="00434DB5"/>
    <w:rsid w:val="00435587"/>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2F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0DC9"/>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2136"/>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E734A"/>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07B"/>
    <w:rsid w:val="0054553E"/>
    <w:rsid w:val="00546B72"/>
    <w:rsid w:val="00546D7A"/>
    <w:rsid w:val="0055404F"/>
    <w:rsid w:val="005545F4"/>
    <w:rsid w:val="00555329"/>
    <w:rsid w:val="0055593C"/>
    <w:rsid w:val="005575E1"/>
    <w:rsid w:val="00557837"/>
    <w:rsid w:val="005610C1"/>
    <w:rsid w:val="00562AEF"/>
    <w:rsid w:val="00567442"/>
    <w:rsid w:val="00570A3D"/>
    <w:rsid w:val="0057233D"/>
    <w:rsid w:val="005725C3"/>
    <w:rsid w:val="00573AE3"/>
    <w:rsid w:val="0057503C"/>
    <w:rsid w:val="00575106"/>
    <w:rsid w:val="00575471"/>
    <w:rsid w:val="00582031"/>
    <w:rsid w:val="00583993"/>
    <w:rsid w:val="00590B17"/>
    <w:rsid w:val="00590EC6"/>
    <w:rsid w:val="005911D6"/>
    <w:rsid w:val="00591D8D"/>
    <w:rsid w:val="00594E67"/>
    <w:rsid w:val="005977C8"/>
    <w:rsid w:val="005A2D96"/>
    <w:rsid w:val="005A3961"/>
    <w:rsid w:val="005A4F27"/>
    <w:rsid w:val="005A6A2E"/>
    <w:rsid w:val="005A6ACB"/>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0C3D"/>
    <w:rsid w:val="00631B4F"/>
    <w:rsid w:val="00633BB2"/>
    <w:rsid w:val="0063775B"/>
    <w:rsid w:val="00640117"/>
    <w:rsid w:val="00640742"/>
    <w:rsid w:val="00641F63"/>
    <w:rsid w:val="00645860"/>
    <w:rsid w:val="0065136C"/>
    <w:rsid w:val="006514FA"/>
    <w:rsid w:val="00654110"/>
    <w:rsid w:val="00656B09"/>
    <w:rsid w:val="00657035"/>
    <w:rsid w:val="00662E6F"/>
    <w:rsid w:val="00665C1C"/>
    <w:rsid w:val="00672EDA"/>
    <w:rsid w:val="00674581"/>
    <w:rsid w:val="006760BF"/>
    <w:rsid w:val="006829AE"/>
    <w:rsid w:val="00682FE0"/>
    <w:rsid w:val="006836A1"/>
    <w:rsid w:val="00686B59"/>
    <w:rsid w:val="00686DB4"/>
    <w:rsid w:val="0069097A"/>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3DC7"/>
    <w:rsid w:val="00725CD0"/>
    <w:rsid w:val="007272C7"/>
    <w:rsid w:val="00727874"/>
    <w:rsid w:val="00730DFD"/>
    <w:rsid w:val="00730E96"/>
    <w:rsid w:val="00733033"/>
    <w:rsid w:val="00736A62"/>
    <w:rsid w:val="007425E3"/>
    <w:rsid w:val="00744076"/>
    <w:rsid w:val="00750274"/>
    <w:rsid w:val="0075159C"/>
    <w:rsid w:val="00753649"/>
    <w:rsid w:val="00755B50"/>
    <w:rsid w:val="00757C36"/>
    <w:rsid w:val="00761A46"/>
    <w:rsid w:val="00765921"/>
    <w:rsid w:val="00767BD2"/>
    <w:rsid w:val="00771F57"/>
    <w:rsid w:val="0077670E"/>
    <w:rsid w:val="007767E8"/>
    <w:rsid w:val="0078340D"/>
    <w:rsid w:val="00783451"/>
    <w:rsid w:val="00784E4B"/>
    <w:rsid w:val="007905BB"/>
    <w:rsid w:val="00792703"/>
    <w:rsid w:val="00792786"/>
    <w:rsid w:val="0079595F"/>
    <w:rsid w:val="0079732B"/>
    <w:rsid w:val="00797B60"/>
    <w:rsid w:val="007A0CEB"/>
    <w:rsid w:val="007A7460"/>
    <w:rsid w:val="007A79CF"/>
    <w:rsid w:val="007A7B64"/>
    <w:rsid w:val="007B0806"/>
    <w:rsid w:val="007B20AB"/>
    <w:rsid w:val="007B4441"/>
    <w:rsid w:val="007C070D"/>
    <w:rsid w:val="007C1CC7"/>
    <w:rsid w:val="007C286D"/>
    <w:rsid w:val="007C2910"/>
    <w:rsid w:val="007C4B57"/>
    <w:rsid w:val="007C54A1"/>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2C0E"/>
    <w:rsid w:val="0081389B"/>
    <w:rsid w:val="0081408F"/>
    <w:rsid w:val="00815A94"/>
    <w:rsid w:val="008170BF"/>
    <w:rsid w:val="008178B0"/>
    <w:rsid w:val="008208D2"/>
    <w:rsid w:val="00820C19"/>
    <w:rsid w:val="008210F0"/>
    <w:rsid w:val="00821287"/>
    <w:rsid w:val="0082289B"/>
    <w:rsid w:val="00822EC6"/>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7403"/>
    <w:rsid w:val="008D10D7"/>
    <w:rsid w:val="008D1644"/>
    <w:rsid w:val="008D1B3E"/>
    <w:rsid w:val="008D3561"/>
    <w:rsid w:val="008D58B2"/>
    <w:rsid w:val="008E09BF"/>
    <w:rsid w:val="008E2836"/>
    <w:rsid w:val="008E4378"/>
    <w:rsid w:val="008E4FB4"/>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030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6834"/>
    <w:rsid w:val="009673AF"/>
    <w:rsid w:val="00967E05"/>
    <w:rsid w:val="0097116A"/>
    <w:rsid w:val="009713D2"/>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31DF"/>
    <w:rsid w:val="00A04319"/>
    <w:rsid w:val="00A05355"/>
    <w:rsid w:val="00A05392"/>
    <w:rsid w:val="00A12524"/>
    <w:rsid w:val="00A13469"/>
    <w:rsid w:val="00A13850"/>
    <w:rsid w:val="00A14C68"/>
    <w:rsid w:val="00A16D8A"/>
    <w:rsid w:val="00A23015"/>
    <w:rsid w:val="00A2382E"/>
    <w:rsid w:val="00A23B80"/>
    <w:rsid w:val="00A246E3"/>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086"/>
    <w:rsid w:val="00A83D6A"/>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DD4"/>
    <w:rsid w:val="00B21D3D"/>
    <w:rsid w:val="00B25B04"/>
    <w:rsid w:val="00B27360"/>
    <w:rsid w:val="00B30617"/>
    <w:rsid w:val="00B30C04"/>
    <w:rsid w:val="00B3130D"/>
    <w:rsid w:val="00B32792"/>
    <w:rsid w:val="00B32DC7"/>
    <w:rsid w:val="00B33BC5"/>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4F2C"/>
    <w:rsid w:val="00B67655"/>
    <w:rsid w:val="00B72072"/>
    <w:rsid w:val="00B7482E"/>
    <w:rsid w:val="00B74917"/>
    <w:rsid w:val="00B75F17"/>
    <w:rsid w:val="00B7639A"/>
    <w:rsid w:val="00B767FD"/>
    <w:rsid w:val="00B775A6"/>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7094"/>
    <w:rsid w:val="00BC03EC"/>
    <w:rsid w:val="00BC0DA2"/>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0D30"/>
    <w:rsid w:val="00C3102A"/>
    <w:rsid w:val="00C32FF6"/>
    <w:rsid w:val="00C34970"/>
    <w:rsid w:val="00C36F71"/>
    <w:rsid w:val="00C40FFA"/>
    <w:rsid w:val="00C45046"/>
    <w:rsid w:val="00C45C8D"/>
    <w:rsid w:val="00C4677A"/>
    <w:rsid w:val="00C46E7E"/>
    <w:rsid w:val="00C52736"/>
    <w:rsid w:val="00C53B41"/>
    <w:rsid w:val="00C5447A"/>
    <w:rsid w:val="00C55906"/>
    <w:rsid w:val="00C637BA"/>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229C"/>
    <w:rsid w:val="00CB7447"/>
    <w:rsid w:val="00CB798F"/>
    <w:rsid w:val="00CC0451"/>
    <w:rsid w:val="00CC0E89"/>
    <w:rsid w:val="00CC1AA6"/>
    <w:rsid w:val="00CC35D5"/>
    <w:rsid w:val="00CC7073"/>
    <w:rsid w:val="00CC775C"/>
    <w:rsid w:val="00CC77ED"/>
    <w:rsid w:val="00CD3B13"/>
    <w:rsid w:val="00CD4A78"/>
    <w:rsid w:val="00CD6071"/>
    <w:rsid w:val="00CD6B86"/>
    <w:rsid w:val="00CE52EE"/>
    <w:rsid w:val="00CE6F44"/>
    <w:rsid w:val="00CE77C1"/>
    <w:rsid w:val="00CF0356"/>
    <w:rsid w:val="00CF0E3C"/>
    <w:rsid w:val="00CF1548"/>
    <w:rsid w:val="00CF16C7"/>
    <w:rsid w:val="00CF42EB"/>
    <w:rsid w:val="00CF473A"/>
    <w:rsid w:val="00CF4C3C"/>
    <w:rsid w:val="00CF5D63"/>
    <w:rsid w:val="00CF7569"/>
    <w:rsid w:val="00D00F4E"/>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27D0A"/>
    <w:rsid w:val="00D33411"/>
    <w:rsid w:val="00D36856"/>
    <w:rsid w:val="00D4160D"/>
    <w:rsid w:val="00D42582"/>
    <w:rsid w:val="00D43C58"/>
    <w:rsid w:val="00D43CBB"/>
    <w:rsid w:val="00D43EB0"/>
    <w:rsid w:val="00D506B1"/>
    <w:rsid w:val="00D51DE0"/>
    <w:rsid w:val="00D52DCE"/>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148D"/>
    <w:rsid w:val="00D8283C"/>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117"/>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E7818"/>
    <w:rsid w:val="00DF2C6C"/>
    <w:rsid w:val="00DF5ECD"/>
    <w:rsid w:val="00DF65C9"/>
    <w:rsid w:val="00DF67CA"/>
    <w:rsid w:val="00E00603"/>
    <w:rsid w:val="00E01934"/>
    <w:rsid w:val="00E0204D"/>
    <w:rsid w:val="00E03227"/>
    <w:rsid w:val="00E057A5"/>
    <w:rsid w:val="00E114F1"/>
    <w:rsid w:val="00E11F2A"/>
    <w:rsid w:val="00E12153"/>
    <w:rsid w:val="00E135BB"/>
    <w:rsid w:val="00E15050"/>
    <w:rsid w:val="00E154DB"/>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33B"/>
    <w:rsid w:val="00E55829"/>
    <w:rsid w:val="00E56549"/>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5AFA"/>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F64"/>
    <w:rsid w:val="00F543A5"/>
    <w:rsid w:val="00F547FC"/>
    <w:rsid w:val="00F54E61"/>
    <w:rsid w:val="00F5625B"/>
    <w:rsid w:val="00F607C1"/>
    <w:rsid w:val="00F61B1C"/>
    <w:rsid w:val="00F63180"/>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3B10"/>
    <w:rsid w:val="00F84378"/>
    <w:rsid w:val="00F84782"/>
    <w:rsid w:val="00F865D1"/>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47F5"/>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tsbody500medium">
    <w:name w:val="tsbody500medium"/>
    <w:basedOn w:val="a1"/>
    <w:rsid w:val="00F63180"/>
  </w:style>
  <w:style w:type="character" w:customStyle="1" w:styleId="tsbodym">
    <w:name w:val="tsbodym"/>
    <w:basedOn w:val="a1"/>
    <w:rsid w:val="00F63180"/>
  </w:style>
  <w:style w:type="character" w:customStyle="1" w:styleId="v0m27">
    <w:name w:val="v0m_27"/>
    <w:basedOn w:val="a1"/>
    <w:rsid w:val="00F63180"/>
  </w:style>
  <w:style w:type="character" w:customStyle="1" w:styleId="productcode">
    <w:name w:val="product__code"/>
    <w:basedOn w:val="a1"/>
    <w:rsid w:val="00150A7A"/>
  </w:style>
  <w:style w:type="paragraph" w:customStyle="1" w:styleId="typography">
    <w:name w:val="typography"/>
    <w:basedOn w:val="a"/>
    <w:rsid w:val="00582031"/>
    <w:pPr>
      <w:widowControl/>
      <w:autoSpaceDE/>
      <w:autoSpaceDN/>
      <w:adjustRightInd/>
      <w:spacing w:before="100" w:beforeAutospacing="1" w:after="100" w:afterAutospacing="1"/>
    </w:pPr>
    <w:rPr>
      <w:sz w:val="24"/>
      <w:szCs w:val="24"/>
    </w:rPr>
  </w:style>
  <w:style w:type="character" w:customStyle="1" w:styleId="qshczy">
    <w:name w:val="qshczy"/>
    <w:basedOn w:val="a1"/>
    <w:rsid w:val="00582031"/>
  </w:style>
  <w:style w:type="character" w:customStyle="1" w:styleId="link">
    <w:name w:val="link"/>
    <w:basedOn w:val="a1"/>
    <w:rsid w:val="00757C36"/>
  </w:style>
  <w:style w:type="character" w:customStyle="1" w:styleId="a11yhidden">
    <w:name w:val="a11yhidden"/>
    <w:basedOn w:val="a1"/>
    <w:rsid w:val="00757C36"/>
  </w:style>
</w:styles>
</file>

<file path=word/webSettings.xml><?xml version="1.0" encoding="utf-8"?>
<w:webSettings xmlns:r="http://schemas.openxmlformats.org/officeDocument/2006/relationships" xmlns:w="http://schemas.openxmlformats.org/wordprocessingml/2006/main">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7144787">
      <w:bodyDiv w:val="1"/>
      <w:marLeft w:val="0"/>
      <w:marRight w:val="0"/>
      <w:marTop w:val="0"/>
      <w:marBottom w:val="0"/>
      <w:divBdr>
        <w:top w:val="none" w:sz="0" w:space="0" w:color="auto"/>
        <w:left w:val="none" w:sz="0" w:space="0" w:color="auto"/>
        <w:bottom w:val="none" w:sz="0" w:space="0" w:color="auto"/>
        <w:right w:val="none" w:sz="0" w:space="0" w:color="auto"/>
      </w:divBdr>
    </w:div>
    <w:div w:id="67852612">
      <w:bodyDiv w:val="1"/>
      <w:marLeft w:val="0"/>
      <w:marRight w:val="0"/>
      <w:marTop w:val="0"/>
      <w:marBottom w:val="0"/>
      <w:divBdr>
        <w:top w:val="none" w:sz="0" w:space="0" w:color="auto"/>
        <w:left w:val="none" w:sz="0" w:space="0" w:color="auto"/>
        <w:bottom w:val="none" w:sz="0" w:space="0" w:color="auto"/>
        <w:right w:val="none" w:sz="0" w:space="0" w:color="auto"/>
      </w:divBdr>
      <w:divsChild>
        <w:div w:id="1296259682">
          <w:marLeft w:val="0"/>
          <w:marRight w:val="0"/>
          <w:marTop w:val="0"/>
          <w:marBottom w:val="468"/>
          <w:divBdr>
            <w:top w:val="none" w:sz="0" w:space="0" w:color="auto"/>
            <w:left w:val="none" w:sz="0" w:space="0" w:color="auto"/>
            <w:bottom w:val="none" w:sz="0" w:space="0" w:color="auto"/>
            <w:right w:val="none" w:sz="0" w:space="0" w:color="auto"/>
          </w:divBdr>
        </w:div>
      </w:divsChild>
    </w:div>
    <w:div w:id="163211338">
      <w:bodyDiv w:val="1"/>
      <w:marLeft w:val="0"/>
      <w:marRight w:val="0"/>
      <w:marTop w:val="0"/>
      <w:marBottom w:val="0"/>
      <w:divBdr>
        <w:top w:val="none" w:sz="0" w:space="0" w:color="auto"/>
        <w:left w:val="none" w:sz="0" w:space="0" w:color="auto"/>
        <w:bottom w:val="none" w:sz="0" w:space="0" w:color="auto"/>
        <w:right w:val="none" w:sz="0" w:space="0" w:color="auto"/>
      </w:divBdr>
    </w:div>
    <w:div w:id="163980670">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15960192">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9599358">
      <w:bodyDiv w:val="1"/>
      <w:marLeft w:val="0"/>
      <w:marRight w:val="0"/>
      <w:marTop w:val="0"/>
      <w:marBottom w:val="0"/>
      <w:divBdr>
        <w:top w:val="none" w:sz="0" w:space="0" w:color="auto"/>
        <w:left w:val="none" w:sz="0" w:space="0" w:color="auto"/>
        <w:bottom w:val="none" w:sz="0" w:space="0" w:color="auto"/>
        <w:right w:val="none" w:sz="0" w:space="0" w:color="auto"/>
      </w:divBdr>
      <w:divsChild>
        <w:div w:id="875652824">
          <w:marLeft w:val="0"/>
          <w:marRight w:val="0"/>
          <w:marTop w:val="0"/>
          <w:marBottom w:val="0"/>
          <w:divBdr>
            <w:top w:val="none" w:sz="0" w:space="0" w:color="auto"/>
            <w:left w:val="none" w:sz="0" w:space="0" w:color="auto"/>
            <w:bottom w:val="none" w:sz="0" w:space="0" w:color="auto"/>
            <w:right w:val="none" w:sz="0" w:space="0" w:color="auto"/>
          </w:divBdr>
          <w:divsChild>
            <w:div w:id="2045129066">
              <w:marLeft w:val="0"/>
              <w:marRight w:val="0"/>
              <w:marTop w:val="0"/>
              <w:marBottom w:val="0"/>
              <w:divBdr>
                <w:top w:val="none" w:sz="0" w:space="0" w:color="auto"/>
                <w:left w:val="none" w:sz="0" w:space="0" w:color="auto"/>
                <w:bottom w:val="none" w:sz="0" w:space="0" w:color="auto"/>
                <w:right w:val="none" w:sz="0" w:space="0" w:color="auto"/>
              </w:divBdr>
              <w:divsChild>
                <w:div w:id="1590771122">
                  <w:marLeft w:val="0"/>
                  <w:marRight w:val="0"/>
                  <w:marTop w:val="0"/>
                  <w:marBottom w:val="0"/>
                  <w:divBdr>
                    <w:top w:val="none" w:sz="0" w:space="0" w:color="auto"/>
                    <w:left w:val="none" w:sz="0" w:space="0" w:color="auto"/>
                    <w:bottom w:val="none" w:sz="0" w:space="0" w:color="auto"/>
                    <w:right w:val="none" w:sz="0" w:space="0" w:color="auto"/>
                  </w:divBdr>
                  <w:divsChild>
                    <w:div w:id="18158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53189">
          <w:marLeft w:val="0"/>
          <w:marRight w:val="0"/>
          <w:marTop w:val="0"/>
          <w:marBottom w:val="0"/>
          <w:divBdr>
            <w:top w:val="none" w:sz="0" w:space="0" w:color="auto"/>
            <w:left w:val="none" w:sz="0" w:space="0" w:color="auto"/>
            <w:bottom w:val="none" w:sz="0" w:space="0" w:color="auto"/>
            <w:right w:val="none" w:sz="0" w:space="0" w:color="auto"/>
          </w:divBdr>
          <w:divsChild>
            <w:div w:id="1319773100">
              <w:marLeft w:val="0"/>
              <w:marRight w:val="0"/>
              <w:marTop w:val="0"/>
              <w:marBottom w:val="0"/>
              <w:divBdr>
                <w:top w:val="none" w:sz="0" w:space="0" w:color="auto"/>
                <w:left w:val="none" w:sz="0" w:space="0" w:color="auto"/>
                <w:bottom w:val="none" w:sz="0" w:space="0" w:color="auto"/>
                <w:right w:val="none" w:sz="0" w:space="0" w:color="auto"/>
              </w:divBdr>
              <w:divsChild>
                <w:div w:id="1786921637">
                  <w:marLeft w:val="0"/>
                  <w:marRight w:val="0"/>
                  <w:marTop w:val="0"/>
                  <w:marBottom w:val="0"/>
                  <w:divBdr>
                    <w:top w:val="none" w:sz="0" w:space="0" w:color="auto"/>
                    <w:left w:val="none" w:sz="0" w:space="0" w:color="auto"/>
                    <w:bottom w:val="none" w:sz="0" w:space="0" w:color="auto"/>
                    <w:right w:val="none" w:sz="0" w:space="0" w:color="auto"/>
                  </w:divBdr>
                  <w:divsChild>
                    <w:div w:id="913928606">
                      <w:marLeft w:val="0"/>
                      <w:marRight w:val="0"/>
                      <w:marTop w:val="0"/>
                      <w:marBottom w:val="0"/>
                      <w:divBdr>
                        <w:top w:val="none" w:sz="0" w:space="0" w:color="auto"/>
                        <w:left w:val="none" w:sz="0" w:space="0" w:color="auto"/>
                        <w:bottom w:val="none" w:sz="0" w:space="0" w:color="auto"/>
                        <w:right w:val="none" w:sz="0" w:space="0" w:color="auto"/>
                      </w:divBdr>
                      <w:divsChild>
                        <w:div w:id="1820882180">
                          <w:marLeft w:val="0"/>
                          <w:marRight w:val="0"/>
                          <w:marTop w:val="0"/>
                          <w:marBottom w:val="19"/>
                          <w:divBdr>
                            <w:top w:val="none" w:sz="0" w:space="0" w:color="auto"/>
                            <w:left w:val="none" w:sz="0" w:space="0" w:color="auto"/>
                            <w:bottom w:val="none" w:sz="0" w:space="0" w:color="auto"/>
                            <w:right w:val="none" w:sz="0" w:space="0" w:color="auto"/>
                          </w:divBdr>
                          <w:divsChild>
                            <w:div w:id="8919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0548421">
      <w:bodyDiv w:val="1"/>
      <w:marLeft w:val="0"/>
      <w:marRight w:val="0"/>
      <w:marTop w:val="0"/>
      <w:marBottom w:val="0"/>
      <w:divBdr>
        <w:top w:val="none" w:sz="0" w:space="0" w:color="auto"/>
        <w:left w:val="none" w:sz="0" w:space="0" w:color="auto"/>
        <w:bottom w:val="none" w:sz="0" w:space="0" w:color="auto"/>
        <w:right w:val="none" w:sz="0" w:space="0" w:color="auto"/>
      </w:divBdr>
    </w:div>
    <w:div w:id="375659556">
      <w:bodyDiv w:val="1"/>
      <w:marLeft w:val="0"/>
      <w:marRight w:val="0"/>
      <w:marTop w:val="0"/>
      <w:marBottom w:val="0"/>
      <w:divBdr>
        <w:top w:val="none" w:sz="0" w:space="0" w:color="auto"/>
        <w:left w:val="none" w:sz="0" w:space="0" w:color="auto"/>
        <w:bottom w:val="none" w:sz="0" w:space="0" w:color="auto"/>
        <w:right w:val="none" w:sz="0" w:space="0" w:color="auto"/>
      </w:divBdr>
    </w:div>
    <w:div w:id="416485422">
      <w:bodyDiv w:val="1"/>
      <w:marLeft w:val="0"/>
      <w:marRight w:val="0"/>
      <w:marTop w:val="0"/>
      <w:marBottom w:val="0"/>
      <w:divBdr>
        <w:top w:val="none" w:sz="0" w:space="0" w:color="auto"/>
        <w:left w:val="none" w:sz="0" w:space="0" w:color="auto"/>
        <w:bottom w:val="none" w:sz="0" w:space="0" w:color="auto"/>
        <w:right w:val="none" w:sz="0" w:space="0" w:color="auto"/>
      </w:divBdr>
    </w:div>
    <w:div w:id="418333945">
      <w:bodyDiv w:val="1"/>
      <w:marLeft w:val="0"/>
      <w:marRight w:val="0"/>
      <w:marTop w:val="0"/>
      <w:marBottom w:val="0"/>
      <w:divBdr>
        <w:top w:val="none" w:sz="0" w:space="0" w:color="auto"/>
        <w:left w:val="none" w:sz="0" w:space="0" w:color="auto"/>
        <w:bottom w:val="none" w:sz="0" w:space="0" w:color="auto"/>
        <w:right w:val="none" w:sz="0" w:space="0" w:color="auto"/>
      </w:divBdr>
    </w:div>
    <w:div w:id="426660934">
      <w:bodyDiv w:val="1"/>
      <w:marLeft w:val="0"/>
      <w:marRight w:val="0"/>
      <w:marTop w:val="0"/>
      <w:marBottom w:val="0"/>
      <w:divBdr>
        <w:top w:val="none" w:sz="0" w:space="0" w:color="auto"/>
        <w:left w:val="none" w:sz="0" w:space="0" w:color="auto"/>
        <w:bottom w:val="none" w:sz="0" w:space="0" w:color="auto"/>
        <w:right w:val="none" w:sz="0" w:space="0" w:color="auto"/>
      </w:divBdr>
    </w:div>
    <w:div w:id="51839847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29943117">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13717307">
      <w:bodyDiv w:val="1"/>
      <w:marLeft w:val="0"/>
      <w:marRight w:val="0"/>
      <w:marTop w:val="0"/>
      <w:marBottom w:val="0"/>
      <w:divBdr>
        <w:top w:val="none" w:sz="0" w:space="0" w:color="auto"/>
        <w:left w:val="none" w:sz="0" w:space="0" w:color="auto"/>
        <w:bottom w:val="none" w:sz="0" w:space="0" w:color="auto"/>
        <w:right w:val="none" w:sz="0" w:space="0" w:color="auto"/>
      </w:divBdr>
    </w:div>
    <w:div w:id="813789848">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122724768">
      <w:bodyDiv w:val="1"/>
      <w:marLeft w:val="0"/>
      <w:marRight w:val="0"/>
      <w:marTop w:val="0"/>
      <w:marBottom w:val="0"/>
      <w:divBdr>
        <w:top w:val="none" w:sz="0" w:space="0" w:color="auto"/>
        <w:left w:val="none" w:sz="0" w:space="0" w:color="auto"/>
        <w:bottom w:val="none" w:sz="0" w:space="0" w:color="auto"/>
        <w:right w:val="none" w:sz="0" w:space="0" w:color="auto"/>
      </w:divBdr>
    </w:div>
    <w:div w:id="1203907869">
      <w:bodyDiv w:val="1"/>
      <w:marLeft w:val="0"/>
      <w:marRight w:val="0"/>
      <w:marTop w:val="0"/>
      <w:marBottom w:val="0"/>
      <w:divBdr>
        <w:top w:val="none" w:sz="0" w:space="0" w:color="auto"/>
        <w:left w:val="none" w:sz="0" w:space="0" w:color="auto"/>
        <w:bottom w:val="none" w:sz="0" w:space="0" w:color="auto"/>
        <w:right w:val="none" w:sz="0" w:space="0" w:color="auto"/>
      </w:divBdr>
    </w:div>
    <w:div w:id="1243374540">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337941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07267079">
      <w:bodyDiv w:val="1"/>
      <w:marLeft w:val="0"/>
      <w:marRight w:val="0"/>
      <w:marTop w:val="0"/>
      <w:marBottom w:val="0"/>
      <w:divBdr>
        <w:top w:val="none" w:sz="0" w:space="0" w:color="auto"/>
        <w:left w:val="none" w:sz="0" w:space="0" w:color="auto"/>
        <w:bottom w:val="none" w:sz="0" w:space="0" w:color="auto"/>
        <w:right w:val="none" w:sz="0" w:space="0" w:color="auto"/>
      </w:divBdr>
    </w:div>
    <w:div w:id="1417894755">
      <w:bodyDiv w:val="1"/>
      <w:marLeft w:val="0"/>
      <w:marRight w:val="0"/>
      <w:marTop w:val="0"/>
      <w:marBottom w:val="0"/>
      <w:divBdr>
        <w:top w:val="none" w:sz="0" w:space="0" w:color="auto"/>
        <w:left w:val="none" w:sz="0" w:space="0" w:color="auto"/>
        <w:bottom w:val="none" w:sz="0" w:space="0" w:color="auto"/>
        <w:right w:val="none" w:sz="0" w:space="0" w:color="auto"/>
      </w:divBdr>
    </w:div>
    <w:div w:id="1433890420">
      <w:bodyDiv w:val="1"/>
      <w:marLeft w:val="0"/>
      <w:marRight w:val="0"/>
      <w:marTop w:val="0"/>
      <w:marBottom w:val="0"/>
      <w:divBdr>
        <w:top w:val="none" w:sz="0" w:space="0" w:color="auto"/>
        <w:left w:val="none" w:sz="0" w:space="0" w:color="auto"/>
        <w:bottom w:val="none" w:sz="0" w:space="0" w:color="auto"/>
        <w:right w:val="none" w:sz="0" w:space="0" w:color="auto"/>
      </w:divBdr>
    </w:div>
    <w:div w:id="1511406291">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47005238">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60002132">
      <w:bodyDiv w:val="1"/>
      <w:marLeft w:val="0"/>
      <w:marRight w:val="0"/>
      <w:marTop w:val="0"/>
      <w:marBottom w:val="0"/>
      <w:divBdr>
        <w:top w:val="none" w:sz="0" w:space="0" w:color="auto"/>
        <w:left w:val="none" w:sz="0" w:space="0" w:color="auto"/>
        <w:bottom w:val="none" w:sz="0" w:space="0" w:color="auto"/>
        <w:right w:val="none" w:sz="0" w:space="0" w:color="auto"/>
      </w:divBdr>
    </w:div>
    <w:div w:id="192691276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498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E6646D-E4FE-4EFC-8850-1247B6CB5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103</TotalTime>
  <Pages>8</Pages>
  <Words>2191</Words>
  <Characters>16007</Characters>
  <Application>Microsoft Office Word</Application>
  <DocSecurity>0</DocSecurity>
  <Lines>133</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18162</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Мария</cp:lastModifiedBy>
  <cp:revision>6</cp:revision>
  <cp:lastPrinted>2026-10-13T05:32:00Z</cp:lastPrinted>
  <dcterms:created xsi:type="dcterms:W3CDTF">2026-10-12T12:53:00Z</dcterms:created>
  <dcterms:modified xsi:type="dcterms:W3CDTF">2026-10-13T08:12:00Z</dcterms:modified>
</cp:coreProperties>
</file>