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3A7" w:rsidRPr="00C677BF" w:rsidRDefault="000A1033" w:rsidP="00C677BF">
      <w:pPr>
        <w:pStyle w:val="a3"/>
        <w:spacing w:before="0" w:after="0"/>
        <w:ind w:firstLine="0"/>
        <w:jc w:val="right"/>
        <w:rPr>
          <w:sz w:val="24"/>
          <w:szCs w:val="24"/>
        </w:rPr>
      </w:pPr>
      <w:bookmarkStart w:id="0" w:name="_title_1"/>
      <w:bookmarkStart w:id="1" w:name="_ref_21031203"/>
      <w:r w:rsidRPr="00C677BF">
        <w:rPr>
          <w:sz w:val="24"/>
          <w:szCs w:val="24"/>
        </w:rPr>
        <w:t xml:space="preserve">проект </w:t>
      </w:r>
    </w:p>
    <w:p w:rsidR="000A1033" w:rsidRPr="00C677BF" w:rsidRDefault="00C677BF" w:rsidP="00C677BF">
      <w:pPr>
        <w:pStyle w:val="a3"/>
        <w:spacing w:before="0" w:after="0"/>
        <w:ind w:firstLine="0"/>
        <w:rPr>
          <w:sz w:val="24"/>
          <w:szCs w:val="24"/>
        </w:rPr>
      </w:pPr>
      <w:r w:rsidRPr="00C677BF">
        <w:rPr>
          <w:sz w:val="24"/>
          <w:szCs w:val="24"/>
        </w:rPr>
        <w:t>К</w:t>
      </w:r>
      <w:r w:rsidR="000A1033" w:rsidRPr="00C677BF">
        <w:rPr>
          <w:sz w:val="24"/>
          <w:szCs w:val="24"/>
        </w:rPr>
        <w:t>онтракт № ____</w:t>
      </w:r>
      <w:bookmarkEnd w:id="0"/>
      <w:bookmarkEnd w:id="1"/>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3994"/>
        <w:gridCol w:w="6144"/>
      </w:tblGrid>
      <w:tr w:rsidR="000A1033" w:rsidRPr="00B342B1" w:rsidTr="00050A57">
        <w:trPr>
          <w:trHeight w:val="359"/>
        </w:trPr>
        <w:tc>
          <w:tcPr>
            <w:tcW w:w="1970" w:type="pct"/>
            <w:tcBorders>
              <w:top w:val="nil"/>
              <w:left w:val="nil"/>
              <w:bottom w:val="nil"/>
              <w:right w:val="nil"/>
            </w:tcBorders>
          </w:tcPr>
          <w:p w:rsidR="000A1033" w:rsidRPr="00B342B1" w:rsidRDefault="000A1033" w:rsidP="00C677BF">
            <w:pPr>
              <w:pStyle w:val="Normalunindented"/>
              <w:keepNext/>
              <w:spacing w:before="0" w:after="0" w:line="240" w:lineRule="auto"/>
              <w:jc w:val="left"/>
              <w:rPr>
                <w:sz w:val="24"/>
                <w:szCs w:val="24"/>
              </w:rPr>
            </w:pPr>
            <w:r w:rsidRPr="00B342B1">
              <w:rPr>
                <w:sz w:val="24"/>
                <w:szCs w:val="24"/>
              </w:rPr>
              <w:t xml:space="preserve">г. </w:t>
            </w:r>
            <w:r w:rsidR="003913A7" w:rsidRPr="00B342B1">
              <w:rPr>
                <w:sz w:val="24"/>
                <w:szCs w:val="24"/>
              </w:rPr>
              <w:t>Владимир</w:t>
            </w:r>
          </w:p>
        </w:tc>
        <w:tc>
          <w:tcPr>
            <w:tcW w:w="3030" w:type="pct"/>
            <w:tcBorders>
              <w:top w:val="nil"/>
              <w:left w:val="nil"/>
              <w:bottom w:val="nil"/>
              <w:right w:val="nil"/>
            </w:tcBorders>
          </w:tcPr>
          <w:p w:rsidR="000A1033" w:rsidRPr="00B342B1" w:rsidRDefault="000A1033" w:rsidP="00C677BF">
            <w:pPr>
              <w:pStyle w:val="Normalunindented"/>
              <w:keepNext/>
              <w:spacing w:before="0" w:after="0" w:line="240" w:lineRule="auto"/>
              <w:jc w:val="right"/>
              <w:rPr>
                <w:sz w:val="24"/>
                <w:szCs w:val="24"/>
              </w:rPr>
            </w:pPr>
            <w:r w:rsidRPr="00B342B1">
              <w:rPr>
                <w:sz w:val="24"/>
                <w:szCs w:val="24"/>
              </w:rPr>
              <w:t xml:space="preserve">"___" ___________ ____ </w:t>
            </w:r>
            <w:proofErr w:type="gramStart"/>
            <w:r w:rsidRPr="00B342B1">
              <w:rPr>
                <w:sz w:val="24"/>
                <w:szCs w:val="24"/>
              </w:rPr>
              <w:t>г</w:t>
            </w:r>
            <w:proofErr w:type="gramEnd"/>
            <w:r w:rsidRPr="00B342B1">
              <w:rPr>
                <w:sz w:val="24"/>
                <w:szCs w:val="24"/>
              </w:rPr>
              <w:t>.</w:t>
            </w:r>
          </w:p>
        </w:tc>
      </w:tr>
    </w:tbl>
    <w:p w:rsidR="007D0B99" w:rsidRPr="00B342B1" w:rsidRDefault="003913A7" w:rsidP="00C677BF">
      <w:pPr>
        <w:tabs>
          <w:tab w:val="left" w:pos="0"/>
        </w:tabs>
        <w:spacing w:before="0" w:after="0" w:line="240" w:lineRule="auto"/>
        <w:ind w:firstLine="567"/>
        <w:rPr>
          <w:sz w:val="24"/>
          <w:szCs w:val="24"/>
        </w:rPr>
      </w:pPr>
      <w:proofErr w:type="gramStart"/>
      <w:r w:rsidRPr="00B342B1">
        <w:rPr>
          <w:sz w:val="24"/>
          <w:szCs w:val="24"/>
        </w:rPr>
        <w:t>Государственное бюджетное учреждение культуры Владимирской области «Центр пропаганды изобразительного искусства»</w:t>
      </w:r>
      <w:r w:rsidR="007D0B99" w:rsidRPr="00B342B1">
        <w:rPr>
          <w:sz w:val="24"/>
          <w:szCs w:val="24"/>
        </w:rPr>
        <w:t>, именуемое в дальнейшем «заказчик», в лице</w:t>
      </w:r>
      <w:r w:rsidRPr="00B342B1">
        <w:rPr>
          <w:sz w:val="24"/>
          <w:szCs w:val="24"/>
        </w:rPr>
        <w:t xml:space="preserve"> директора </w:t>
      </w:r>
      <w:proofErr w:type="spellStart"/>
      <w:r w:rsidRPr="00B342B1">
        <w:rPr>
          <w:sz w:val="24"/>
          <w:szCs w:val="24"/>
        </w:rPr>
        <w:t>Красулиной</w:t>
      </w:r>
      <w:proofErr w:type="spellEnd"/>
      <w:r w:rsidRPr="00B342B1">
        <w:rPr>
          <w:sz w:val="24"/>
          <w:szCs w:val="24"/>
        </w:rPr>
        <w:t xml:space="preserve"> Светланы Вячеславовны</w:t>
      </w:r>
      <w:r w:rsidR="007D0B99" w:rsidRPr="00B342B1">
        <w:rPr>
          <w:sz w:val="24"/>
          <w:szCs w:val="24"/>
        </w:rPr>
        <w:t>, действующего на основании</w:t>
      </w:r>
      <w:r w:rsidRPr="00B342B1">
        <w:rPr>
          <w:sz w:val="24"/>
          <w:szCs w:val="24"/>
        </w:rPr>
        <w:t xml:space="preserve"> Устава</w:t>
      </w:r>
      <w:r w:rsidR="007D0B99" w:rsidRPr="00B342B1">
        <w:rPr>
          <w:sz w:val="24"/>
          <w:szCs w:val="24"/>
        </w:rPr>
        <w:t xml:space="preserve">, с одной стороны, и __________, именуемое в дальнейшем «поставщик», в лице __________, действующего на основании __________, с другой стороны, именуемые совместно «стороны» и каждый по отдельности «сторона», </w:t>
      </w:r>
      <w:r w:rsidR="009B2523" w:rsidRPr="009B2523">
        <w:rPr>
          <w:sz w:val="24"/>
          <w:szCs w:val="24"/>
        </w:rPr>
        <w:t>руководствуясь ГК РФ, Федеральным законом от 05.04.2013 № 44-ФЗ «О контрактной системе в</w:t>
      </w:r>
      <w:proofErr w:type="gramEnd"/>
      <w:r w:rsidR="009B2523" w:rsidRPr="009B2523">
        <w:rPr>
          <w:sz w:val="24"/>
          <w:szCs w:val="24"/>
        </w:rPr>
        <w:t xml:space="preserve"> сфере закупок товаров, работ, услуг для обеспечения государственных и муниципальных нужд» (</w:t>
      </w:r>
      <w:r w:rsidR="00E73841">
        <w:rPr>
          <w:sz w:val="24"/>
          <w:szCs w:val="24"/>
        </w:rPr>
        <w:t>по пункту 5 части 1 статьи 93)</w:t>
      </w:r>
      <w:r w:rsidR="009B2523" w:rsidRPr="009B2523">
        <w:rPr>
          <w:sz w:val="24"/>
          <w:szCs w:val="24"/>
        </w:rPr>
        <w:t>, на основании протокола итогов анализа рынка от ___________  № _____________DP заключили настоящий контракт</w:t>
      </w:r>
      <w:r w:rsidR="007D0B99" w:rsidRPr="00B342B1">
        <w:rPr>
          <w:rFonts w:eastAsia="Calibri"/>
          <w:sz w:val="24"/>
          <w:szCs w:val="24"/>
        </w:rPr>
        <w:t xml:space="preserve"> </w:t>
      </w:r>
      <w:r w:rsidR="007D0B99" w:rsidRPr="00B342B1">
        <w:rPr>
          <w:sz w:val="24"/>
          <w:szCs w:val="24"/>
        </w:rPr>
        <w:t>о нижеследующем:</w:t>
      </w:r>
    </w:p>
    <w:p w:rsidR="0096520D" w:rsidRPr="00B342B1" w:rsidRDefault="0096520D" w:rsidP="00C677BF">
      <w:pPr>
        <w:tabs>
          <w:tab w:val="left" w:pos="0"/>
        </w:tabs>
        <w:spacing w:before="0" w:after="0" w:line="240" w:lineRule="auto"/>
        <w:ind w:firstLine="567"/>
        <w:rPr>
          <w:sz w:val="24"/>
          <w:szCs w:val="24"/>
        </w:rPr>
      </w:pPr>
    </w:p>
    <w:p w:rsidR="007D0B99" w:rsidRPr="00B342B1" w:rsidRDefault="007D0B99" w:rsidP="00C677BF">
      <w:pPr>
        <w:pStyle w:val="1"/>
        <w:keepNext w:val="0"/>
        <w:widowControl w:val="0"/>
        <w:tabs>
          <w:tab w:val="left" w:pos="0"/>
        </w:tabs>
        <w:spacing w:before="0" w:after="0" w:line="240" w:lineRule="auto"/>
        <w:rPr>
          <w:szCs w:val="24"/>
        </w:rPr>
      </w:pPr>
      <w:bookmarkStart w:id="2" w:name="_ref_21267930"/>
      <w:r w:rsidRPr="00B342B1">
        <w:rPr>
          <w:szCs w:val="24"/>
        </w:rPr>
        <w:t>Предмет контракта</w:t>
      </w:r>
    </w:p>
    <w:p w:rsidR="007D0B99" w:rsidRPr="00B342B1" w:rsidRDefault="009F700B" w:rsidP="0096520D">
      <w:pPr>
        <w:pStyle w:val="2"/>
        <w:numPr>
          <w:ilvl w:val="0"/>
          <w:numId w:val="0"/>
        </w:numPr>
        <w:spacing w:before="0" w:after="0" w:line="240" w:lineRule="auto"/>
        <w:ind w:firstLine="567"/>
        <w:rPr>
          <w:rFonts w:eastAsia="Calibri"/>
          <w:sz w:val="24"/>
          <w:szCs w:val="24"/>
        </w:rPr>
      </w:pPr>
      <w:r w:rsidRPr="00B342B1">
        <w:rPr>
          <w:rFonts w:eastAsia="Calibri"/>
          <w:sz w:val="24"/>
          <w:szCs w:val="24"/>
        </w:rPr>
        <w:t xml:space="preserve">1.1. </w:t>
      </w:r>
      <w:r w:rsidR="003913A7" w:rsidRPr="00B342B1">
        <w:rPr>
          <w:rFonts w:eastAsia="Calibri"/>
          <w:sz w:val="24"/>
          <w:szCs w:val="24"/>
        </w:rPr>
        <w:t xml:space="preserve">Поставщик обязуется поставить </w:t>
      </w:r>
      <w:r w:rsidR="00E73841">
        <w:rPr>
          <w:rFonts w:eastAsia="Calibri"/>
          <w:sz w:val="24"/>
          <w:szCs w:val="24"/>
        </w:rPr>
        <w:t>кондиционеры</w:t>
      </w:r>
      <w:r w:rsidR="003913A7" w:rsidRPr="00B342B1">
        <w:rPr>
          <w:rFonts w:eastAsia="Calibri"/>
          <w:sz w:val="24"/>
          <w:szCs w:val="24"/>
        </w:rPr>
        <w:t xml:space="preserve"> </w:t>
      </w:r>
      <w:r w:rsidR="002F54B4">
        <w:rPr>
          <w:rFonts w:eastAsia="Calibri"/>
          <w:sz w:val="24"/>
          <w:szCs w:val="24"/>
        </w:rPr>
        <w:t>мобильные</w:t>
      </w:r>
      <w:bookmarkStart w:id="3" w:name="_GoBack"/>
      <w:bookmarkEnd w:id="3"/>
      <w:r w:rsidR="002F54B4">
        <w:rPr>
          <w:rFonts w:eastAsia="Calibri"/>
          <w:sz w:val="24"/>
          <w:szCs w:val="24"/>
        </w:rPr>
        <w:t xml:space="preserve"> </w:t>
      </w:r>
      <w:r w:rsidR="003913A7" w:rsidRPr="00B342B1">
        <w:rPr>
          <w:rFonts w:eastAsia="Calibri"/>
          <w:sz w:val="24"/>
          <w:szCs w:val="24"/>
        </w:rPr>
        <w:t xml:space="preserve">(далее - товар) </w:t>
      </w:r>
      <w:r w:rsidR="00B342B1">
        <w:rPr>
          <w:rFonts w:eastAsia="Calibri"/>
          <w:sz w:val="24"/>
          <w:szCs w:val="24"/>
        </w:rPr>
        <w:t xml:space="preserve">в соответствии со Спецификацией (Приложением № 1 к контракту) </w:t>
      </w:r>
      <w:r w:rsidR="003913A7" w:rsidRPr="00B342B1">
        <w:rPr>
          <w:rFonts w:eastAsia="Calibri"/>
          <w:sz w:val="24"/>
          <w:szCs w:val="24"/>
        </w:rPr>
        <w:t>для нужд ГБУК ВО «ЦПИИ», в порядке и на условиях, предусмотренных контрактом, а заказчик обязуется принять и оплатить товар в порядке и на условиях, предусмотренных контрактом.</w:t>
      </w:r>
      <w:r w:rsidR="00B342B1">
        <w:rPr>
          <w:rFonts w:eastAsia="Calibri"/>
          <w:sz w:val="24"/>
          <w:szCs w:val="24"/>
        </w:rPr>
        <w:t xml:space="preserve"> </w:t>
      </w:r>
    </w:p>
    <w:p w:rsidR="009F700B" w:rsidRPr="00B342B1" w:rsidRDefault="009F700B" w:rsidP="0096520D">
      <w:pPr>
        <w:tabs>
          <w:tab w:val="left" w:pos="567"/>
        </w:tabs>
        <w:spacing w:before="0" w:after="0" w:line="240" w:lineRule="auto"/>
        <w:ind w:firstLine="567"/>
        <w:rPr>
          <w:rFonts w:eastAsia="Calibri"/>
          <w:sz w:val="24"/>
          <w:szCs w:val="24"/>
        </w:rPr>
      </w:pPr>
      <w:r w:rsidRPr="00B342B1">
        <w:rPr>
          <w:rFonts w:eastAsia="Calibri"/>
          <w:sz w:val="24"/>
          <w:szCs w:val="24"/>
        </w:rPr>
        <w:t xml:space="preserve">ОКПД2: </w:t>
      </w:r>
      <w:r w:rsidR="002B636D">
        <w:rPr>
          <w:rFonts w:eastAsia="Calibri"/>
          <w:sz w:val="24"/>
          <w:szCs w:val="24"/>
        </w:rPr>
        <w:t>28.25.12.130</w:t>
      </w:r>
    </w:p>
    <w:p w:rsidR="00B9505C" w:rsidRPr="00B342B1" w:rsidRDefault="007D0B99" w:rsidP="0096520D">
      <w:pPr>
        <w:tabs>
          <w:tab w:val="left" w:pos="0"/>
        </w:tabs>
        <w:spacing w:before="0" w:after="0" w:line="240" w:lineRule="auto"/>
        <w:ind w:firstLine="567"/>
        <w:rPr>
          <w:rFonts w:eastAsia="Calibri"/>
          <w:i/>
          <w:color w:val="FF0000"/>
          <w:sz w:val="24"/>
          <w:szCs w:val="24"/>
        </w:rPr>
      </w:pPr>
      <w:r w:rsidRPr="00B342B1">
        <w:rPr>
          <w:rFonts w:eastAsia="Calibri"/>
          <w:sz w:val="24"/>
          <w:szCs w:val="24"/>
        </w:rPr>
        <w:t xml:space="preserve">1.2. </w:t>
      </w:r>
      <w:r w:rsidR="00B342B1">
        <w:rPr>
          <w:rFonts w:eastAsia="Calibri"/>
          <w:sz w:val="24"/>
          <w:szCs w:val="24"/>
        </w:rPr>
        <w:t>Ф</w:t>
      </w:r>
      <w:r w:rsidRPr="00B342B1">
        <w:rPr>
          <w:rFonts w:eastAsia="Calibri"/>
          <w:sz w:val="24"/>
          <w:szCs w:val="24"/>
        </w:rPr>
        <w:t>ункциональные, технические и качественные характеристики товара установлены в Техническом задании</w:t>
      </w:r>
      <w:r w:rsidR="003913A7" w:rsidRPr="00B342B1">
        <w:rPr>
          <w:rFonts w:eastAsia="Calibri"/>
          <w:sz w:val="24"/>
          <w:szCs w:val="24"/>
        </w:rPr>
        <w:t xml:space="preserve"> </w:t>
      </w:r>
      <w:r w:rsidRPr="00B342B1">
        <w:rPr>
          <w:rFonts w:eastAsia="Calibri"/>
          <w:sz w:val="24"/>
          <w:szCs w:val="24"/>
        </w:rPr>
        <w:t xml:space="preserve">(Приложение № </w:t>
      </w:r>
      <w:r w:rsidR="00B342B1">
        <w:rPr>
          <w:rFonts w:eastAsia="Calibri"/>
          <w:sz w:val="24"/>
          <w:szCs w:val="24"/>
        </w:rPr>
        <w:t>2</w:t>
      </w:r>
      <w:r w:rsidRPr="00B342B1">
        <w:rPr>
          <w:rFonts w:eastAsia="Calibri"/>
          <w:sz w:val="24"/>
          <w:szCs w:val="24"/>
        </w:rPr>
        <w:t xml:space="preserve"> к настоящему контракту)</w:t>
      </w:r>
      <w:r w:rsidRPr="00B342B1">
        <w:rPr>
          <w:rFonts w:eastAsia="Calibri"/>
          <w:color w:val="000000"/>
          <w:sz w:val="24"/>
          <w:szCs w:val="24"/>
        </w:rPr>
        <w:t xml:space="preserve">. </w:t>
      </w:r>
    </w:p>
    <w:p w:rsidR="007D0B99" w:rsidRPr="00B342B1" w:rsidRDefault="007D0B99" w:rsidP="00C677BF">
      <w:pPr>
        <w:autoSpaceDE w:val="0"/>
        <w:autoSpaceDN w:val="0"/>
        <w:adjustRightInd w:val="0"/>
        <w:spacing w:before="0" w:after="0" w:line="240" w:lineRule="auto"/>
        <w:ind w:firstLine="567"/>
        <w:rPr>
          <w:snapToGrid w:val="0"/>
          <w:sz w:val="24"/>
          <w:szCs w:val="24"/>
        </w:rPr>
      </w:pPr>
      <w:r w:rsidRPr="00B342B1">
        <w:rPr>
          <w:snapToGrid w:val="0"/>
          <w:sz w:val="24"/>
          <w:szCs w:val="24"/>
        </w:rPr>
        <w:t>1</w:t>
      </w:r>
      <w:r w:rsidRPr="00B342B1">
        <w:rPr>
          <w:rFonts w:eastAsia="Calibri"/>
          <w:color w:val="000000"/>
          <w:sz w:val="24"/>
          <w:szCs w:val="24"/>
        </w:rPr>
        <w:t>.3. Место поставки товара</w:t>
      </w:r>
      <w:r w:rsidRPr="00B342B1">
        <w:rPr>
          <w:snapToGrid w:val="0"/>
          <w:sz w:val="24"/>
          <w:szCs w:val="24"/>
        </w:rPr>
        <w:t xml:space="preserve">: </w:t>
      </w:r>
      <w:r w:rsidR="003913A7" w:rsidRPr="00B342B1">
        <w:rPr>
          <w:snapToGrid w:val="0"/>
          <w:sz w:val="24"/>
          <w:szCs w:val="24"/>
        </w:rPr>
        <w:t xml:space="preserve">Владимирская область, </w:t>
      </w:r>
      <w:r w:rsidR="003913A7" w:rsidRPr="00B342B1">
        <w:rPr>
          <w:sz w:val="24"/>
          <w:szCs w:val="24"/>
        </w:rPr>
        <w:t>г. Владимир, ул. Большая Московская, д. 24.</w:t>
      </w:r>
    </w:p>
    <w:p w:rsidR="0096520D" w:rsidRPr="00B342B1" w:rsidRDefault="0096520D" w:rsidP="00C677BF">
      <w:pPr>
        <w:widowControl w:val="0"/>
        <w:autoSpaceDE w:val="0"/>
        <w:autoSpaceDN w:val="0"/>
        <w:adjustRightInd w:val="0"/>
        <w:spacing w:before="0" w:after="0" w:line="240" w:lineRule="auto"/>
        <w:ind w:firstLine="567"/>
        <w:rPr>
          <w:sz w:val="24"/>
          <w:szCs w:val="24"/>
        </w:rPr>
      </w:pPr>
    </w:p>
    <w:bookmarkEnd w:id="2"/>
    <w:p w:rsidR="00F4015C" w:rsidRPr="00B342B1" w:rsidRDefault="00F4015C" w:rsidP="00C677BF">
      <w:pPr>
        <w:pStyle w:val="1"/>
        <w:keepNext w:val="0"/>
        <w:widowControl w:val="0"/>
        <w:tabs>
          <w:tab w:val="left" w:pos="0"/>
        </w:tabs>
        <w:spacing w:before="0" w:after="0" w:line="240" w:lineRule="auto"/>
        <w:rPr>
          <w:rFonts w:eastAsia="Calibri"/>
          <w:szCs w:val="24"/>
        </w:rPr>
      </w:pPr>
      <w:r w:rsidRPr="00B342B1">
        <w:rPr>
          <w:szCs w:val="24"/>
        </w:rPr>
        <w:t xml:space="preserve">Цена </w:t>
      </w:r>
      <w:r w:rsidR="00A84369" w:rsidRPr="00B342B1">
        <w:rPr>
          <w:szCs w:val="24"/>
        </w:rPr>
        <w:t>к</w:t>
      </w:r>
      <w:r w:rsidRPr="00B342B1">
        <w:rPr>
          <w:szCs w:val="24"/>
        </w:rPr>
        <w:t>онтракта, порядок и срок оплаты</w:t>
      </w:r>
    </w:p>
    <w:p w:rsidR="00F4015C" w:rsidRPr="00B342B1" w:rsidRDefault="00F4015C" w:rsidP="00C677BF">
      <w:pPr>
        <w:pStyle w:val="1"/>
        <w:keepNext w:val="0"/>
        <w:widowControl w:val="0"/>
        <w:numPr>
          <w:ilvl w:val="0"/>
          <w:numId w:val="0"/>
        </w:numPr>
        <w:tabs>
          <w:tab w:val="left" w:pos="567"/>
        </w:tabs>
        <w:spacing w:before="0" w:after="0" w:line="240" w:lineRule="auto"/>
        <w:ind w:firstLine="567"/>
        <w:jc w:val="both"/>
        <w:rPr>
          <w:rFonts w:eastAsia="Calibri"/>
          <w:b w:val="0"/>
          <w:bCs w:val="0"/>
          <w:color w:val="000000"/>
          <w:szCs w:val="24"/>
        </w:rPr>
      </w:pPr>
      <w:r w:rsidRPr="00B342B1">
        <w:rPr>
          <w:rFonts w:eastAsia="Calibri"/>
          <w:b w:val="0"/>
          <w:bCs w:val="0"/>
          <w:color w:val="000000"/>
          <w:szCs w:val="24"/>
        </w:rPr>
        <w:t xml:space="preserve">2.1. Цена </w:t>
      </w:r>
      <w:r w:rsidR="00445142" w:rsidRPr="00B342B1">
        <w:rPr>
          <w:rFonts w:eastAsia="Calibri"/>
          <w:b w:val="0"/>
          <w:bCs w:val="0"/>
          <w:color w:val="000000"/>
          <w:szCs w:val="24"/>
        </w:rPr>
        <w:t>к</w:t>
      </w:r>
      <w:r w:rsidRPr="00B342B1">
        <w:rPr>
          <w:rFonts w:eastAsia="Calibri"/>
          <w:b w:val="0"/>
          <w:bCs w:val="0"/>
          <w:color w:val="000000"/>
          <w:szCs w:val="24"/>
        </w:rPr>
        <w:t>онтракта</w:t>
      </w:r>
      <w:r w:rsidR="003913A7" w:rsidRPr="00B342B1">
        <w:rPr>
          <w:rFonts w:eastAsia="Calibri"/>
          <w:b w:val="0"/>
          <w:bCs w:val="0"/>
          <w:color w:val="000000"/>
          <w:szCs w:val="24"/>
        </w:rPr>
        <w:t xml:space="preserve"> </w:t>
      </w:r>
      <w:r w:rsidRPr="00B342B1">
        <w:rPr>
          <w:b w:val="0"/>
          <w:szCs w:val="24"/>
          <w:lang w:eastAsia="ar-SA"/>
        </w:rPr>
        <w:t xml:space="preserve">является твердой, определена на весь срок исполнения </w:t>
      </w:r>
      <w:r w:rsidR="00A84369" w:rsidRPr="00B342B1">
        <w:rPr>
          <w:b w:val="0"/>
          <w:szCs w:val="24"/>
          <w:lang w:eastAsia="ar-SA"/>
        </w:rPr>
        <w:t>к</w:t>
      </w:r>
      <w:r w:rsidR="003913A7" w:rsidRPr="00B342B1">
        <w:rPr>
          <w:b w:val="0"/>
          <w:szCs w:val="24"/>
          <w:lang w:eastAsia="ar-SA"/>
        </w:rPr>
        <w:t>онтракта</w:t>
      </w:r>
      <w:r w:rsidRPr="00B342B1">
        <w:rPr>
          <w:b w:val="0"/>
          <w:szCs w:val="24"/>
          <w:lang w:eastAsia="ar-SA"/>
        </w:rPr>
        <w:t>, составляет: ______ рублей _____ копеек, в том числе налог на добавленную стоимость (далее – НДС) по налоговой ставке</w:t>
      </w:r>
      <w:proofErr w:type="gramStart"/>
      <w:r w:rsidRPr="00B342B1">
        <w:rPr>
          <w:b w:val="0"/>
          <w:szCs w:val="24"/>
          <w:lang w:eastAsia="ar-SA"/>
        </w:rPr>
        <w:t xml:space="preserve"> ______ (_______) </w:t>
      </w:r>
      <w:proofErr w:type="gramEnd"/>
      <w:r w:rsidRPr="00B342B1">
        <w:rPr>
          <w:b w:val="0"/>
          <w:szCs w:val="24"/>
          <w:lang w:eastAsia="ar-SA"/>
        </w:rPr>
        <w:t>процентов, или НДС не облагается на основании ___________ Налогового кодекса Российской Федерации.</w:t>
      </w:r>
    </w:p>
    <w:p w:rsidR="00F4015C" w:rsidRPr="00C677BF" w:rsidRDefault="00F4015C" w:rsidP="00C677BF">
      <w:pPr>
        <w:tabs>
          <w:tab w:val="left" w:pos="0"/>
        </w:tabs>
        <w:spacing w:before="0" w:after="0" w:line="240" w:lineRule="auto"/>
        <w:ind w:firstLine="567"/>
        <w:rPr>
          <w:sz w:val="24"/>
          <w:szCs w:val="24"/>
          <w:lang w:eastAsia="ar-SA"/>
        </w:rPr>
      </w:pPr>
      <w:r w:rsidRPr="00B342B1">
        <w:rPr>
          <w:sz w:val="24"/>
          <w:szCs w:val="24"/>
          <w:lang w:eastAsia="ar-SA"/>
        </w:rPr>
        <w:t xml:space="preserve">Цена </w:t>
      </w:r>
      <w:r w:rsidR="00445142" w:rsidRPr="00B342B1">
        <w:rPr>
          <w:sz w:val="24"/>
          <w:szCs w:val="24"/>
          <w:lang w:eastAsia="ar-SA"/>
        </w:rPr>
        <w:t>к</w:t>
      </w:r>
      <w:r w:rsidRPr="00B342B1">
        <w:rPr>
          <w:sz w:val="24"/>
          <w:szCs w:val="24"/>
          <w:lang w:eastAsia="ar-SA"/>
        </w:rPr>
        <w:t>онтракта включает в себя уплату налогов, сборов, других обязательных платежей и и</w:t>
      </w:r>
      <w:r w:rsidRPr="00C677BF">
        <w:rPr>
          <w:sz w:val="24"/>
          <w:szCs w:val="24"/>
          <w:lang w:eastAsia="ar-SA"/>
        </w:rPr>
        <w:t xml:space="preserve">ных расходов поставщика, связанных с выполнением обязательств по </w:t>
      </w:r>
      <w:r w:rsidR="00445142" w:rsidRPr="00C677BF">
        <w:rPr>
          <w:sz w:val="24"/>
          <w:szCs w:val="24"/>
          <w:lang w:eastAsia="ar-SA"/>
        </w:rPr>
        <w:t>к</w:t>
      </w:r>
      <w:r w:rsidR="003913A7" w:rsidRPr="00C677BF">
        <w:rPr>
          <w:sz w:val="24"/>
          <w:szCs w:val="24"/>
          <w:lang w:eastAsia="ar-SA"/>
        </w:rPr>
        <w:t>онтракту</w:t>
      </w:r>
      <w:r w:rsidR="006B3C96">
        <w:rPr>
          <w:sz w:val="24"/>
          <w:szCs w:val="24"/>
          <w:lang w:eastAsia="ar-SA"/>
        </w:rPr>
        <w:t>, доставка товара до места нахождения заказчика, сборка, установка</w:t>
      </w:r>
      <w:r w:rsidR="003913A7" w:rsidRPr="00C677BF">
        <w:rPr>
          <w:sz w:val="24"/>
          <w:szCs w:val="24"/>
          <w:lang w:eastAsia="ar-SA"/>
        </w:rPr>
        <w:t>.</w:t>
      </w:r>
    </w:p>
    <w:p w:rsidR="00790629" w:rsidRPr="00A878AE" w:rsidRDefault="00493E0F" w:rsidP="009B2523">
      <w:pPr>
        <w:tabs>
          <w:tab w:val="left" w:pos="0"/>
          <w:tab w:val="left" w:pos="567"/>
        </w:tabs>
        <w:spacing w:before="0" w:after="0" w:line="240" w:lineRule="auto"/>
        <w:ind w:firstLine="567"/>
        <w:rPr>
          <w:rFonts w:eastAsia="Calibri"/>
          <w:sz w:val="24"/>
          <w:szCs w:val="24"/>
        </w:rPr>
      </w:pPr>
      <w:r w:rsidRPr="00C677BF">
        <w:rPr>
          <w:rFonts w:eastAsia="Calibri"/>
          <w:color w:val="000000"/>
          <w:sz w:val="24"/>
          <w:szCs w:val="24"/>
        </w:rPr>
        <w:t xml:space="preserve">2.2. </w:t>
      </w:r>
      <w:r w:rsidR="000F3482" w:rsidRPr="00C677BF">
        <w:rPr>
          <w:rFonts w:eastAsia="Calibri"/>
          <w:color w:val="000000"/>
          <w:sz w:val="24"/>
          <w:szCs w:val="24"/>
        </w:rPr>
        <w:t xml:space="preserve">Авансирование </w:t>
      </w:r>
      <w:r w:rsidR="009B2523">
        <w:rPr>
          <w:rFonts w:eastAsia="Calibri"/>
          <w:color w:val="000000"/>
          <w:sz w:val="24"/>
          <w:szCs w:val="24"/>
        </w:rPr>
        <w:t xml:space="preserve">не </w:t>
      </w:r>
      <w:r w:rsidR="000F3482" w:rsidRPr="00C677BF">
        <w:rPr>
          <w:rFonts w:eastAsia="Calibri"/>
          <w:color w:val="000000"/>
          <w:sz w:val="24"/>
          <w:szCs w:val="24"/>
        </w:rPr>
        <w:t>предусмотрено</w:t>
      </w:r>
      <w:r w:rsidR="009B2523">
        <w:rPr>
          <w:rFonts w:eastAsia="Calibri"/>
          <w:color w:val="000000"/>
          <w:sz w:val="24"/>
          <w:szCs w:val="24"/>
        </w:rPr>
        <w:t>.</w:t>
      </w:r>
      <w:r w:rsidR="00FB0BC7">
        <w:rPr>
          <w:rFonts w:eastAsia="Calibri"/>
          <w:color w:val="000000"/>
          <w:sz w:val="24"/>
          <w:szCs w:val="24"/>
        </w:rPr>
        <w:t xml:space="preserve"> </w:t>
      </w:r>
    </w:p>
    <w:p w:rsidR="00E73841" w:rsidRDefault="00F4015C" w:rsidP="00C677BF">
      <w:pPr>
        <w:tabs>
          <w:tab w:val="left" w:pos="0"/>
          <w:tab w:val="left" w:pos="567"/>
        </w:tabs>
        <w:spacing w:before="0" w:after="0" w:line="240" w:lineRule="auto"/>
        <w:ind w:firstLine="567"/>
        <w:rPr>
          <w:rFonts w:eastAsia="Calibri"/>
          <w:color w:val="000000"/>
          <w:sz w:val="24"/>
          <w:szCs w:val="24"/>
        </w:rPr>
      </w:pPr>
      <w:r w:rsidRPr="00C677BF">
        <w:rPr>
          <w:rFonts w:eastAsia="Calibri"/>
          <w:color w:val="000000"/>
          <w:sz w:val="24"/>
          <w:szCs w:val="24"/>
        </w:rPr>
        <w:t>2.</w:t>
      </w:r>
      <w:r w:rsidR="00F81B25" w:rsidRPr="00C677BF">
        <w:rPr>
          <w:rFonts w:eastAsia="Calibri"/>
          <w:color w:val="000000"/>
          <w:sz w:val="24"/>
          <w:szCs w:val="24"/>
        </w:rPr>
        <w:t>3</w:t>
      </w:r>
      <w:r w:rsidRPr="00C677BF">
        <w:rPr>
          <w:rFonts w:eastAsia="Calibri"/>
          <w:color w:val="000000"/>
          <w:sz w:val="24"/>
          <w:szCs w:val="24"/>
        </w:rPr>
        <w:t xml:space="preserve">. Источник финансирования: </w:t>
      </w:r>
      <w:r w:rsidR="00E73841">
        <w:rPr>
          <w:rFonts w:eastAsia="Calibri"/>
          <w:color w:val="000000"/>
          <w:sz w:val="24"/>
          <w:szCs w:val="24"/>
        </w:rPr>
        <w:t>средства бюджетных</w:t>
      </w:r>
      <w:r w:rsidR="005C655A" w:rsidRPr="005C655A">
        <w:rPr>
          <w:rFonts w:eastAsia="Calibri"/>
          <w:color w:val="000000"/>
          <w:sz w:val="24"/>
          <w:szCs w:val="24"/>
        </w:rPr>
        <w:t xml:space="preserve"> учреждени</w:t>
      </w:r>
      <w:r w:rsidR="00E73841">
        <w:rPr>
          <w:rFonts w:eastAsia="Calibri"/>
          <w:color w:val="000000"/>
          <w:sz w:val="24"/>
          <w:szCs w:val="24"/>
        </w:rPr>
        <w:t>й.</w:t>
      </w:r>
      <w:r w:rsidR="005C655A" w:rsidRPr="005C655A">
        <w:rPr>
          <w:rFonts w:eastAsia="Calibri"/>
          <w:color w:val="000000"/>
          <w:sz w:val="24"/>
          <w:szCs w:val="24"/>
        </w:rPr>
        <w:t xml:space="preserve"> </w:t>
      </w:r>
    </w:p>
    <w:p w:rsidR="00F4015C" w:rsidRPr="00C677BF" w:rsidRDefault="00F4015C" w:rsidP="00C677BF">
      <w:pPr>
        <w:tabs>
          <w:tab w:val="left" w:pos="0"/>
          <w:tab w:val="left" w:pos="567"/>
        </w:tabs>
        <w:spacing w:before="0" w:after="0" w:line="240" w:lineRule="auto"/>
        <w:ind w:firstLine="567"/>
        <w:rPr>
          <w:rFonts w:eastAsia="Calibri"/>
          <w:i/>
          <w:sz w:val="24"/>
          <w:szCs w:val="24"/>
        </w:rPr>
      </w:pPr>
      <w:r w:rsidRPr="00C677BF">
        <w:rPr>
          <w:rFonts w:eastAsia="Calibri"/>
          <w:color w:val="000000"/>
          <w:sz w:val="24"/>
          <w:szCs w:val="24"/>
        </w:rPr>
        <w:t>2.</w:t>
      </w:r>
      <w:r w:rsidR="00F81B25" w:rsidRPr="00C677BF">
        <w:rPr>
          <w:rFonts w:eastAsia="Calibri"/>
          <w:color w:val="000000"/>
          <w:sz w:val="24"/>
          <w:szCs w:val="24"/>
        </w:rPr>
        <w:t>4</w:t>
      </w:r>
      <w:r w:rsidRPr="00C677BF">
        <w:rPr>
          <w:rFonts w:eastAsia="Calibri"/>
          <w:color w:val="000000"/>
          <w:sz w:val="24"/>
          <w:szCs w:val="24"/>
        </w:rPr>
        <w:t xml:space="preserve">. </w:t>
      </w:r>
      <w:r w:rsidRPr="00C677BF">
        <w:rPr>
          <w:rFonts w:eastAsia="Calibri"/>
          <w:sz w:val="24"/>
          <w:szCs w:val="24"/>
        </w:rPr>
        <w:t xml:space="preserve">Валюта цены контракта и расчетов с поставщиком - Российский рубль. </w:t>
      </w:r>
    </w:p>
    <w:p w:rsidR="00F4015C" w:rsidRPr="00C677BF" w:rsidRDefault="00F4015C" w:rsidP="00C677BF">
      <w:pPr>
        <w:pStyle w:val="1"/>
        <w:keepNext w:val="0"/>
        <w:widowControl w:val="0"/>
        <w:numPr>
          <w:ilvl w:val="0"/>
          <w:numId w:val="0"/>
        </w:numPr>
        <w:tabs>
          <w:tab w:val="left" w:pos="0"/>
          <w:tab w:val="left" w:pos="567"/>
        </w:tabs>
        <w:spacing w:before="0" w:after="0" w:line="240" w:lineRule="auto"/>
        <w:ind w:firstLine="567"/>
        <w:jc w:val="both"/>
        <w:rPr>
          <w:rFonts w:eastAsia="Calibri"/>
          <w:b w:val="0"/>
          <w:color w:val="FF0000"/>
          <w:szCs w:val="24"/>
        </w:rPr>
      </w:pPr>
      <w:r w:rsidRPr="00C677BF">
        <w:rPr>
          <w:b w:val="0"/>
          <w:szCs w:val="24"/>
        </w:rPr>
        <w:t>2.</w:t>
      </w:r>
      <w:r w:rsidR="00F81B25" w:rsidRPr="00C677BF">
        <w:rPr>
          <w:b w:val="0"/>
          <w:szCs w:val="24"/>
        </w:rPr>
        <w:t>5</w:t>
      </w:r>
      <w:r w:rsidRPr="00C677BF">
        <w:rPr>
          <w:b w:val="0"/>
          <w:szCs w:val="24"/>
        </w:rPr>
        <w:t xml:space="preserve">. Срок </w:t>
      </w:r>
      <w:r w:rsidR="000F3482" w:rsidRPr="00C677BF">
        <w:rPr>
          <w:b w:val="0"/>
          <w:szCs w:val="24"/>
        </w:rPr>
        <w:t xml:space="preserve">и порядок </w:t>
      </w:r>
      <w:r w:rsidRPr="00C677BF">
        <w:rPr>
          <w:b w:val="0"/>
          <w:szCs w:val="24"/>
        </w:rPr>
        <w:t xml:space="preserve">оплаты обязательств по контракту. </w:t>
      </w:r>
    </w:p>
    <w:p w:rsidR="00F4015C" w:rsidRPr="00C677BF" w:rsidRDefault="00F4015C" w:rsidP="00C677BF">
      <w:pPr>
        <w:widowControl w:val="0"/>
        <w:tabs>
          <w:tab w:val="left" w:pos="0"/>
        </w:tabs>
        <w:spacing w:before="0" w:after="0" w:line="240" w:lineRule="auto"/>
        <w:ind w:firstLine="567"/>
        <w:rPr>
          <w:rFonts w:eastAsia="Calibri"/>
          <w:i/>
          <w:sz w:val="24"/>
          <w:szCs w:val="24"/>
        </w:rPr>
      </w:pPr>
      <w:r w:rsidRPr="00C677BF">
        <w:rPr>
          <w:rFonts w:eastAsia="Calibri"/>
          <w:sz w:val="24"/>
          <w:szCs w:val="24"/>
        </w:rPr>
        <w:t>Оплата поставленного товара производится заказчиком</w:t>
      </w:r>
      <w:r w:rsidR="00101F24" w:rsidRPr="00C677BF">
        <w:rPr>
          <w:rFonts w:eastAsia="Calibri"/>
          <w:sz w:val="24"/>
          <w:szCs w:val="24"/>
        </w:rPr>
        <w:t xml:space="preserve"> </w:t>
      </w:r>
      <w:r w:rsidRPr="00C677BF">
        <w:rPr>
          <w:rFonts w:eastAsia="Calibri"/>
          <w:sz w:val="24"/>
          <w:szCs w:val="24"/>
        </w:rPr>
        <w:t xml:space="preserve">в размерах, установленных контрактом, исходя из фактически поставленного товара, в срок не более </w:t>
      </w:r>
      <w:r w:rsidR="009B2523">
        <w:rPr>
          <w:rFonts w:eastAsia="Calibri"/>
          <w:sz w:val="24"/>
          <w:szCs w:val="24"/>
        </w:rPr>
        <w:t>10</w:t>
      </w:r>
      <w:r w:rsidR="000F3482" w:rsidRPr="00C677BF">
        <w:rPr>
          <w:rFonts w:eastAsia="Calibri"/>
          <w:sz w:val="24"/>
          <w:szCs w:val="24"/>
        </w:rPr>
        <w:t xml:space="preserve"> (</w:t>
      </w:r>
      <w:r w:rsidR="009B2523">
        <w:rPr>
          <w:rFonts w:eastAsia="Calibri"/>
          <w:sz w:val="24"/>
          <w:szCs w:val="24"/>
        </w:rPr>
        <w:t>десяти</w:t>
      </w:r>
      <w:r w:rsidR="000F3482" w:rsidRPr="00C677BF">
        <w:rPr>
          <w:rFonts w:eastAsia="Calibri"/>
          <w:sz w:val="24"/>
          <w:szCs w:val="24"/>
        </w:rPr>
        <w:t>) рабочих</w:t>
      </w:r>
      <w:r w:rsidRPr="00C677BF">
        <w:rPr>
          <w:rFonts w:eastAsia="Calibri"/>
          <w:sz w:val="24"/>
          <w:szCs w:val="24"/>
        </w:rPr>
        <w:t xml:space="preserve"> дней </w:t>
      </w:r>
      <w:proofErr w:type="gramStart"/>
      <w:r w:rsidRPr="00C677BF">
        <w:rPr>
          <w:rFonts w:eastAsia="Calibri"/>
          <w:sz w:val="24"/>
          <w:szCs w:val="24"/>
        </w:rPr>
        <w:t>с даты подписания</w:t>
      </w:r>
      <w:proofErr w:type="gramEnd"/>
      <w:r w:rsidRPr="00C677BF">
        <w:rPr>
          <w:rFonts w:eastAsia="Calibri"/>
          <w:sz w:val="24"/>
          <w:szCs w:val="24"/>
        </w:rPr>
        <w:t xml:space="preserve"> заказчиком документа о приемке</w:t>
      </w:r>
      <w:r w:rsidR="00457DFB" w:rsidRPr="00C677BF">
        <w:rPr>
          <w:rFonts w:eastAsia="Calibri"/>
          <w:sz w:val="24"/>
          <w:szCs w:val="24"/>
        </w:rPr>
        <w:t>.</w:t>
      </w:r>
    </w:p>
    <w:p w:rsidR="00F4015C" w:rsidRPr="00C677BF" w:rsidRDefault="00F4015C" w:rsidP="00C677BF">
      <w:pPr>
        <w:tabs>
          <w:tab w:val="left" w:pos="0"/>
          <w:tab w:val="left" w:pos="709"/>
        </w:tabs>
        <w:autoSpaceDE w:val="0"/>
        <w:autoSpaceDN w:val="0"/>
        <w:adjustRightInd w:val="0"/>
        <w:spacing w:before="0" w:after="0" w:line="240" w:lineRule="auto"/>
        <w:ind w:firstLine="567"/>
        <w:rPr>
          <w:rFonts w:eastAsia="Calibri"/>
          <w:sz w:val="24"/>
          <w:szCs w:val="24"/>
        </w:rPr>
      </w:pPr>
      <w:r w:rsidRPr="00C677BF">
        <w:rPr>
          <w:rFonts w:eastAsia="Calibri"/>
          <w:color w:val="000000"/>
          <w:sz w:val="24"/>
          <w:szCs w:val="24"/>
        </w:rPr>
        <w:t xml:space="preserve">2.5.1. </w:t>
      </w:r>
      <w:r w:rsidRPr="00C677BF">
        <w:rPr>
          <w:rFonts w:eastAsia="Calibri"/>
          <w:sz w:val="24"/>
          <w:szCs w:val="24"/>
        </w:rPr>
        <w:t xml:space="preserve">Оплата производится путём перечисления денежных средств заказчиком на расчётный счёт поставщика, указанный в настоящем контракте. </w:t>
      </w:r>
    </w:p>
    <w:p w:rsidR="00F4015C" w:rsidRPr="006B3C96" w:rsidRDefault="00F4015C" w:rsidP="00C677BF">
      <w:pPr>
        <w:widowControl w:val="0"/>
        <w:spacing w:before="0" w:after="0" w:line="240" w:lineRule="auto"/>
        <w:ind w:firstLine="567"/>
        <w:rPr>
          <w:rFonts w:eastAsia="Calibri"/>
          <w:sz w:val="24"/>
          <w:szCs w:val="24"/>
        </w:rPr>
      </w:pPr>
      <w:r w:rsidRPr="00C677BF">
        <w:rPr>
          <w:rFonts w:eastAsia="Calibri"/>
          <w:sz w:val="24"/>
          <w:szCs w:val="24"/>
        </w:rPr>
        <w:t xml:space="preserve">2.5.2. В случае неисполнения поставщиком требования заказчика об уплате неустоек (штрафов, пеней), предъявляемого в соответствии с Законом, </w:t>
      </w:r>
      <w:r w:rsidRPr="006B3C96">
        <w:rPr>
          <w:rFonts w:eastAsia="Calibri"/>
          <w:sz w:val="24"/>
          <w:szCs w:val="24"/>
        </w:rPr>
        <w:t>заказчик вправе осуществить удержание из суммы, подлежащей оплате поставщику.</w:t>
      </w:r>
      <w:r w:rsidR="000F3482" w:rsidRPr="006B3C96">
        <w:rPr>
          <w:rFonts w:eastAsia="Calibri"/>
          <w:sz w:val="24"/>
          <w:szCs w:val="24"/>
        </w:rPr>
        <w:t xml:space="preserve"> </w:t>
      </w:r>
    </w:p>
    <w:p w:rsidR="000F3482" w:rsidRPr="00C677BF" w:rsidRDefault="00F4015C" w:rsidP="00C677BF">
      <w:pPr>
        <w:tabs>
          <w:tab w:val="left" w:pos="0"/>
          <w:tab w:val="left" w:pos="709"/>
        </w:tabs>
        <w:autoSpaceDE w:val="0"/>
        <w:autoSpaceDN w:val="0"/>
        <w:adjustRightInd w:val="0"/>
        <w:spacing w:before="0" w:after="0" w:line="240" w:lineRule="auto"/>
        <w:ind w:firstLine="567"/>
        <w:rPr>
          <w:rFonts w:eastAsia="Calibri"/>
          <w:sz w:val="24"/>
          <w:szCs w:val="24"/>
        </w:rPr>
      </w:pPr>
      <w:r w:rsidRPr="00C677BF">
        <w:rPr>
          <w:rFonts w:eastAsia="Calibri"/>
          <w:sz w:val="24"/>
          <w:szCs w:val="24"/>
        </w:rPr>
        <w:t xml:space="preserve">2.5.3. </w:t>
      </w:r>
      <w:proofErr w:type="gramStart"/>
      <w:r w:rsidRPr="00C677BF">
        <w:rPr>
          <w:rFonts w:eastAsia="Calibri"/>
          <w:sz w:val="24"/>
          <w:szCs w:val="24"/>
        </w:rPr>
        <w:t>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w:t>
      </w:r>
      <w:proofErr w:type="gramEnd"/>
      <w:r w:rsidRPr="00C677BF">
        <w:rPr>
          <w:rFonts w:eastAsia="Calibri"/>
          <w:sz w:val="24"/>
          <w:szCs w:val="24"/>
        </w:rPr>
        <w:t>, сборы и иные обязательные платежи подлежат уплате в бюджеты бюджетной системы Российской Федерации заказчиком</w:t>
      </w:r>
      <w:r w:rsidR="000F3482" w:rsidRPr="00C677BF">
        <w:rPr>
          <w:rFonts w:eastAsia="Calibri"/>
          <w:sz w:val="24"/>
          <w:szCs w:val="24"/>
        </w:rPr>
        <w:t>.</w:t>
      </w:r>
    </w:p>
    <w:p w:rsidR="00F4015C" w:rsidRPr="00C677BF" w:rsidRDefault="00F4015C" w:rsidP="00C677BF">
      <w:pPr>
        <w:pStyle w:val="1"/>
        <w:keepNext w:val="0"/>
        <w:widowControl w:val="0"/>
        <w:numPr>
          <w:ilvl w:val="0"/>
          <w:numId w:val="0"/>
        </w:numPr>
        <w:tabs>
          <w:tab w:val="left" w:pos="0"/>
          <w:tab w:val="left" w:pos="567"/>
        </w:tabs>
        <w:spacing w:before="0" w:after="0" w:line="240" w:lineRule="auto"/>
        <w:ind w:firstLine="567"/>
        <w:jc w:val="both"/>
        <w:rPr>
          <w:b w:val="0"/>
          <w:szCs w:val="24"/>
        </w:rPr>
      </w:pPr>
      <w:r w:rsidRPr="00C677BF">
        <w:rPr>
          <w:b w:val="0"/>
          <w:szCs w:val="24"/>
        </w:rPr>
        <w:lastRenderedPageBreak/>
        <w:t>2.6. Казначейское сопровождение контракта</w:t>
      </w:r>
      <w:r w:rsidR="000F3482" w:rsidRPr="00C677BF">
        <w:rPr>
          <w:b w:val="0"/>
          <w:szCs w:val="24"/>
        </w:rPr>
        <w:t xml:space="preserve"> не предусмотрено.</w:t>
      </w:r>
    </w:p>
    <w:p w:rsidR="00F4015C" w:rsidRDefault="00F4015C" w:rsidP="00C677BF">
      <w:pPr>
        <w:pStyle w:val="1"/>
        <w:keepNext w:val="0"/>
        <w:widowControl w:val="0"/>
        <w:numPr>
          <w:ilvl w:val="0"/>
          <w:numId w:val="0"/>
        </w:numPr>
        <w:tabs>
          <w:tab w:val="left" w:pos="0"/>
          <w:tab w:val="left" w:pos="567"/>
        </w:tabs>
        <w:spacing w:before="0" w:after="0" w:line="240" w:lineRule="auto"/>
        <w:ind w:firstLine="567"/>
        <w:jc w:val="both"/>
        <w:rPr>
          <w:b w:val="0"/>
          <w:szCs w:val="24"/>
        </w:rPr>
      </w:pPr>
      <w:r w:rsidRPr="00C677BF">
        <w:rPr>
          <w:b w:val="0"/>
          <w:szCs w:val="24"/>
        </w:rPr>
        <w:t>2.7. Банковское сопровождение контракта</w:t>
      </w:r>
      <w:r w:rsidR="000F3482" w:rsidRPr="00C677BF">
        <w:rPr>
          <w:b w:val="0"/>
          <w:szCs w:val="24"/>
        </w:rPr>
        <w:t xml:space="preserve"> не предусмотрено.</w:t>
      </w:r>
    </w:p>
    <w:p w:rsidR="00B342B1" w:rsidRPr="00B342B1" w:rsidRDefault="00B342B1" w:rsidP="00B342B1"/>
    <w:p w:rsidR="00C961A1" w:rsidRPr="00C677BF" w:rsidRDefault="00C961A1" w:rsidP="00C677BF">
      <w:pPr>
        <w:pStyle w:val="1"/>
        <w:keepNext w:val="0"/>
        <w:widowControl w:val="0"/>
        <w:tabs>
          <w:tab w:val="left" w:pos="0"/>
        </w:tabs>
        <w:spacing w:before="0" w:after="0" w:line="240" w:lineRule="auto"/>
        <w:rPr>
          <w:szCs w:val="24"/>
        </w:rPr>
      </w:pPr>
      <w:r w:rsidRPr="00C677BF">
        <w:rPr>
          <w:szCs w:val="24"/>
        </w:rPr>
        <w:t>Срок и порядок поставки товара, срок исполнения контракта</w:t>
      </w:r>
    </w:p>
    <w:p w:rsidR="00C961A1" w:rsidRPr="00C677BF" w:rsidRDefault="00C961A1" w:rsidP="00C677BF">
      <w:pPr>
        <w:tabs>
          <w:tab w:val="left" w:pos="284"/>
          <w:tab w:val="left" w:pos="709"/>
        </w:tabs>
        <w:spacing w:before="0" w:after="0" w:line="240" w:lineRule="auto"/>
        <w:ind w:firstLine="567"/>
        <w:rPr>
          <w:sz w:val="24"/>
          <w:szCs w:val="24"/>
        </w:rPr>
      </w:pPr>
      <w:r w:rsidRPr="00C677BF">
        <w:rPr>
          <w:sz w:val="24"/>
          <w:szCs w:val="24"/>
        </w:rPr>
        <w:t xml:space="preserve">3.1. Поставка товара осуществляется </w:t>
      </w:r>
      <w:r w:rsidR="000F3482" w:rsidRPr="00C677BF">
        <w:rPr>
          <w:sz w:val="24"/>
          <w:szCs w:val="24"/>
        </w:rPr>
        <w:t xml:space="preserve">в один этап </w:t>
      </w:r>
      <w:proofErr w:type="gramStart"/>
      <w:r w:rsidR="00507B86">
        <w:rPr>
          <w:sz w:val="24"/>
          <w:szCs w:val="24"/>
        </w:rPr>
        <w:t>с даты заключения</w:t>
      </w:r>
      <w:proofErr w:type="gramEnd"/>
      <w:r w:rsidR="00507B86">
        <w:rPr>
          <w:sz w:val="24"/>
          <w:szCs w:val="24"/>
        </w:rPr>
        <w:t xml:space="preserve"> контракта и </w:t>
      </w:r>
      <w:r w:rsidR="000F3482" w:rsidRPr="00C677BF">
        <w:rPr>
          <w:sz w:val="24"/>
          <w:szCs w:val="24"/>
        </w:rPr>
        <w:t xml:space="preserve">не позднее </w:t>
      </w:r>
      <w:r w:rsidR="00E73841">
        <w:rPr>
          <w:sz w:val="24"/>
          <w:szCs w:val="24"/>
        </w:rPr>
        <w:t>23</w:t>
      </w:r>
      <w:r w:rsidR="009B2523">
        <w:rPr>
          <w:sz w:val="24"/>
          <w:szCs w:val="24"/>
        </w:rPr>
        <w:t>.1</w:t>
      </w:r>
      <w:r w:rsidR="00E73841">
        <w:rPr>
          <w:sz w:val="24"/>
          <w:szCs w:val="24"/>
        </w:rPr>
        <w:t>0</w:t>
      </w:r>
      <w:r w:rsidR="009B2523">
        <w:rPr>
          <w:sz w:val="24"/>
          <w:szCs w:val="24"/>
        </w:rPr>
        <w:t>.</w:t>
      </w:r>
      <w:r w:rsidR="000F3482" w:rsidRPr="00C677BF">
        <w:rPr>
          <w:sz w:val="24"/>
          <w:szCs w:val="24"/>
        </w:rPr>
        <w:t>202</w:t>
      </w:r>
      <w:r w:rsidR="00FB0BC7">
        <w:rPr>
          <w:sz w:val="24"/>
          <w:szCs w:val="24"/>
        </w:rPr>
        <w:t>6</w:t>
      </w:r>
      <w:r w:rsidR="000F3482" w:rsidRPr="00C677BF">
        <w:rPr>
          <w:sz w:val="24"/>
          <w:szCs w:val="24"/>
        </w:rPr>
        <w:t xml:space="preserve"> года.</w:t>
      </w:r>
    </w:p>
    <w:p w:rsidR="00B51522" w:rsidRPr="00C677BF" w:rsidRDefault="00263E9E" w:rsidP="00C677BF">
      <w:pPr>
        <w:autoSpaceDE w:val="0"/>
        <w:autoSpaceDN w:val="0"/>
        <w:adjustRightInd w:val="0"/>
        <w:spacing w:before="0" w:after="0" w:line="240" w:lineRule="auto"/>
        <w:ind w:firstLine="567"/>
        <w:rPr>
          <w:rFonts w:eastAsia="Calibri"/>
          <w:color w:val="FF0000"/>
          <w:sz w:val="24"/>
          <w:szCs w:val="24"/>
        </w:rPr>
      </w:pPr>
      <w:r w:rsidRPr="00C677BF">
        <w:rPr>
          <w:rFonts w:eastAsia="Calibri"/>
          <w:sz w:val="24"/>
          <w:szCs w:val="24"/>
        </w:rPr>
        <w:t xml:space="preserve">3.2. </w:t>
      </w:r>
      <w:r w:rsidR="00B51522" w:rsidRPr="00C677BF">
        <w:rPr>
          <w:rFonts w:eastAsia="Calibri"/>
          <w:sz w:val="24"/>
          <w:szCs w:val="24"/>
        </w:rPr>
        <w:t xml:space="preserve">При исполнении контракта допускается замена товара (с учетом особенностей, </w:t>
      </w:r>
      <w:r w:rsidR="00B51522" w:rsidRPr="00A878AE">
        <w:rPr>
          <w:rFonts w:eastAsia="Calibri"/>
          <w:sz w:val="24"/>
          <w:szCs w:val="24"/>
        </w:rPr>
        <w:t xml:space="preserve">предусмотренных </w:t>
      </w:r>
      <w:hyperlink r:id="rId9" w:history="1">
        <w:r w:rsidR="00B51522" w:rsidRPr="00A878AE">
          <w:rPr>
            <w:rStyle w:val="aa"/>
            <w:rFonts w:eastAsia="Calibri"/>
            <w:color w:val="auto"/>
            <w:sz w:val="24"/>
            <w:szCs w:val="24"/>
          </w:rPr>
          <w:t>частью 7 статьи 95</w:t>
        </w:r>
      </w:hyperlink>
      <w:r w:rsidR="00B51522" w:rsidRPr="00A878AE">
        <w:rPr>
          <w:rFonts w:eastAsia="Calibri"/>
          <w:sz w:val="24"/>
          <w:szCs w:val="24"/>
        </w:rPr>
        <w:t xml:space="preserve"> </w:t>
      </w:r>
      <w:r w:rsidR="005A7057" w:rsidRPr="00A878AE">
        <w:rPr>
          <w:rFonts w:eastAsia="Calibri"/>
          <w:sz w:val="24"/>
          <w:szCs w:val="24"/>
        </w:rPr>
        <w:t>Закона</w:t>
      </w:r>
      <w:r w:rsidR="00B51522" w:rsidRPr="00A878AE">
        <w:rPr>
          <w:rFonts w:eastAsia="Calibri"/>
          <w:sz w:val="24"/>
          <w:szCs w:val="24"/>
        </w:rPr>
        <w:t>) исключительно на</w:t>
      </w:r>
      <w:r w:rsidR="00B51522" w:rsidRPr="00C677BF">
        <w:rPr>
          <w:rFonts w:eastAsia="Calibri"/>
          <w:sz w:val="24"/>
          <w:szCs w:val="24"/>
        </w:rPr>
        <w:t xml:space="preserve"> товар российского происхождения, если контракт предусматривает поставку товара российского происхождения.</w:t>
      </w:r>
      <w:r w:rsidR="00560FCB" w:rsidRPr="00C677BF">
        <w:rPr>
          <w:rFonts w:eastAsia="Calibri"/>
          <w:i/>
          <w:sz w:val="24"/>
          <w:szCs w:val="24"/>
        </w:rPr>
        <w:t xml:space="preserve"> </w:t>
      </w:r>
    </w:p>
    <w:p w:rsidR="00C961A1" w:rsidRPr="00C677BF" w:rsidRDefault="00C961A1" w:rsidP="00C677BF">
      <w:pPr>
        <w:widowControl w:val="0"/>
        <w:tabs>
          <w:tab w:val="left" w:pos="284"/>
          <w:tab w:val="left" w:pos="709"/>
        </w:tabs>
        <w:autoSpaceDE w:val="0"/>
        <w:spacing w:before="0" w:after="0" w:line="240" w:lineRule="auto"/>
        <w:ind w:firstLine="567"/>
        <w:rPr>
          <w:rFonts w:eastAsia="Calibri"/>
          <w:color w:val="FF0000"/>
          <w:sz w:val="24"/>
          <w:szCs w:val="24"/>
          <w:lang w:eastAsia="ar-SA"/>
        </w:rPr>
      </w:pPr>
      <w:r w:rsidRPr="00C677BF">
        <w:rPr>
          <w:rFonts w:eastAsia="Calibri"/>
          <w:sz w:val="24"/>
          <w:szCs w:val="24"/>
        </w:rPr>
        <w:t xml:space="preserve">3.3. </w:t>
      </w:r>
      <w:r w:rsidRPr="00C677BF">
        <w:rPr>
          <w:rFonts w:eastAsia="Calibri"/>
          <w:sz w:val="24"/>
          <w:szCs w:val="24"/>
          <w:lang w:eastAsia="ar-SA"/>
        </w:rPr>
        <w:t xml:space="preserve">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w:t>
      </w:r>
    </w:p>
    <w:p w:rsidR="00C961A1" w:rsidRDefault="00C961A1" w:rsidP="00C677BF">
      <w:pPr>
        <w:autoSpaceDE w:val="0"/>
        <w:autoSpaceDN w:val="0"/>
        <w:adjustRightInd w:val="0"/>
        <w:spacing w:before="0" w:after="0" w:line="240" w:lineRule="auto"/>
        <w:ind w:firstLine="567"/>
        <w:rPr>
          <w:rFonts w:eastAsia="Calibri"/>
          <w:color w:val="FF0000"/>
          <w:sz w:val="24"/>
          <w:szCs w:val="24"/>
          <w:lang w:eastAsia="ar-SA"/>
        </w:rPr>
      </w:pPr>
      <w:r w:rsidRPr="00C677BF">
        <w:rPr>
          <w:rFonts w:eastAsia="Calibri"/>
          <w:sz w:val="24"/>
          <w:szCs w:val="24"/>
          <w:lang w:eastAsia="ar-SA"/>
        </w:rPr>
        <w:t xml:space="preserve">Срок исполнения контракта установлен </w:t>
      </w:r>
      <w:proofErr w:type="gramStart"/>
      <w:r w:rsidR="00507B86">
        <w:rPr>
          <w:rFonts w:eastAsia="Calibri"/>
          <w:sz w:val="24"/>
          <w:szCs w:val="24"/>
          <w:lang w:eastAsia="ar-SA"/>
        </w:rPr>
        <w:t>с даты заключения</w:t>
      </w:r>
      <w:proofErr w:type="gramEnd"/>
      <w:r w:rsidR="00507B86">
        <w:rPr>
          <w:rFonts w:eastAsia="Calibri"/>
          <w:sz w:val="24"/>
          <w:szCs w:val="24"/>
          <w:lang w:eastAsia="ar-SA"/>
        </w:rPr>
        <w:t xml:space="preserve"> контракта по </w:t>
      </w:r>
      <w:r w:rsidR="00E73841">
        <w:rPr>
          <w:rFonts w:eastAsia="Calibri"/>
          <w:sz w:val="24"/>
          <w:szCs w:val="24"/>
          <w:lang w:eastAsia="ar-SA"/>
        </w:rPr>
        <w:t>15</w:t>
      </w:r>
      <w:r w:rsidR="00C677BF">
        <w:rPr>
          <w:rFonts w:eastAsia="Calibri"/>
          <w:sz w:val="24"/>
          <w:szCs w:val="24"/>
          <w:lang w:eastAsia="ar-SA"/>
        </w:rPr>
        <w:t>.</w:t>
      </w:r>
      <w:r w:rsidR="009B2523">
        <w:rPr>
          <w:rFonts w:eastAsia="Calibri"/>
          <w:sz w:val="24"/>
          <w:szCs w:val="24"/>
          <w:lang w:eastAsia="ar-SA"/>
        </w:rPr>
        <w:t>1</w:t>
      </w:r>
      <w:r w:rsidR="00E73841">
        <w:rPr>
          <w:rFonts w:eastAsia="Calibri"/>
          <w:sz w:val="24"/>
          <w:szCs w:val="24"/>
          <w:lang w:eastAsia="ar-SA"/>
        </w:rPr>
        <w:t>1</w:t>
      </w:r>
      <w:r w:rsidR="00C677BF">
        <w:rPr>
          <w:rFonts w:eastAsia="Calibri"/>
          <w:sz w:val="24"/>
          <w:szCs w:val="24"/>
          <w:lang w:eastAsia="ar-SA"/>
        </w:rPr>
        <w:t>.202</w:t>
      </w:r>
      <w:r w:rsidR="00FB0BC7">
        <w:rPr>
          <w:rFonts w:eastAsia="Calibri"/>
          <w:sz w:val="24"/>
          <w:szCs w:val="24"/>
          <w:lang w:eastAsia="ar-SA"/>
        </w:rPr>
        <w:t>6</w:t>
      </w:r>
      <w:r w:rsidRPr="00C677BF">
        <w:rPr>
          <w:rFonts w:eastAsia="Calibri"/>
          <w:sz w:val="24"/>
          <w:szCs w:val="24"/>
          <w:lang w:eastAsia="ar-SA"/>
        </w:rPr>
        <w:t xml:space="preserve"> и </w:t>
      </w:r>
      <w:r w:rsidRPr="00C677BF">
        <w:rPr>
          <w:sz w:val="24"/>
          <w:szCs w:val="24"/>
        </w:rPr>
        <w:t>включает срок поставки товара поставщиком в полном объеме, срок приемки (с оформлением документа о приемке) и оплаты заказчиком такого товара.</w:t>
      </w:r>
      <w:r w:rsidRPr="00C677BF">
        <w:rPr>
          <w:rFonts w:eastAsia="Calibri"/>
          <w:color w:val="FF0000"/>
          <w:sz w:val="24"/>
          <w:szCs w:val="24"/>
          <w:lang w:eastAsia="ar-SA"/>
        </w:rPr>
        <w:t xml:space="preserve"> </w:t>
      </w:r>
    </w:p>
    <w:p w:rsidR="00F119B3" w:rsidRPr="00C677BF" w:rsidRDefault="00F119B3" w:rsidP="00C677BF">
      <w:pPr>
        <w:autoSpaceDE w:val="0"/>
        <w:autoSpaceDN w:val="0"/>
        <w:adjustRightInd w:val="0"/>
        <w:spacing w:before="0" w:after="0" w:line="240" w:lineRule="auto"/>
        <w:ind w:firstLine="567"/>
        <w:rPr>
          <w:rFonts w:eastAsia="Calibri"/>
          <w:color w:val="FF0000"/>
          <w:sz w:val="24"/>
          <w:szCs w:val="24"/>
          <w:lang w:eastAsia="ar-SA"/>
        </w:rPr>
      </w:pPr>
    </w:p>
    <w:p w:rsidR="00E30CFF" w:rsidRPr="00C677BF" w:rsidRDefault="00E30CFF" w:rsidP="00C677BF">
      <w:pPr>
        <w:pStyle w:val="1"/>
        <w:keepNext w:val="0"/>
        <w:widowControl w:val="0"/>
        <w:tabs>
          <w:tab w:val="left" w:pos="0"/>
        </w:tabs>
        <w:spacing w:before="0" w:after="0" w:line="240" w:lineRule="auto"/>
        <w:rPr>
          <w:szCs w:val="24"/>
        </w:rPr>
      </w:pPr>
      <w:r w:rsidRPr="00C677BF">
        <w:rPr>
          <w:szCs w:val="24"/>
        </w:rPr>
        <w:t>Права и обязанности сторон</w:t>
      </w:r>
    </w:p>
    <w:p w:rsidR="00E30CFF" w:rsidRPr="00C677BF" w:rsidRDefault="00E30CFF" w:rsidP="00C677BF">
      <w:pPr>
        <w:pStyle w:val="1"/>
        <w:keepNext w:val="0"/>
        <w:widowControl w:val="0"/>
        <w:numPr>
          <w:ilvl w:val="0"/>
          <w:numId w:val="0"/>
        </w:numPr>
        <w:tabs>
          <w:tab w:val="left" w:pos="0"/>
        </w:tabs>
        <w:spacing w:before="0" w:after="0" w:line="240" w:lineRule="auto"/>
        <w:ind w:firstLine="567"/>
        <w:jc w:val="both"/>
        <w:rPr>
          <w:b w:val="0"/>
          <w:szCs w:val="24"/>
        </w:rPr>
      </w:pPr>
      <w:r w:rsidRPr="00C677BF">
        <w:rPr>
          <w:b w:val="0"/>
          <w:szCs w:val="24"/>
        </w:rPr>
        <w:t>4.1. Поставщик обязан:</w:t>
      </w:r>
    </w:p>
    <w:p w:rsidR="00E30CFF" w:rsidRPr="00C677BF" w:rsidRDefault="00E30CFF" w:rsidP="00C677BF">
      <w:pPr>
        <w:suppressAutoHyphens/>
        <w:spacing w:before="0" w:after="0" w:line="240" w:lineRule="auto"/>
        <w:ind w:firstLine="567"/>
        <w:rPr>
          <w:i/>
          <w:sz w:val="24"/>
          <w:szCs w:val="24"/>
        </w:rPr>
      </w:pPr>
      <w:r w:rsidRPr="00C677BF">
        <w:rPr>
          <w:sz w:val="24"/>
          <w:szCs w:val="24"/>
        </w:rPr>
        <w:t>4.1.1. Поставить товар в соответствии с условиями контракта</w:t>
      </w:r>
      <w:r w:rsidR="000F3482" w:rsidRPr="00C677BF">
        <w:rPr>
          <w:i/>
          <w:sz w:val="24"/>
          <w:szCs w:val="24"/>
        </w:rPr>
        <w:t>.</w:t>
      </w:r>
    </w:p>
    <w:p w:rsidR="00E30CFF" w:rsidRPr="00C677BF" w:rsidRDefault="00E30CFF" w:rsidP="00C677BF">
      <w:pPr>
        <w:widowControl w:val="0"/>
        <w:autoSpaceDE w:val="0"/>
        <w:autoSpaceDN w:val="0"/>
        <w:adjustRightInd w:val="0"/>
        <w:spacing w:before="0" w:after="0" w:line="240" w:lineRule="auto"/>
        <w:ind w:firstLine="567"/>
        <w:rPr>
          <w:bCs/>
          <w:color w:val="FF0000"/>
          <w:sz w:val="24"/>
          <w:szCs w:val="24"/>
        </w:rPr>
      </w:pPr>
      <w:r w:rsidRPr="00C677BF">
        <w:rPr>
          <w:bCs/>
          <w:sz w:val="24"/>
          <w:szCs w:val="24"/>
        </w:rPr>
        <w:t xml:space="preserve">4.1.2.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в течение </w:t>
      </w:r>
      <w:r w:rsidR="000F3482" w:rsidRPr="00C677BF">
        <w:rPr>
          <w:bCs/>
          <w:sz w:val="24"/>
          <w:szCs w:val="24"/>
        </w:rPr>
        <w:t xml:space="preserve">3 рабочих дней с момента уведомления заказчика об осуществлении поставки товара </w:t>
      </w:r>
      <w:r w:rsidRPr="00C677BF">
        <w:rPr>
          <w:bCs/>
          <w:color w:val="FF0000"/>
          <w:sz w:val="24"/>
          <w:szCs w:val="24"/>
        </w:rPr>
        <w:t xml:space="preserve"> </w:t>
      </w:r>
      <w:r w:rsidRPr="00C677BF">
        <w:rPr>
          <w:bCs/>
          <w:sz w:val="24"/>
          <w:szCs w:val="24"/>
        </w:rPr>
        <w:t>обязан предоставить заказчику результаты поставки товара, предусмотренные контрактом</w:t>
      </w:r>
      <w:r w:rsidR="000F3482" w:rsidRPr="00C677BF">
        <w:rPr>
          <w:bCs/>
          <w:sz w:val="24"/>
          <w:szCs w:val="24"/>
        </w:rPr>
        <w:t>.</w:t>
      </w:r>
    </w:p>
    <w:p w:rsidR="00E30CFF" w:rsidRPr="00C677BF" w:rsidRDefault="00E30CFF" w:rsidP="00C677BF">
      <w:pPr>
        <w:widowControl w:val="0"/>
        <w:autoSpaceDE w:val="0"/>
        <w:autoSpaceDN w:val="0"/>
        <w:adjustRightInd w:val="0"/>
        <w:spacing w:before="0" w:after="0" w:line="240" w:lineRule="auto"/>
        <w:ind w:firstLine="567"/>
        <w:rPr>
          <w:sz w:val="24"/>
          <w:szCs w:val="24"/>
          <w:lang w:eastAsia="ar-SA"/>
        </w:rPr>
      </w:pPr>
      <w:r w:rsidRPr="00C677BF">
        <w:rPr>
          <w:sz w:val="24"/>
          <w:szCs w:val="24"/>
          <w:lang w:eastAsia="ar-SA"/>
        </w:rPr>
        <w:t>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указанной в разделе 1</w:t>
      </w:r>
      <w:r w:rsidR="00AA6B1F" w:rsidRPr="00C677BF">
        <w:rPr>
          <w:sz w:val="24"/>
          <w:szCs w:val="24"/>
          <w:lang w:eastAsia="ar-SA"/>
        </w:rPr>
        <w:t>1</w:t>
      </w:r>
      <w:r w:rsidRPr="00C677BF">
        <w:rPr>
          <w:sz w:val="24"/>
          <w:szCs w:val="24"/>
          <w:lang w:eastAsia="ar-SA"/>
        </w:rPr>
        <w:t xml:space="preserve"> настоящего контракта, причину возникновения таких обстоятельств и сроки их устранения. </w:t>
      </w:r>
    </w:p>
    <w:p w:rsidR="00963A7B" w:rsidRPr="00C677BF" w:rsidRDefault="00963A7B" w:rsidP="00C677BF">
      <w:pPr>
        <w:pStyle w:val="ConsPlusNormal"/>
        <w:ind w:firstLine="540"/>
        <w:jc w:val="both"/>
        <w:rPr>
          <w:sz w:val="24"/>
          <w:szCs w:val="24"/>
        </w:rPr>
      </w:pPr>
      <w:r w:rsidRPr="00C677BF">
        <w:rPr>
          <w:sz w:val="24"/>
          <w:szCs w:val="24"/>
        </w:rPr>
        <w:t xml:space="preserve">4.1.3.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w:t>
      </w:r>
      <w:r w:rsidR="000F3482" w:rsidRPr="00C677BF">
        <w:rPr>
          <w:sz w:val="24"/>
          <w:szCs w:val="24"/>
        </w:rPr>
        <w:t>30</w:t>
      </w:r>
      <w:r w:rsidRPr="00C677BF">
        <w:rPr>
          <w:sz w:val="24"/>
          <w:szCs w:val="24"/>
        </w:rPr>
        <w:t xml:space="preserve"> (</w:t>
      </w:r>
      <w:r w:rsidR="000F3482" w:rsidRPr="00C677BF">
        <w:rPr>
          <w:sz w:val="24"/>
          <w:szCs w:val="24"/>
        </w:rPr>
        <w:t>тридцати</w:t>
      </w:r>
      <w:r w:rsidRPr="00C677BF">
        <w:rPr>
          <w:sz w:val="24"/>
          <w:szCs w:val="24"/>
        </w:rPr>
        <w:t>) календарных дней с момента уведомления Заказчиком П</w:t>
      </w:r>
      <w:r w:rsidR="000F3482" w:rsidRPr="00C677BF">
        <w:rPr>
          <w:sz w:val="24"/>
          <w:szCs w:val="24"/>
        </w:rPr>
        <w:t>оставщика</w:t>
      </w:r>
      <w:r w:rsidRPr="00C677BF">
        <w:rPr>
          <w:sz w:val="24"/>
          <w:szCs w:val="24"/>
        </w:rPr>
        <w:t>.</w:t>
      </w:r>
    </w:p>
    <w:p w:rsidR="000F3482" w:rsidRPr="00C677BF" w:rsidRDefault="000F3482" w:rsidP="00C677BF">
      <w:pPr>
        <w:widowControl w:val="0"/>
        <w:autoSpaceDE w:val="0"/>
        <w:autoSpaceDN w:val="0"/>
        <w:adjustRightInd w:val="0"/>
        <w:spacing w:before="0" w:after="0" w:line="240" w:lineRule="auto"/>
        <w:ind w:firstLine="567"/>
        <w:rPr>
          <w:bCs/>
          <w:sz w:val="24"/>
          <w:szCs w:val="24"/>
        </w:rPr>
      </w:pPr>
      <w:r w:rsidRPr="00C677BF">
        <w:rPr>
          <w:bCs/>
          <w:sz w:val="24"/>
          <w:szCs w:val="24"/>
        </w:rPr>
        <w:t>4.1.4.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E30CFF" w:rsidRPr="00C677BF" w:rsidRDefault="00E30CFF" w:rsidP="00C677BF">
      <w:pPr>
        <w:pStyle w:val="1"/>
        <w:keepNext w:val="0"/>
        <w:widowControl w:val="0"/>
        <w:numPr>
          <w:ilvl w:val="0"/>
          <w:numId w:val="0"/>
        </w:numPr>
        <w:tabs>
          <w:tab w:val="left" w:pos="0"/>
        </w:tabs>
        <w:spacing w:before="0" w:after="0" w:line="240" w:lineRule="auto"/>
        <w:ind w:firstLine="567"/>
        <w:jc w:val="both"/>
        <w:rPr>
          <w:b w:val="0"/>
          <w:szCs w:val="24"/>
        </w:rPr>
      </w:pPr>
      <w:r w:rsidRPr="00C677BF">
        <w:rPr>
          <w:b w:val="0"/>
          <w:szCs w:val="24"/>
        </w:rPr>
        <w:t>4.2. Поставщик вправе:</w:t>
      </w:r>
    </w:p>
    <w:p w:rsidR="00E30CFF" w:rsidRPr="00C677BF" w:rsidRDefault="00E30CFF" w:rsidP="00C677BF">
      <w:pPr>
        <w:widowControl w:val="0"/>
        <w:tabs>
          <w:tab w:val="left" w:pos="284"/>
          <w:tab w:val="left" w:pos="709"/>
          <w:tab w:val="left" w:pos="1560"/>
        </w:tabs>
        <w:autoSpaceDE w:val="0"/>
        <w:autoSpaceDN w:val="0"/>
        <w:adjustRightInd w:val="0"/>
        <w:spacing w:before="0" w:after="0" w:line="240" w:lineRule="auto"/>
        <w:ind w:firstLine="567"/>
        <w:rPr>
          <w:sz w:val="24"/>
          <w:szCs w:val="24"/>
        </w:rPr>
      </w:pPr>
      <w:r w:rsidRPr="00C677BF">
        <w:rPr>
          <w:sz w:val="24"/>
          <w:szCs w:val="24"/>
        </w:rPr>
        <w:t>4.2.1. Требовать от заказчика надлежащего исполнения обязательств в соответствии с условиями контракта.</w:t>
      </w:r>
    </w:p>
    <w:p w:rsidR="00E30CFF" w:rsidRPr="00C677BF" w:rsidRDefault="00E30CFF" w:rsidP="00C677BF">
      <w:pPr>
        <w:widowControl w:val="0"/>
        <w:tabs>
          <w:tab w:val="left" w:pos="284"/>
          <w:tab w:val="left" w:pos="709"/>
          <w:tab w:val="left" w:pos="1560"/>
        </w:tabs>
        <w:autoSpaceDE w:val="0"/>
        <w:autoSpaceDN w:val="0"/>
        <w:adjustRightInd w:val="0"/>
        <w:spacing w:before="0" w:after="0" w:line="240" w:lineRule="auto"/>
        <w:ind w:firstLine="567"/>
        <w:rPr>
          <w:bCs/>
          <w:sz w:val="24"/>
          <w:szCs w:val="24"/>
        </w:rPr>
      </w:pPr>
      <w:r w:rsidRPr="00C677BF">
        <w:rPr>
          <w:bCs/>
          <w:sz w:val="24"/>
          <w:szCs w:val="24"/>
        </w:rPr>
        <w:t>4.2.2. Запрашивать у заказчика информацию, необходимую для надлежащего исполнения обязательств.</w:t>
      </w:r>
    </w:p>
    <w:p w:rsidR="00E30CFF" w:rsidRPr="00C677BF" w:rsidRDefault="00E30CFF" w:rsidP="00C677BF">
      <w:pPr>
        <w:widowControl w:val="0"/>
        <w:tabs>
          <w:tab w:val="left" w:pos="284"/>
          <w:tab w:val="left" w:pos="709"/>
          <w:tab w:val="left" w:pos="1560"/>
        </w:tabs>
        <w:autoSpaceDE w:val="0"/>
        <w:autoSpaceDN w:val="0"/>
        <w:adjustRightInd w:val="0"/>
        <w:spacing w:before="0" w:after="0" w:line="240" w:lineRule="auto"/>
        <w:ind w:firstLine="567"/>
        <w:rPr>
          <w:sz w:val="24"/>
          <w:szCs w:val="24"/>
        </w:rPr>
      </w:pPr>
      <w:r w:rsidRPr="00C677BF">
        <w:rPr>
          <w:sz w:val="24"/>
          <w:szCs w:val="24"/>
        </w:rPr>
        <w:t xml:space="preserve">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p>
    <w:p w:rsidR="00E30CFF" w:rsidRPr="00C677BF" w:rsidRDefault="00E30CFF" w:rsidP="00C677BF">
      <w:pPr>
        <w:pStyle w:val="1"/>
        <w:keepNext w:val="0"/>
        <w:widowControl w:val="0"/>
        <w:numPr>
          <w:ilvl w:val="0"/>
          <w:numId w:val="0"/>
        </w:numPr>
        <w:tabs>
          <w:tab w:val="left" w:pos="0"/>
        </w:tabs>
        <w:spacing w:before="0" w:after="0" w:line="240" w:lineRule="auto"/>
        <w:ind w:firstLine="567"/>
        <w:jc w:val="both"/>
        <w:rPr>
          <w:b w:val="0"/>
          <w:szCs w:val="24"/>
        </w:rPr>
      </w:pPr>
      <w:bookmarkStart w:id="4" w:name="_Hlk33600165"/>
      <w:r w:rsidRPr="00C677BF">
        <w:rPr>
          <w:b w:val="0"/>
          <w:szCs w:val="24"/>
        </w:rPr>
        <w:t>4.3. Заказчик обязан:</w:t>
      </w:r>
    </w:p>
    <w:p w:rsidR="00E30CFF" w:rsidRPr="00C677BF" w:rsidRDefault="00E30CFF" w:rsidP="00C677BF">
      <w:pPr>
        <w:widowControl w:val="0"/>
        <w:tabs>
          <w:tab w:val="left" w:pos="0"/>
          <w:tab w:val="left" w:pos="284"/>
          <w:tab w:val="left" w:pos="709"/>
        </w:tabs>
        <w:autoSpaceDE w:val="0"/>
        <w:autoSpaceDN w:val="0"/>
        <w:adjustRightInd w:val="0"/>
        <w:spacing w:before="0" w:after="0" w:line="240" w:lineRule="auto"/>
        <w:ind w:firstLine="567"/>
        <w:rPr>
          <w:bCs/>
          <w:color w:val="FF0000"/>
          <w:sz w:val="24"/>
          <w:szCs w:val="24"/>
        </w:rPr>
      </w:pPr>
      <w:r w:rsidRPr="00C677BF">
        <w:rPr>
          <w:sz w:val="24"/>
          <w:szCs w:val="24"/>
        </w:rPr>
        <w:t xml:space="preserve">4.3.1. </w:t>
      </w:r>
      <w:bookmarkEnd w:id="4"/>
      <w:r w:rsidRPr="00C677BF">
        <w:rPr>
          <w:sz w:val="24"/>
          <w:szCs w:val="24"/>
        </w:rPr>
        <w:t>Обеспечить приемку постав</w:t>
      </w:r>
      <w:r w:rsidR="00E73841">
        <w:rPr>
          <w:sz w:val="24"/>
          <w:szCs w:val="24"/>
        </w:rPr>
        <w:t xml:space="preserve">ленного товара в соответствии </w:t>
      </w:r>
      <w:r w:rsidRPr="00C677BF">
        <w:rPr>
          <w:sz w:val="24"/>
          <w:szCs w:val="24"/>
        </w:rPr>
        <w:t xml:space="preserve">со статьей 94 Закона. </w:t>
      </w:r>
    </w:p>
    <w:p w:rsidR="00E30CFF" w:rsidRPr="00C677BF" w:rsidRDefault="00E30CFF" w:rsidP="00C677BF">
      <w:pPr>
        <w:widowControl w:val="0"/>
        <w:tabs>
          <w:tab w:val="left" w:pos="0"/>
          <w:tab w:val="left" w:pos="284"/>
          <w:tab w:val="left" w:pos="709"/>
        </w:tabs>
        <w:autoSpaceDE w:val="0"/>
        <w:autoSpaceDN w:val="0"/>
        <w:adjustRightInd w:val="0"/>
        <w:spacing w:before="0" w:after="0" w:line="240" w:lineRule="auto"/>
        <w:ind w:firstLine="567"/>
        <w:rPr>
          <w:sz w:val="24"/>
          <w:szCs w:val="24"/>
        </w:rPr>
      </w:pPr>
      <w:r w:rsidRPr="00C677BF">
        <w:rPr>
          <w:bCs/>
          <w:sz w:val="24"/>
          <w:szCs w:val="24"/>
        </w:rPr>
        <w:t xml:space="preserve">4.3.2. Провести экспертизу для проверки предоставленных поставщиком результатов, предусмотренных контрактом, в части их соответствия условиям контракта. </w:t>
      </w:r>
    </w:p>
    <w:p w:rsidR="00E30CFF" w:rsidRPr="00C677BF" w:rsidRDefault="00F119B3" w:rsidP="00C677BF">
      <w:pPr>
        <w:widowControl w:val="0"/>
        <w:tabs>
          <w:tab w:val="left" w:pos="0"/>
          <w:tab w:val="left" w:pos="284"/>
          <w:tab w:val="left" w:pos="709"/>
        </w:tabs>
        <w:autoSpaceDE w:val="0"/>
        <w:autoSpaceDN w:val="0"/>
        <w:adjustRightInd w:val="0"/>
        <w:spacing w:before="0" w:after="0" w:line="240" w:lineRule="auto"/>
        <w:ind w:firstLine="567"/>
        <w:rPr>
          <w:sz w:val="24"/>
          <w:szCs w:val="24"/>
        </w:rPr>
      </w:pPr>
      <w:r>
        <w:rPr>
          <w:sz w:val="24"/>
          <w:szCs w:val="24"/>
        </w:rPr>
        <w:t>4.3.3</w:t>
      </w:r>
      <w:r w:rsidR="00E30CFF" w:rsidRPr="00C677BF">
        <w:rPr>
          <w:sz w:val="24"/>
          <w:szCs w:val="24"/>
        </w:rPr>
        <w:t>. Оплачивать результаты поставки товара по контракту в соответствии с разделом 2 настоящего контракта.</w:t>
      </w:r>
    </w:p>
    <w:p w:rsidR="00E30CFF" w:rsidRPr="00C677BF" w:rsidRDefault="00F119B3" w:rsidP="00C677BF">
      <w:pPr>
        <w:widowControl w:val="0"/>
        <w:tabs>
          <w:tab w:val="left" w:pos="0"/>
          <w:tab w:val="left" w:pos="284"/>
          <w:tab w:val="left" w:pos="709"/>
        </w:tabs>
        <w:autoSpaceDE w:val="0"/>
        <w:autoSpaceDN w:val="0"/>
        <w:adjustRightInd w:val="0"/>
        <w:spacing w:before="0" w:after="0" w:line="240" w:lineRule="auto"/>
        <w:ind w:firstLine="567"/>
        <w:rPr>
          <w:color w:val="FF0000"/>
          <w:sz w:val="24"/>
          <w:szCs w:val="24"/>
        </w:rPr>
      </w:pPr>
      <w:r>
        <w:rPr>
          <w:sz w:val="24"/>
          <w:szCs w:val="24"/>
        </w:rPr>
        <w:t>4.3.4</w:t>
      </w:r>
      <w:r w:rsidR="00E30CFF" w:rsidRPr="00C677BF">
        <w:rPr>
          <w:sz w:val="24"/>
          <w:szCs w:val="24"/>
        </w:rPr>
        <w:t xml:space="preserve">. В случае просрочки исполнения поставщиком обязательств (в том числе гарантийного обязательства), предусмотренных контрактом, а также в иных случаях </w:t>
      </w:r>
      <w:r w:rsidR="00E30CFF" w:rsidRPr="00C677BF">
        <w:rPr>
          <w:sz w:val="24"/>
          <w:szCs w:val="24"/>
        </w:rPr>
        <w:lastRenderedPageBreak/>
        <w:t xml:space="preserve">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w:t>
      </w:r>
    </w:p>
    <w:p w:rsidR="00E30CFF" w:rsidRPr="00C677BF" w:rsidRDefault="00F119B3" w:rsidP="00C677BF">
      <w:pPr>
        <w:widowControl w:val="0"/>
        <w:tabs>
          <w:tab w:val="left" w:pos="0"/>
          <w:tab w:val="left" w:pos="284"/>
          <w:tab w:val="left" w:pos="709"/>
        </w:tabs>
        <w:autoSpaceDE w:val="0"/>
        <w:autoSpaceDN w:val="0"/>
        <w:adjustRightInd w:val="0"/>
        <w:spacing w:before="0" w:after="0" w:line="240" w:lineRule="auto"/>
        <w:ind w:firstLine="567"/>
        <w:rPr>
          <w:sz w:val="24"/>
          <w:szCs w:val="24"/>
        </w:rPr>
      </w:pPr>
      <w:r>
        <w:rPr>
          <w:sz w:val="24"/>
          <w:szCs w:val="24"/>
        </w:rPr>
        <w:t>4.3.5</w:t>
      </w:r>
      <w:r w:rsidR="00E30CFF" w:rsidRPr="00C677BF">
        <w:rPr>
          <w:sz w:val="24"/>
          <w:szCs w:val="24"/>
        </w:rPr>
        <w:t>. Принять решение об одностороннем отказе от исполнения контракта в случаях, предусмотре</w:t>
      </w:r>
      <w:r w:rsidR="000F3482" w:rsidRPr="00C677BF">
        <w:rPr>
          <w:sz w:val="24"/>
          <w:szCs w:val="24"/>
        </w:rPr>
        <w:t>нных частью 15 статьи 95 Закона.</w:t>
      </w:r>
    </w:p>
    <w:p w:rsidR="006920E8" w:rsidRPr="00C677BF" w:rsidRDefault="00F119B3" w:rsidP="00C677BF">
      <w:pPr>
        <w:widowControl w:val="0"/>
        <w:tabs>
          <w:tab w:val="left" w:pos="0"/>
          <w:tab w:val="left" w:pos="284"/>
          <w:tab w:val="left" w:pos="709"/>
        </w:tabs>
        <w:autoSpaceDE w:val="0"/>
        <w:autoSpaceDN w:val="0"/>
        <w:adjustRightInd w:val="0"/>
        <w:spacing w:before="0" w:after="0" w:line="240" w:lineRule="auto"/>
        <w:ind w:firstLine="567"/>
        <w:rPr>
          <w:color w:val="FF0000"/>
          <w:sz w:val="24"/>
          <w:szCs w:val="24"/>
        </w:rPr>
      </w:pPr>
      <w:r>
        <w:rPr>
          <w:sz w:val="24"/>
          <w:szCs w:val="24"/>
        </w:rPr>
        <w:t>4.3.6</w:t>
      </w:r>
      <w:r w:rsidR="00E30CFF" w:rsidRPr="00C677BF">
        <w:rPr>
          <w:sz w:val="24"/>
          <w:szCs w:val="24"/>
        </w:rPr>
        <w:t xml:space="preserve">. </w:t>
      </w:r>
      <w:proofErr w:type="gramStart"/>
      <w:r w:rsidR="00E30CFF" w:rsidRPr="00C677BF">
        <w:rPr>
          <w:sz w:val="24"/>
          <w:szCs w:val="24"/>
        </w:rPr>
        <w:t>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w:t>
      </w:r>
      <w:proofErr w:type="gramEnd"/>
      <w:r w:rsidR="00E30CFF" w:rsidRPr="00C677BF">
        <w:rPr>
          <w:sz w:val="24"/>
          <w:szCs w:val="24"/>
        </w:rPr>
        <w:t xml:space="preserve">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w:t>
      </w:r>
    </w:p>
    <w:p w:rsidR="00E30CFF" w:rsidRPr="00C677BF" w:rsidRDefault="00F119B3" w:rsidP="00C677BF">
      <w:pPr>
        <w:widowControl w:val="0"/>
        <w:tabs>
          <w:tab w:val="left" w:pos="0"/>
          <w:tab w:val="left" w:pos="284"/>
          <w:tab w:val="left" w:pos="709"/>
        </w:tabs>
        <w:autoSpaceDE w:val="0"/>
        <w:autoSpaceDN w:val="0"/>
        <w:adjustRightInd w:val="0"/>
        <w:spacing w:before="0" w:after="0" w:line="240" w:lineRule="auto"/>
        <w:ind w:firstLine="567"/>
        <w:rPr>
          <w:sz w:val="24"/>
          <w:szCs w:val="24"/>
        </w:rPr>
      </w:pPr>
      <w:r>
        <w:rPr>
          <w:sz w:val="24"/>
          <w:szCs w:val="24"/>
        </w:rPr>
        <w:t>4.3.7</w:t>
      </w:r>
      <w:r w:rsidR="00E30CFF" w:rsidRPr="00C677BF">
        <w:rPr>
          <w:sz w:val="24"/>
          <w:szCs w:val="24"/>
        </w:rPr>
        <w:t>.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E30CFF" w:rsidRPr="00C677BF" w:rsidRDefault="00E30CFF" w:rsidP="00C677BF">
      <w:pPr>
        <w:pStyle w:val="1"/>
        <w:keepNext w:val="0"/>
        <w:widowControl w:val="0"/>
        <w:numPr>
          <w:ilvl w:val="0"/>
          <w:numId w:val="0"/>
        </w:numPr>
        <w:tabs>
          <w:tab w:val="left" w:pos="0"/>
        </w:tabs>
        <w:spacing w:before="0" w:after="0" w:line="240" w:lineRule="auto"/>
        <w:ind w:firstLine="567"/>
        <w:jc w:val="both"/>
        <w:rPr>
          <w:b w:val="0"/>
          <w:bCs w:val="0"/>
          <w:szCs w:val="24"/>
        </w:rPr>
      </w:pPr>
      <w:r w:rsidRPr="00C677BF">
        <w:rPr>
          <w:b w:val="0"/>
          <w:szCs w:val="24"/>
        </w:rPr>
        <w:t>4.4. Заказчик вправе:</w:t>
      </w:r>
    </w:p>
    <w:p w:rsidR="00E30CFF" w:rsidRPr="00C677BF" w:rsidRDefault="00E30CFF" w:rsidP="00C677BF">
      <w:pPr>
        <w:widowControl w:val="0"/>
        <w:tabs>
          <w:tab w:val="left" w:pos="0"/>
          <w:tab w:val="left" w:pos="284"/>
          <w:tab w:val="left" w:pos="709"/>
          <w:tab w:val="left" w:pos="1134"/>
        </w:tabs>
        <w:autoSpaceDE w:val="0"/>
        <w:autoSpaceDN w:val="0"/>
        <w:adjustRightInd w:val="0"/>
        <w:spacing w:before="0" w:after="0" w:line="240" w:lineRule="auto"/>
        <w:ind w:firstLine="567"/>
        <w:rPr>
          <w:sz w:val="24"/>
          <w:szCs w:val="24"/>
        </w:rPr>
      </w:pPr>
      <w:bookmarkStart w:id="5" w:name="_Hlk33879323"/>
      <w:r w:rsidRPr="00C677BF">
        <w:rPr>
          <w:sz w:val="24"/>
          <w:szCs w:val="24"/>
        </w:rPr>
        <w:t xml:space="preserve">4.4.1. Осуществлять </w:t>
      </w:r>
      <w:proofErr w:type="gramStart"/>
      <w:r w:rsidRPr="00C677BF">
        <w:rPr>
          <w:sz w:val="24"/>
          <w:szCs w:val="24"/>
        </w:rPr>
        <w:t xml:space="preserve">контроль </w:t>
      </w:r>
      <w:r w:rsidR="008D228C" w:rsidRPr="00C677BF">
        <w:rPr>
          <w:sz w:val="24"/>
          <w:szCs w:val="24"/>
        </w:rPr>
        <w:t>за</w:t>
      </w:r>
      <w:proofErr w:type="gramEnd"/>
      <w:r w:rsidR="008D228C" w:rsidRPr="00C677BF">
        <w:rPr>
          <w:sz w:val="24"/>
          <w:szCs w:val="24"/>
        </w:rPr>
        <w:t xml:space="preserve"> </w:t>
      </w:r>
      <w:r w:rsidRPr="00C677BF">
        <w:rPr>
          <w:sz w:val="24"/>
          <w:szCs w:val="24"/>
        </w:rPr>
        <w:t>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rsidR="00E30CFF" w:rsidRPr="00C677BF" w:rsidRDefault="00E30CFF" w:rsidP="00C677BF">
      <w:pPr>
        <w:widowControl w:val="0"/>
        <w:tabs>
          <w:tab w:val="left" w:pos="0"/>
          <w:tab w:val="left" w:pos="284"/>
          <w:tab w:val="left" w:pos="709"/>
          <w:tab w:val="left" w:pos="1134"/>
        </w:tabs>
        <w:autoSpaceDE w:val="0"/>
        <w:autoSpaceDN w:val="0"/>
        <w:adjustRightInd w:val="0"/>
        <w:spacing w:before="0" w:after="0" w:line="240" w:lineRule="auto"/>
        <w:ind w:firstLine="567"/>
        <w:rPr>
          <w:bCs/>
          <w:color w:val="FF0000"/>
          <w:sz w:val="24"/>
          <w:szCs w:val="24"/>
        </w:rPr>
      </w:pPr>
      <w:r w:rsidRPr="00C677BF">
        <w:rPr>
          <w:sz w:val="24"/>
          <w:szCs w:val="24"/>
        </w:rPr>
        <w:t>4.4.</w:t>
      </w:r>
      <w:r w:rsidRPr="00C677BF">
        <w:rPr>
          <w:color w:val="7030A0"/>
          <w:sz w:val="24"/>
          <w:szCs w:val="24"/>
        </w:rPr>
        <w:t>2</w:t>
      </w:r>
      <w:r w:rsidRPr="00C677BF">
        <w:rPr>
          <w:sz w:val="24"/>
          <w:szCs w:val="24"/>
        </w:rPr>
        <w:t>.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w:t>
      </w:r>
      <w:r w:rsidR="006920E8" w:rsidRPr="00C677BF">
        <w:rPr>
          <w:sz w:val="24"/>
          <w:szCs w:val="24"/>
        </w:rPr>
        <w:t>вии с частью 8 статьи 95 Закона.</w:t>
      </w:r>
    </w:p>
    <w:p w:rsidR="008D228C" w:rsidRPr="00C677BF" w:rsidRDefault="00E30CFF" w:rsidP="00C677BF">
      <w:pPr>
        <w:pStyle w:val="ConsPlusNormal"/>
        <w:ind w:firstLine="540"/>
        <w:jc w:val="both"/>
        <w:rPr>
          <w:bCs/>
          <w:color w:val="FF0000"/>
          <w:sz w:val="24"/>
          <w:szCs w:val="24"/>
        </w:rPr>
      </w:pPr>
      <w:r w:rsidRPr="00C677BF">
        <w:rPr>
          <w:bCs/>
          <w:sz w:val="24"/>
          <w:szCs w:val="24"/>
        </w:rPr>
        <w:t>4.4.</w:t>
      </w:r>
      <w:r w:rsidRPr="00C677BF">
        <w:rPr>
          <w:bCs/>
          <w:color w:val="7030A0"/>
          <w:sz w:val="24"/>
          <w:szCs w:val="24"/>
        </w:rPr>
        <w:t>3</w:t>
      </w:r>
      <w:r w:rsidRPr="00C677BF">
        <w:rPr>
          <w:bCs/>
          <w:sz w:val="24"/>
          <w:szCs w:val="24"/>
        </w:rPr>
        <w:t>.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w:t>
      </w:r>
      <w:r w:rsidRPr="00C677BF">
        <w:rPr>
          <w:bCs/>
          <w:color w:val="7030A0"/>
          <w:sz w:val="24"/>
          <w:szCs w:val="24"/>
        </w:rPr>
        <w:t xml:space="preserve"> </w:t>
      </w:r>
      <w:r w:rsidRPr="00C677BF">
        <w:rPr>
          <w:bCs/>
          <w:sz w:val="24"/>
          <w:szCs w:val="24"/>
        </w:rPr>
        <w:t>контракта, если выявленное несоответствие не препятствует приемке этих результатов либо этого товара</w:t>
      </w:r>
      <w:r w:rsidRPr="00C677BF">
        <w:rPr>
          <w:bCs/>
          <w:i/>
          <w:sz w:val="24"/>
          <w:szCs w:val="24"/>
        </w:rPr>
        <w:t>,</w:t>
      </w:r>
      <w:r w:rsidRPr="00C677BF">
        <w:rPr>
          <w:bCs/>
          <w:sz w:val="24"/>
          <w:szCs w:val="24"/>
        </w:rPr>
        <w:t xml:space="preserve"> и устранено поставщиком. </w:t>
      </w:r>
    </w:p>
    <w:p w:rsidR="009344F3" w:rsidRPr="00C677BF" w:rsidRDefault="009344F3" w:rsidP="00C677BF">
      <w:pPr>
        <w:pStyle w:val="1"/>
        <w:keepNext w:val="0"/>
        <w:widowControl w:val="0"/>
        <w:tabs>
          <w:tab w:val="left" w:pos="0"/>
        </w:tabs>
        <w:spacing w:before="0" w:after="0" w:line="240" w:lineRule="auto"/>
        <w:rPr>
          <w:szCs w:val="24"/>
        </w:rPr>
      </w:pPr>
      <w:bookmarkStart w:id="6" w:name="OLE_LINK6"/>
      <w:bookmarkStart w:id="7" w:name="OLE_LINK7"/>
      <w:bookmarkStart w:id="8" w:name="OLE_LINK8"/>
      <w:bookmarkStart w:id="9" w:name="_Hlk13065375"/>
      <w:bookmarkEnd w:id="5"/>
      <w:r w:rsidRPr="00C677BF">
        <w:rPr>
          <w:szCs w:val="24"/>
        </w:rPr>
        <w:t>Порядок и срок приемки товара</w:t>
      </w:r>
      <w:r w:rsidRPr="00C677BF">
        <w:rPr>
          <w:color w:val="FF0000"/>
          <w:szCs w:val="24"/>
        </w:rPr>
        <w:t xml:space="preserve"> </w:t>
      </w:r>
    </w:p>
    <w:bookmarkEnd w:id="6"/>
    <w:bookmarkEnd w:id="7"/>
    <w:bookmarkEnd w:id="8"/>
    <w:p w:rsidR="009344F3" w:rsidRPr="00C677BF" w:rsidRDefault="009344F3" w:rsidP="00C677BF">
      <w:pPr>
        <w:widowControl w:val="0"/>
        <w:tabs>
          <w:tab w:val="left" w:pos="142"/>
          <w:tab w:val="left" w:pos="284"/>
          <w:tab w:val="left" w:pos="709"/>
          <w:tab w:val="left" w:pos="993"/>
        </w:tabs>
        <w:autoSpaceDE w:val="0"/>
        <w:autoSpaceDN w:val="0"/>
        <w:adjustRightInd w:val="0"/>
        <w:spacing w:before="0" w:after="0" w:line="240" w:lineRule="auto"/>
        <w:ind w:firstLine="567"/>
        <w:rPr>
          <w:bCs/>
          <w:sz w:val="24"/>
          <w:szCs w:val="24"/>
        </w:rPr>
      </w:pPr>
      <w:r w:rsidRPr="00C677BF">
        <w:rPr>
          <w:sz w:val="24"/>
          <w:szCs w:val="24"/>
        </w:rPr>
        <w:t xml:space="preserve">5.1. </w:t>
      </w:r>
      <w:r w:rsidRPr="00C677BF">
        <w:rPr>
          <w:bCs/>
          <w:sz w:val="24"/>
          <w:szCs w:val="24"/>
        </w:rPr>
        <w:t>Приемка товара, осуществляется на основании первичных учетных документов, подтверждающих поставку товара, сос</w:t>
      </w:r>
      <w:r w:rsidR="006920E8" w:rsidRPr="00C677BF">
        <w:rPr>
          <w:bCs/>
          <w:sz w:val="24"/>
          <w:szCs w:val="24"/>
        </w:rPr>
        <w:t>тавленных после поставки товара.</w:t>
      </w:r>
    </w:p>
    <w:p w:rsidR="00AA6B1F" w:rsidRPr="00C677BF" w:rsidRDefault="00F119B3" w:rsidP="00C677BF">
      <w:pPr>
        <w:pStyle w:val="2"/>
        <w:numPr>
          <w:ilvl w:val="0"/>
          <w:numId w:val="0"/>
        </w:numPr>
        <w:spacing w:before="0" w:after="0" w:line="240" w:lineRule="auto"/>
        <w:ind w:firstLine="567"/>
        <w:rPr>
          <w:bCs w:val="0"/>
          <w:sz w:val="24"/>
          <w:szCs w:val="24"/>
        </w:rPr>
      </w:pPr>
      <w:r>
        <w:rPr>
          <w:sz w:val="24"/>
          <w:szCs w:val="24"/>
        </w:rPr>
        <w:t>5.1.1</w:t>
      </w:r>
      <w:r w:rsidR="00AA6B1F" w:rsidRPr="00C677BF">
        <w:rPr>
          <w:sz w:val="24"/>
          <w:szCs w:val="24"/>
        </w:rPr>
        <w:t>. Приемка товара по качеству и количеству должна</w:t>
      </w:r>
      <w:r w:rsidR="00101F24" w:rsidRPr="00C677BF">
        <w:rPr>
          <w:sz w:val="24"/>
          <w:szCs w:val="24"/>
        </w:rPr>
        <w:t xml:space="preserve"> </w:t>
      </w:r>
      <w:r w:rsidR="009246EC" w:rsidRPr="00C677BF">
        <w:rPr>
          <w:sz w:val="24"/>
          <w:szCs w:val="24"/>
        </w:rPr>
        <w:t xml:space="preserve">осуществляться в соответствии с </w:t>
      </w:r>
      <w:r w:rsidR="00AA6B1F" w:rsidRPr="00C677BF">
        <w:rPr>
          <w:sz w:val="24"/>
          <w:szCs w:val="24"/>
        </w:rPr>
        <w:t xml:space="preserve">требованиями </w:t>
      </w:r>
      <w:r w:rsidR="00AA6B1F" w:rsidRPr="00C677BF">
        <w:rPr>
          <w:spacing w:val="-3"/>
          <w:sz w:val="24"/>
          <w:szCs w:val="24"/>
        </w:rPr>
        <w:t xml:space="preserve">ГК РФ </w:t>
      </w:r>
      <w:r w:rsidR="00AA6B1F" w:rsidRPr="00C677BF">
        <w:rPr>
          <w:sz w:val="24"/>
          <w:szCs w:val="24"/>
        </w:rPr>
        <w:t>и услови</w:t>
      </w:r>
      <w:r w:rsidR="00AB66FC" w:rsidRPr="00C677BF">
        <w:rPr>
          <w:sz w:val="24"/>
          <w:szCs w:val="24"/>
        </w:rPr>
        <w:t>ями</w:t>
      </w:r>
      <w:r w:rsidR="00AA6B1F" w:rsidRPr="00C677BF">
        <w:rPr>
          <w:sz w:val="24"/>
          <w:szCs w:val="24"/>
        </w:rPr>
        <w:t xml:space="preserve"> настоящего контракта.</w:t>
      </w:r>
    </w:p>
    <w:p w:rsidR="009344F3" w:rsidRPr="00C677BF" w:rsidRDefault="009344F3" w:rsidP="00C677BF">
      <w:pPr>
        <w:widowControl w:val="0"/>
        <w:tabs>
          <w:tab w:val="left" w:pos="142"/>
          <w:tab w:val="left" w:pos="284"/>
          <w:tab w:val="left" w:pos="709"/>
          <w:tab w:val="left" w:pos="993"/>
        </w:tabs>
        <w:autoSpaceDE w:val="0"/>
        <w:autoSpaceDN w:val="0"/>
        <w:adjustRightInd w:val="0"/>
        <w:spacing w:before="0" w:after="0" w:line="240" w:lineRule="auto"/>
        <w:ind w:firstLine="567"/>
        <w:rPr>
          <w:bCs/>
          <w:sz w:val="24"/>
          <w:szCs w:val="24"/>
        </w:rPr>
      </w:pPr>
      <w:r w:rsidRPr="00C677BF">
        <w:rPr>
          <w:bCs/>
          <w:sz w:val="24"/>
          <w:szCs w:val="24"/>
        </w:rPr>
        <w:t>5.2.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rsidR="006920E8" w:rsidRPr="00C677BF" w:rsidRDefault="006920E8" w:rsidP="00C677BF">
      <w:pPr>
        <w:widowControl w:val="0"/>
        <w:tabs>
          <w:tab w:val="left" w:pos="142"/>
          <w:tab w:val="left" w:pos="284"/>
          <w:tab w:val="left" w:pos="709"/>
          <w:tab w:val="left" w:pos="993"/>
        </w:tabs>
        <w:autoSpaceDE w:val="0"/>
        <w:autoSpaceDN w:val="0"/>
        <w:adjustRightInd w:val="0"/>
        <w:spacing w:before="0" w:after="0" w:line="240" w:lineRule="auto"/>
        <w:ind w:firstLine="567"/>
        <w:rPr>
          <w:bCs/>
          <w:sz w:val="24"/>
          <w:szCs w:val="24"/>
        </w:rPr>
      </w:pPr>
      <w:r w:rsidRPr="00C677BF">
        <w:rPr>
          <w:bCs/>
          <w:sz w:val="24"/>
          <w:szCs w:val="24"/>
        </w:rPr>
        <w:t xml:space="preserve">5.2.1. </w:t>
      </w:r>
      <w:proofErr w:type="gramStart"/>
      <w:r w:rsidRPr="00C677BF">
        <w:rPr>
          <w:bCs/>
          <w:sz w:val="24"/>
          <w:szCs w:val="24"/>
        </w:rPr>
        <w:t>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5.6 контракта, отказывает в приемке товара, направляя поставщику мотивированный отказ от приемки товара с перечнем выявленных недостатков и указанием</w:t>
      </w:r>
      <w:proofErr w:type="gramEnd"/>
      <w:r w:rsidRPr="00C677BF">
        <w:rPr>
          <w:bCs/>
          <w:sz w:val="24"/>
          <w:szCs w:val="24"/>
        </w:rPr>
        <w:t xml:space="preserve"> сроков их устранения.</w:t>
      </w:r>
    </w:p>
    <w:p w:rsidR="006920E8" w:rsidRPr="00C677BF" w:rsidRDefault="006920E8" w:rsidP="00C677BF">
      <w:pPr>
        <w:widowControl w:val="0"/>
        <w:tabs>
          <w:tab w:val="left" w:pos="142"/>
          <w:tab w:val="left" w:pos="284"/>
          <w:tab w:val="left" w:pos="709"/>
          <w:tab w:val="left" w:pos="993"/>
        </w:tabs>
        <w:autoSpaceDE w:val="0"/>
        <w:autoSpaceDN w:val="0"/>
        <w:adjustRightInd w:val="0"/>
        <w:spacing w:before="0" w:after="0" w:line="240" w:lineRule="auto"/>
        <w:ind w:firstLine="567"/>
        <w:rPr>
          <w:bCs/>
          <w:sz w:val="24"/>
          <w:szCs w:val="24"/>
        </w:rPr>
      </w:pPr>
      <w:r w:rsidRPr="00C677BF">
        <w:rPr>
          <w:bCs/>
          <w:sz w:val="24"/>
          <w:szCs w:val="24"/>
        </w:rPr>
        <w:t>5.2.2.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6920E8" w:rsidRPr="00C677BF" w:rsidRDefault="006920E8" w:rsidP="00C677BF">
      <w:pPr>
        <w:widowControl w:val="0"/>
        <w:tabs>
          <w:tab w:val="left" w:pos="142"/>
          <w:tab w:val="left" w:pos="284"/>
          <w:tab w:val="left" w:pos="709"/>
          <w:tab w:val="left" w:pos="993"/>
        </w:tabs>
        <w:autoSpaceDE w:val="0"/>
        <w:autoSpaceDN w:val="0"/>
        <w:adjustRightInd w:val="0"/>
        <w:spacing w:before="0" w:after="0" w:line="240" w:lineRule="auto"/>
        <w:ind w:firstLine="567"/>
        <w:rPr>
          <w:bCs/>
          <w:sz w:val="24"/>
          <w:szCs w:val="24"/>
        </w:rPr>
      </w:pPr>
      <w:r w:rsidRPr="00C677BF">
        <w:rPr>
          <w:bCs/>
          <w:sz w:val="24"/>
          <w:szCs w:val="24"/>
        </w:rPr>
        <w:t>5.2.3.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5.1 контракта.</w:t>
      </w:r>
    </w:p>
    <w:p w:rsidR="009344F3" w:rsidRPr="00C677BF" w:rsidRDefault="009344F3" w:rsidP="00C677BF">
      <w:pPr>
        <w:widowControl w:val="0"/>
        <w:tabs>
          <w:tab w:val="left" w:pos="142"/>
          <w:tab w:val="left" w:pos="284"/>
          <w:tab w:val="left" w:pos="709"/>
          <w:tab w:val="left" w:pos="993"/>
        </w:tabs>
        <w:autoSpaceDE w:val="0"/>
        <w:autoSpaceDN w:val="0"/>
        <w:adjustRightInd w:val="0"/>
        <w:spacing w:before="0" w:after="0" w:line="240" w:lineRule="auto"/>
        <w:ind w:firstLine="567"/>
        <w:rPr>
          <w:bCs/>
          <w:sz w:val="24"/>
          <w:szCs w:val="24"/>
        </w:rPr>
      </w:pPr>
      <w:r w:rsidRPr="00C677BF">
        <w:rPr>
          <w:bCs/>
          <w:sz w:val="24"/>
          <w:szCs w:val="24"/>
        </w:rPr>
        <w:t>5.3. Экспертиза результат</w:t>
      </w:r>
      <w:r w:rsidR="006920E8" w:rsidRPr="00C677BF">
        <w:rPr>
          <w:bCs/>
          <w:sz w:val="24"/>
          <w:szCs w:val="24"/>
        </w:rPr>
        <w:t xml:space="preserve">ов, предусмотренных контрактом, </w:t>
      </w:r>
      <w:r w:rsidRPr="00C677BF">
        <w:rPr>
          <w:bCs/>
          <w:sz w:val="24"/>
          <w:szCs w:val="24"/>
        </w:rPr>
        <w:t xml:space="preserve">может проводиться заказчиком своими силами или к ее проведению могут привлекаться эксперты, экспертные </w:t>
      </w:r>
      <w:r w:rsidRPr="00C677BF">
        <w:rPr>
          <w:bCs/>
          <w:sz w:val="24"/>
          <w:szCs w:val="24"/>
        </w:rPr>
        <w:lastRenderedPageBreak/>
        <w:t xml:space="preserve">организации. </w:t>
      </w:r>
    </w:p>
    <w:p w:rsidR="009344F3" w:rsidRPr="00C677BF" w:rsidRDefault="009344F3" w:rsidP="00C677BF">
      <w:pPr>
        <w:widowControl w:val="0"/>
        <w:tabs>
          <w:tab w:val="left" w:pos="142"/>
          <w:tab w:val="left" w:pos="284"/>
          <w:tab w:val="left" w:pos="709"/>
          <w:tab w:val="left" w:pos="993"/>
        </w:tabs>
        <w:autoSpaceDE w:val="0"/>
        <w:autoSpaceDN w:val="0"/>
        <w:adjustRightInd w:val="0"/>
        <w:spacing w:before="0" w:after="0" w:line="240" w:lineRule="auto"/>
        <w:ind w:firstLine="567"/>
        <w:rPr>
          <w:bCs/>
          <w:color w:val="FF0000"/>
          <w:sz w:val="24"/>
          <w:szCs w:val="24"/>
        </w:rPr>
      </w:pPr>
      <w:r w:rsidRPr="00C677BF">
        <w:rPr>
          <w:bCs/>
          <w:sz w:val="24"/>
          <w:szCs w:val="24"/>
        </w:rPr>
        <w:t xml:space="preserve">5.4. </w:t>
      </w:r>
      <w:proofErr w:type="gramStart"/>
      <w:r w:rsidRPr="00C677BF">
        <w:rPr>
          <w:bCs/>
          <w:sz w:val="24"/>
          <w:szCs w:val="24"/>
        </w:rPr>
        <w:t>Поставщик в срок не более</w:t>
      </w:r>
      <w:r w:rsidR="006920E8" w:rsidRPr="00C677BF">
        <w:rPr>
          <w:bCs/>
          <w:sz w:val="24"/>
          <w:szCs w:val="24"/>
        </w:rPr>
        <w:t xml:space="preserve"> 2 (двух) рабочих</w:t>
      </w:r>
      <w:r w:rsidRPr="00C677BF">
        <w:rPr>
          <w:bCs/>
          <w:sz w:val="24"/>
          <w:szCs w:val="24"/>
        </w:rPr>
        <w:t xml:space="preserve"> дней с даты</w:t>
      </w:r>
      <w:r w:rsidR="006920E8" w:rsidRPr="00C677BF">
        <w:rPr>
          <w:bCs/>
          <w:sz w:val="24"/>
          <w:szCs w:val="24"/>
        </w:rPr>
        <w:t xml:space="preserve"> поступления товара в место доставки</w:t>
      </w:r>
      <w:r w:rsidRPr="00C677BF">
        <w:rPr>
          <w:bCs/>
          <w:sz w:val="24"/>
          <w:szCs w:val="24"/>
        </w:rPr>
        <w:t xml:space="preserve">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 который должен содержать информацию, предусмотренную пунктом 1 части 13 статьи 94 Закона. </w:t>
      </w:r>
      <w:proofErr w:type="gramEnd"/>
    </w:p>
    <w:p w:rsidR="009344F3" w:rsidRPr="00C677BF" w:rsidRDefault="009344F3" w:rsidP="00C677BF">
      <w:pPr>
        <w:widowControl w:val="0"/>
        <w:tabs>
          <w:tab w:val="left" w:pos="142"/>
          <w:tab w:val="left" w:pos="284"/>
          <w:tab w:val="left" w:pos="709"/>
          <w:tab w:val="left" w:pos="993"/>
        </w:tabs>
        <w:autoSpaceDE w:val="0"/>
        <w:autoSpaceDN w:val="0"/>
        <w:adjustRightInd w:val="0"/>
        <w:spacing w:before="0" w:after="0" w:line="240" w:lineRule="auto"/>
        <w:ind w:firstLine="567"/>
        <w:rPr>
          <w:bCs/>
          <w:sz w:val="24"/>
          <w:szCs w:val="24"/>
        </w:rPr>
      </w:pPr>
      <w:r w:rsidRPr="00C677BF">
        <w:rPr>
          <w:bCs/>
          <w:sz w:val="24"/>
          <w:szCs w:val="24"/>
        </w:rPr>
        <w:t xml:space="preserve">5.5. К документу о приемке, предусмотренному пунктом </w:t>
      </w:r>
      <w:r w:rsidR="0079555A" w:rsidRPr="00C677BF">
        <w:rPr>
          <w:bCs/>
          <w:sz w:val="24"/>
          <w:szCs w:val="24"/>
        </w:rPr>
        <w:t>5</w:t>
      </w:r>
      <w:r w:rsidRPr="00C677BF">
        <w:rPr>
          <w:bCs/>
          <w:sz w:val="24"/>
          <w:szCs w:val="24"/>
        </w:rPr>
        <w:t xml:space="preserve">.4 настоящего раздела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6.4 настоящего раздела контракта информация, содержащаяся в документе о приемке. </w:t>
      </w:r>
    </w:p>
    <w:p w:rsidR="009344F3" w:rsidRPr="00C677BF" w:rsidRDefault="009344F3" w:rsidP="00C677BF">
      <w:pPr>
        <w:widowControl w:val="0"/>
        <w:tabs>
          <w:tab w:val="left" w:pos="142"/>
          <w:tab w:val="left" w:pos="284"/>
          <w:tab w:val="left" w:pos="709"/>
          <w:tab w:val="left" w:pos="993"/>
        </w:tabs>
        <w:autoSpaceDE w:val="0"/>
        <w:autoSpaceDN w:val="0"/>
        <w:adjustRightInd w:val="0"/>
        <w:spacing w:before="0" w:after="0" w:line="240" w:lineRule="auto"/>
        <w:ind w:firstLine="567"/>
        <w:rPr>
          <w:bCs/>
          <w:sz w:val="24"/>
          <w:szCs w:val="24"/>
        </w:rPr>
      </w:pPr>
      <w:r w:rsidRPr="00C677BF">
        <w:rPr>
          <w:bCs/>
          <w:sz w:val="24"/>
          <w:szCs w:val="24"/>
        </w:rPr>
        <w:t xml:space="preserve">5.6. </w:t>
      </w:r>
      <w:proofErr w:type="gramStart"/>
      <w:r w:rsidRPr="00C677BF">
        <w:rPr>
          <w:bCs/>
          <w:sz w:val="24"/>
          <w:szCs w:val="24"/>
        </w:rPr>
        <w:t>Заказчик в срок не позднее 20 рабочих дней (п.4</w:t>
      </w:r>
      <w:r w:rsidR="00101F24" w:rsidRPr="00C677BF">
        <w:rPr>
          <w:bCs/>
          <w:sz w:val="24"/>
          <w:szCs w:val="24"/>
        </w:rPr>
        <w:t xml:space="preserve"> </w:t>
      </w:r>
      <w:r w:rsidRPr="00C677BF">
        <w:rPr>
          <w:bCs/>
          <w:sz w:val="24"/>
          <w:szCs w:val="24"/>
        </w:rPr>
        <w:t>ч.13 ст.94 Закона),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w:t>
      </w:r>
      <w:proofErr w:type="gramEnd"/>
      <w:r w:rsidRPr="00C677BF">
        <w:rPr>
          <w:bCs/>
          <w:sz w:val="24"/>
          <w:szCs w:val="24"/>
        </w:rPr>
        <w:t>, и размещает в единой информационной системе мотивированный отказ от подписания документа о приемке с указанием причин такого отказа.</w:t>
      </w:r>
      <w:r w:rsidR="00101F24" w:rsidRPr="00C677BF">
        <w:rPr>
          <w:bCs/>
          <w:sz w:val="24"/>
          <w:szCs w:val="24"/>
        </w:rPr>
        <w:t xml:space="preserve"> </w:t>
      </w:r>
    </w:p>
    <w:p w:rsidR="009344F3" w:rsidRPr="00C677BF" w:rsidRDefault="009344F3" w:rsidP="00C677BF">
      <w:pPr>
        <w:widowControl w:val="0"/>
        <w:tabs>
          <w:tab w:val="left" w:pos="142"/>
          <w:tab w:val="left" w:pos="284"/>
          <w:tab w:val="left" w:pos="709"/>
          <w:tab w:val="left" w:pos="993"/>
        </w:tabs>
        <w:autoSpaceDE w:val="0"/>
        <w:autoSpaceDN w:val="0"/>
        <w:adjustRightInd w:val="0"/>
        <w:spacing w:before="0" w:after="0" w:line="240" w:lineRule="auto"/>
        <w:ind w:firstLine="567"/>
        <w:rPr>
          <w:bCs/>
          <w:sz w:val="24"/>
          <w:szCs w:val="24"/>
        </w:rPr>
      </w:pPr>
      <w:r w:rsidRPr="00C677BF">
        <w:rPr>
          <w:bCs/>
          <w:sz w:val="24"/>
          <w:szCs w:val="24"/>
        </w:rPr>
        <w:t>5.7. Датой приемки поставленного товара</w:t>
      </w:r>
      <w:r w:rsidRPr="00C677BF">
        <w:rPr>
          <w:bCs/>
          <w:i/>
          <w:sz w:val="24"/>
          <w:szCs w:val="24"/>
        </w:rPr>
        <w:t xml:space="preserve"> </w:t>
      </w:r>
      <w:r w:rsidRPr="00C677BF">
        <w:rPr>
          <w:bCs/>
          <w:sz w:val="24"/>
          <w:szCs w:val="24"/>
        </w:rPr>
        <w:t>считается дата размещения в единой информационной системе документа о приемке, подписанного заказчиком (п.8 ч.13 ст.94 Закона).</w:t>
      </w:r>
    </w:p>
    <w:p w:rsidR="009344F3" w:rsidRPr="00C677BF" w:rsidRDefault="009344F3" w:rsidP="00C677BF">
      <w:pPr>
        <w:widowControl w:val="0"/>
        <w:tabs>
          <w:tab w:val="left" w:pos="142"/>
          <w:tab w:val="left" w:pos="284"/>
          <w:tab w:val="left" w:pos="709"/>
          <w:tab w:val="left" w:pos="993"/>
        </w:tabs>
        <w:autoSpaceDE w:val="0"/>
        <w:autoSpaceDN w:val="0"/>
        <w:adjustRightInd w:val="0"/>
        <w:spacing w:before="0" w:after="0" w:line="240" w:lineRule="auto"/>
        <w:ind w:firstLine="567"/>
        <w:rPr>
          <w:bCs/>
          <w:color w:val="FF0000"/>
          <w:sz w:val="24"/>
          <w:szCs w:val="24"/>
        </w:rPr>
      </w:pPr>
      <w:r w:rsidRPr="00C677BF">
        <w:rPr>
          <w:bCs/>
          <w:sz w:val="24"/>
          <w:szCs w:val="24"/>
        </w:rPr>
        <w:t xml:space="preserve">5.8. В соответствии с положениями статьи 5 Закона электронные документы, направленные при исполнении контрактов, должны быть подписаны усиленной электронной подписью, обмен электронными документами осуществляется с использованием единой информационной системы. При составлении документов применяются единые формы документов. Требования к указанным формам, порядок формирования и размещения информации и документов в единой информационной системе устанавливаются Правительством Российской Федерации. </w:t>
      </w:r>
    </w:p>
    <w:p w:rsidR="00AC36E4" w:rsidRDefault="00446A84" w:rsidP="00C677BF">
      <w:pPr>
        <w:tabs>
          <w:tab w:val="left" w:pos="284"/>
          <w:tab w:val="left" w:pos="360"/>
          <w:tab w:val="left" w:pos="709"/>
          <w:tab w:val="left" w:pos="1276"/>
        </w:tabs>
        <w:spacing w:before="0" w:after="0" w:line="240" w:lineRule="auto"/>
        <w:ind w:firstLine="567"/>
        <w:rPr>
          <w:rFonts w:eastAsia="Calibri"/>
          <w:sz w:val="24"/>
          <w:szCs w:val="24"/>
        </w:rPr>
      </w:pPr>
      <w:r w:rsidRPr="00C677BF">
        <w:rPr>
          <w:rFonts w:eastAsia="Calibri"/>
          <w:sz w:val="24"/>
          <w:szCs w:val="24"/>
        </w:rPr>
        <w:t xml:space="preserve">5.9.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осуществляется после предоставления поставщиком (подрядчиком, исполнителем) такого обеспечения в соответствии с Федеральным законом </w:t>
      </w:r>
      <w:r w:rsidR="00B80973" w:rsidRPr="00C677BF">
        <w:rPr>
          <w:rFonts w:eastAsia="Calibri"/>
          <w:sz w:val="24"/>
          <w:szCs w:val="24"/>
        </w:rPr>
        <w:t xml:space="preserve">№ 44-ФЗ </w:t>
      </w:r>
      <w:r w:rsidRPr="00C677BF">
        <w:rPr>
          <w:rFonts w:eastAsia="Calibri"/>
          <w:sz w:val="24"/>
          <w:szCs w:val="24"/>
        </w:rPr>
        <w:t xml:space="preserve">в порядке и в сроки, которые установлены контрактом. </w:t>
      </w:r>
    </w:p>
    <w:p w:rsidR="006B3C96" w:rsidRPr="00C677BF" w:rsidRDefault="006B3C96" w:rsidP="00C677BF">
      <w:pPr>
        <w:tabs>
          <w:tab w:val="left" w:pos="284"/>
          <w:tab w:val="left" w:pos="360"/>
          <w:tab w:val="left" w:pos="709"/>
          <w:tab w:val="left" w:pos="1276"/>
        </w:tabs>
        <w:spacing w:before="0" w:after="0" w:line="240" w:lineRule="auto"/>
        <w:ind w:firstLine="567"/>
        <w:rPr>
          <w:rFonts w:eastAsia="Calibri"/>
          <w:sz w:val="24"/>
          <w:szCs w:val="24"/>
        </w:rPr>
      </w:pPr>
    </w:p>
    <w:bookmarkEnd w:id="9"/>
    <w:p w:rsidR="009E610F" w:rsidRPr="00C677BF" w:rsidRDefault="009E610F" w:rsidP="00C677BF">
      <w:pPr>
        <w:pStyle w:val="1"/>
        <w:keepNext w:val="0"/>
        <w:widowControl w:val="0"/>
        <w:tabs>
          <w:tab w:val="left" w:pos="0"/>
        </w:tabs>
        <w:spacing w:before="0" w:after="0" w:line="240" w:lineRule="auto"/>
        <w:rPr>
          <w:szCs w:val="24"/>
        </w:rPr>
      </w:pPr>
      <w:r w:rsidRPr="00C677BF">
        <w:rPr>
          <w:szCs w:val="24"/>
        </w:rPr>
        <w:t>Гарантийные обязательства</w:t>
      </w:r>
    </w:p>
    <w:p w:rsidR="009E610F" w:rsidRPr="00C677BF" w:rsidRDefault="009344F3" w:rsidP="00C677BF">
      <w:pPr>
        <w:autoSpaceDE w:val="0"/>
        <w:autoSpaceDN w:val="0"/>
        <w:adjustRightInd w:val="0"/>
        <w:spacing w:before="0" w:after="0" w:line="240" w:lineRule="auto"/>
        <w:ind w:firstLine="539"/>
        <w:rPr>
          <w:bCs/>
          <w:sz w:val="24"/>
          <w:szCs w:val="24"/>
        </w:rPr>
      </w:pPr>
      <w:r w:rsidRPr="00C677BF">
        <w:rPr>
          <w:bCs/>
          <w:sz w:val="24"/>
          <w:szCs w:val="24"/>
        </w:rPr>
        <w:t>6</w:t>
      </w:r>
      <w:r w:rsidR="009E610F" w:rsidRPr="00C677BF">
        <w:rPr>
          <w:bCs/>
          <w:sz w:val="24"/>
          <w:szCs w:val="24"/>
        </w:rPr>
        <w:t>.1. Гарантий</w:t>
      </w:r>
      <w:r w:rsidR="006920E8" w:rsidRPr="00C677BF">
        <w:rPr>
          <w:bCs/>
          <w:sz w:val="24"/>
          <w:szCs w:val="24"/>
        </w:rPr>
        <w:t>ный срок на поставленные товары составляет 1</w:t>
      </w:r>
      <w:r w:rsidR="009E610F" w:rsidRPr="00C677BF">
        <w:rPr>
          <w:bCs/>
          <w:sz w:val="24"/>
          <w:szCs w:val="24"/>
        </w:rPr>
        <w:t xml:space="preserve"> (</w:t>
      </w:r>
      <w:r w:rsidR="006920E8" w:rsidRPr="00C677BF">
        <w:rPr>
          <w:bCs/>
          <w:sz w:val="24"/>
          <w:szCs w:val="24"/>
        </w:rPr>
        <w:t>один</w:t>
      </w:r>
      <w:r w:rsidR="009E610F" w:rsidRPr="00C677BF">
        <w:rPr>
          <w:bCs/>
          <w:sz w:val="24"/>
          <w:szCs w:val="24"/>
        </w:rPr>
        <w:t xml:space="preserve">) год </w:t>
      </w:r>
      <w:proofErr w:type="gramStart"/>
      <w:r w:rsidR="009E610F" w:rsidRPr="00C677BF">
        <w:rPr>
          <w:bCs/>
          <w:sz w:val="24"/>
          <w:szCs w:val="24"/>
        </w:rPr>
        <w:t>с даты приемки</w:t>
      </w:r>
      <w:proofErr w:type="gramEnd"/>
      <w:r w:rsidR="009E610F" w:rsidRPr="00C677BF">
        <w:rPr>
          <w:bCs/>
          <w:sz w:val="24"/>
          <w:szCs w:val="24"/>
        </w:rPr>
        <w:t xml:space="preserve"> заказчиком товара в полном объеме.</w:t>
      </w:r>
    </w:p>
    <w:p w:rsidR="00BD01FA" w:rsidRPr="00C677BF" w:rsidRDefault="00BD01FA" w:rsidP="00C677BF">
      <w:pPr>
        <w:pStyle w:val="ad"/>
        <w:spacing w:before="0" w:beforeAutospacing="0" w:after="0" w:afterAutospacing="0"/>
        <w:ind w:firstLine="567"/>
      </w:pPr>
    </w:p>
    <w:p w:rsidR="009E610F" w:rsidRPr="00C677BF" w:rsidRDefault="009E610F" w:rsidP="00C677BF">
      <w:pPr>
        <w:pStyle w:val="1"/>
        <w:keepNext w:val="0"/>
        <w:widowControl w:val="0"/>
        <w:tabs>
          <w:tab w:val="left" w:pos="0"/>
        </w:tabs>
        <w:spacing w:before="0" w:after="0" w:line="240" w:lineRule="auto"/>
        <w:rPr>
          <w:szCs w:val="24"/>
        </w:rPr>
      </w:pPr>
      <w:r w:rsidRPr="00C677BF">
        <w:rPr>
          <w:szCs w:val="24"/>
        </w:rPr>
        <w:t>Обеспечение исполнения контракта, обеспечение гарантийных обязательств</w:t>
      </w:r>
    </w:p>
    <w:p w:rsidR="009E610F" w:rsidRPr="00C677BF" w:rsidRDefault="009344F3" w:rsidP="00C677BF">
      <w:pPr>
        <w:pStyle w:val="1"/>
        <w:keepNext w:val="0"/>
        <w:widowControl w:val="0"/>
        <w:numPr>
          <w:ilvl w:val="0"/>
          <w:numId w:val="0"/>
        </w:numPr>
        <w:tabs>
          <w:tab w:val="left" w:pos="0"/>
        </w:tabs>
        <w:spacing w:before="0" w:after="0" w:line="240" w:lineRule="auto"/>
        <w:ind w:firstLine="567"/>
        <w:jc w:val="both"/>
        <w:rPr>
          <w:b w:val="0"/>
          <w:szCs w:val="24"/>
        </w:rPr>
      </w:pPr>
      <w:r w:rsidRPr="00C677BF">
        <w:rPr>
          <w:b w:val="0"/>
          <w:szCs w:val="24"/>
        </w:rPr>
        <w:t>7</w:t>
      </w:r>
      <w:r w:rsidR="009E610F" w:rsidRPr="00C677BF">
        <w:rPr>
          <w:b w:val="0"/>
          <w:szCs w:val="24"/>
        </w:rPr>
        <w:t>.1. Обеспечение исполнения контракта</w:t>
      </w:r>
      <w:r w:rsidR="009B2523">
        <w:rPr>
          <w:b w:val="0"/>
          <w:szCs w:val="24"/>
        </w:rPr>
        <w:t xml:space="preserve"> не установлено</w:t>
      </w:r>
      <w:r w:rsidR="009E610F" w:rsidRPr="00C677BF">
        <w:rPr>
          <w:b w:val="0"/>
          <w:szCs w:val="24"/>
        </w:rPr>
        <w:t>.</w:t>
      </w:r>
    </w:p>
    <w:p w:rsidR="009E610F" w:rsidRPr="00C677BF" w:rsidRDefault="009344F3" w:rsidP="00C677BF">
      <w:pPr>
        <w:autoSpaceDE w:val="0"/>
        <w:autoSpaceDN w:val="0"/>
        <w:adjustRightInd w:val="0"/>
        <w:spacing w:before="0" w:after="0" w:line="240" w:lineRule="auto"/>
        <w:ind w:firstLine="567"/>
        <w:rPr>
          <w:sz w:val="24"/>
          <w:szCs w:val="24"/>
        </w:rPr>
      </w:pPr>
      <w:r w:rsidRPr="00C677BF">
        <w:rPr>
          <w:sz w:val="24"/>
          <w:szCs w:val="24"/>
        </w:rPr>
        <w:t>7</w:t>
      </w:r>
      <w:r w:rsidR="009E610F" w:rsidRPr="00C677BF">
        <w:rPr>
          <w:sz w:val="24"/>
          <w:szCs w:val="24"/>
        </w:rPr>
        <w:t>.2. Обеспечение исполнения гарантийных обязательств</w:t>
      </w:r>
      <w:r w:rsidR="009B2523">
        <w:rPr>
          <w:sz w:val="24"/>
          <w:szCs w:val="24"/>
        </w:rPr>
        <w:t xml:space="preserve"> не установлено.</w:t>
      </w:r>
    </w:p>
    <w:p w:rsidR="00B342B1" w:rsidRPr="00C677BF" w:rsidRDefault="00B342B1" w:rsidP="00C677BF">
      <w:pPr>
        <w:autoSpaceDE w:val="0"/>
        <w:autoSpaceDN w:val="0"/>
        <w:adjustRightInd w:val="0"/>
        <w:spacing w:before="0" w:after="0" w:line="240" w:lineRule="auto"/>
        <w:ind w:firstLine="567"/>
        <w:rPr>
          <w:rFonts w:eastAsia="Calibri"/>
          <w:sz w:val="24"/>
          <w:szCs w:val="24"/>
        </w:rPr>
      </w:pPr>
    </w:p>
    <w:p w:rsidR="003348CF" w:rsidRPr="00C677BF" w:rsidRDefault="003348CF" w:rsidP="00C677BF">
      <w:pPr>
        <w:spacing w:before="0" w:after="0" w:line="240" w:lineRule="auto"/>
        <w:ind w:firstLine="567"/>
        <w:jc w:val="center"/>
        <w:rPr>
          <w:b/>
          <w:bCs/>
          <w:sz w:val="24"/>
          <w:szCs w:val="24"/>
        </w:rPr>
      </w:pPr>
      <w:bookmarkStart w:id="10" w:name="_ref_22563524"/>
      <w:r w:rsidRPr="00C677BF">
        <w:rPr>
          <w:b/>
          <w:bCs/>
          <w:sz w:val="24"/>
          <w:szCs w:val="24"/>
        </w:rPr>
        <w:t>8. Ответственность сторон</w:t>
      </w:r>
    </w:p>
    <w:p w:rsidR="003348CF" w:rsidRPr="00C677BF" w:rsidRDefault="003348CF" w:rsidP="00C677BF">
      <w:pPr>
        <w:spacing w:before="0" w:after="0" w:line="240" w:lineRule="auto"/>
        <w:ind w:firstLine="567"/>
        <w:rPr>
          <w:bCs/>
          <w:sz w:val="24"/>
          <w:szCs w:val="24"/>
        </w:rPr>
      </w:pPr>
      <w:r w:rsidRPr="00C677BF">
        <w:rPr>
          <w:bCs/>
          <w:sz w:val="24"/>
          <w:szCs w:val="24"/>
        </w:rPr>
        <w:t>8.1. Стороны несут ответственность за неисполнение или ненадлежащее исполнение контракта в соответствии с законодательством Российской Федерации и условиями контракта.</w:t>
      </w:r>
    </w:p>
    <w:p w:rsidR="003348CF" w:rsidRPr="00C677BF" w:rsidRDefault="003348CF" w:rsidP="00C677BF">
      <w:pPr>
        <w:spacing w:before="0" w:after="0" w:line="240" w:lineRule="auto"/>
        <w:ind w:firstLine="567"/>
        <w:rPr>
          <w:bCs/>
          <w:sz w:val="24"/>
          <w:szCs w:val="24"/>
        </w:rPr>
      </w:pPr>
      <w:r w:rsidRPr="00C677BF">
        <w:rPr>
          <w:bCs/>
          <w:sz w:val="24"/>
          <w:szCs w:val="24"/>
        </w:rPr>
        <w:t>8.2. В случае неисполнения поставщиком условий контракта заказчик вправе обратиться в суд с требованием о расторжении контракта.</w:t>
      </w:r>
    </w:p>
    <w:p w:rsidR="003348CF" w:rsidRPr="00C677BF" w:rsidRDefault="003348CF" w:rsidP="00C677BF">
      <w:pPr>
        <w:spacing w:before="0" w:after="0" w:line="240" w:lineRule="auto"/>
        <w:ind w:firstLine="567"/>
        <w:rPr>
          <w:bCs/>
          <w:sz w:val="24"/>
          <w:szCs w:val="24"/>
        </w:rPr>
      </w:pPr>
      <w:r w:rsidRPr="00C677BF">
        <w:rPr>
          <w:bCs/>
          <w:sz w:val="24"/>
          <w:szCs w:val="24"/>
        </w:rPr>
        <w:t>8.3. В случае полного (частичного) неисполнения условий контракта одной из сторон эта сторона обязана возместить другой стороне причиненные убытки.</w:t>
      </w:r>
    </w:p>
    <w:p w:rsidR="003348CF" w:rsidRPr="00C677BF" w:rsidRDefault="003348CF" w:rsidP="00C677BF">
      <w:pPr>
        <w:spacing w:before="0" w:after="0" w:line="240" w:lineRule="auto"/>
        <w:ind w:firstLine="567"/>
        <w:rPr>
          <w:bCs/>
          <w:sz w:val="24"/>
          <w:szCs w:val="24"/>
        </w:rPr>
      </w:pPr>
      <w:r w:rsidRPr="00C677BF">
        <w:rPr>
          <w:bCs/>
          <w:sz w:val="24"/>
          <w:szCs w:val="24"/>
        </w:rPr>
        <w:t>8.4.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348CF" w:rsidRPr="00C677BF" w:rsidRDefault="003348CF" w:rsidP="00C677BF">
      <w:pPr>
        <w:spacing w:before="0" w:after="0" w:line="240" w:lineRule="auto"/>
        <w:ind w:firstLine="567"/>
        <w:rPr>
          <w:bCs/>
          <w:sz w:val="24"/>
          <w:szCs w:val="24"/>
        </w:rPr>
      </w:pPr>
      <w:r w:rsidRPr="00C677BF">
        <w:rPr>
          <w:bCs/>
          <w:sz w:val="24"/>
          <w:szCs w:val="24"/>
        </w:rPr>
        <w:lastRenderedPageBreak/>
        <w:t xml:space="preserve">8.5. Ответственность заказчика: </w:t>
      </w:r>
    </w:p>
    <w:p w:rsidR="003348CF" w:rsidRPr="00C677BF" w:rsidRDefault="003348CF" w:rsidP="00C677BF">
      <w:pPr>
        <w:spacing w:before="0" w:after="0" w:line="240" w:lineRule="auto"/>
        <w:ind w:firstLine="567"/>
        <w:rPr>
          <w:bCs/>
          <w:sz w:val="24"/>
          <w:szCs w:val="24"/>
        </w:rPr>
      </w:pPr>
      <w:r w:rsidRPr="00C677BF">
        <w:rPr>
          <w:bCs/>
          <w:sz w:val="24"/>
          <w:szCs w:val="24"/>
        </w:rPr>
        <w:t xml:space="preserve">8.5.1.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rsidR="003348CF" w:rsidRPr="00C677BF" w:rsidRDefault="003348CF" w:rsidP="00C677BF">
      <w:pPr>
        <w:spacing w:before="0" w:after="0" w:line="240" w:lineRule="auto"/>
        <w:ind w:firstLine="567"/>
        <w:rPr>
          <w:bCs/>
          <w:sz w:val="24"/>
          <w:szCs w:val="24"/>
        </w:rPr>
      </w:pPr>
      <w:r w:rsidRPr="00C677BF">
        <w:rPr>
          <w:bCs/>
          <w:sz w:val="24"/>
          <w:szCs w:val="24"/>
        </w:rPr>
        <w:t>8.5.2.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3348CF" w:rsidRPr="00C677BF" w:rsidRDefault="003348CF" w:rsidP="00C677BF">
      <w:pPr>
        <w:spacing w:before="0" w:after="0" w:line="240" w:lineRule="auto"/>
        <w:ind w:firstLine="567"/>
        <w:rPr>
          <w:bCs/>
          <w:sz w:val="24"/>
          <w:szCs w:val="24"/>
        </w:rPr>
      </w:pPr>
      <w:r w:rsidRPr="00C677BF">
        <w:rPr>
          <w:bCs/>
          <w:sz w:val="24"/>
          <w:szCs w:val="24"/>
        </w:rPr>
        <w:t xml:space="preserve">8.5.3.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rsidR="003348CF" w:rsidRPr="00C677BF" w:rsidRDefault="003348CF" w:rsidP="00C677BF">
      <w:pPr>
        <w:spacing w:before="0" w:after="0" w:line="240" w:lineRule="auto"/>
        <w:ind w:firstLine="567"/>
        <w:rPr>
          <w:bCs/>
          <w:sz w:val="24"/>
          <w:szCs w:val="24"/>
        </w:rPr>
      </w:pPr>
      <w:r w:rsidRPr="00C677BF">
        <w:rPr>
          <w:bCs/>
          <w:sz w:val="24"/>
          <w:szCs w:val="24"/>
        </w:rPr>
        <w:t xml:space="preserve">8.5.3.1. </w:t>
      </w:r>
      <w:proofErr w:type="gramStart"/>
      <w:r w:rsidRPr="00C677BF">
        <w:rPr>
          <w:bCs/>
          <w:sz w:val="24"/>
          <w:szCs w:val="24"/>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w:t>
      </w:r>
      <w:proofErr w:type="gramEnd"/>
      <w:r w:rsidRPr="00C677BF">
        <w:rPr>
          <w:bCs/>
          <w:sz w:val="24"/>
          <w:szCs w:val="24"/>
        </w:rPr>
        <w:t xml:space="preserve"> г. № 1042 (далее - Правила) и составляет:</w:t>
      </w:r>
    </w:p>
    <w:p w:rsidR="003348CF" w:rsidRPr="00C677BF" w:rsidRDefault="003348CF" w:rsidP="00C677BF">
      <w:pPr>
        <w:spacing w:before="0" w:after="0" w:line="240" w:lineRule="auto"/>
        <w:ind w:firstLine="567"/>
        <w:rPr>
          <w:bCs/>
          <w:sz w:val="24"/>
          <w:szCs w:val="24"/>
        </w:rPr>
      </w:pPr>
      <w:r w:rsidRPr="00C677BF">
        <w:rPr>
          <w:bCs/>
          <w:sz w:val="24"/>
          <w:szCs w:val="24"/>
        </w:rPr>
        <w:t>а) 1000 рублей, если цена контракта не превышает 3 млн.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б) 5000 рублей, если цена контракта составляет от 3 млн. рублей до 50 млн.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в) 10000 рублей, если цена контракта составляет от 50 млн. рублей до 100 млн.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г) 100000 рублей, если цена контракта превышает 100 млн. рублей.</w:t>
      </w:r>
    </w:p>
    <w:p w:rsidR="003348CF" w:rsidRPr="00C677BF" w:rsidRDefault="003348CF" w:rsidP="00C677BF">
      <w:pPr>
        <w:spacing w:before="0" w:after="0" w:line="240" w:lineRule="auto"/>
        <w:ind w:firstLine="567"/>
        <w:rPr>
          <w:bCs/>
          <w:sz w:val="24"/>
          <w:szCs w:val="24"/>
        </w:rPr>
      </w:pPr>
      <w:r w:rsidRPr="00C677BF">
        <w:rPr>
          <w:bCs/>
          <w:sz w:val="24"/>
          <w:szCs w:val="24"/>
        </w:rPr>
        <w:t>8.5.3.2.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roofErr w:type="gramStart"/>
      <w:r w:rsidRPr="00C677BF">
        <w:rPr>
          <w:bCs/>
          <w:sz w:val="24"/>
          <w:szCs w:val="24"/>
        </w:rPr>
        <w:t>.</w:t>
      </w:r>
      <w:proofErr w:type="gramEnd"/>
      <w:r w:rsidRPr="00C677BF">
        <w:rPr>
          <w:bCs/>
          <w:sz w:val="24"/>
          <w:szCs w:val="24"/>
        </w:rPr>
        <w:t xml:space="preserve"> (</w:t>
      </w:r>
      <w:proofErr w:type="gramStart"/>
      <w:r w:rsidRPr="00C677BF">
        <w:rPr>
          <w:bCs/>
          <w:sz w:val="24"/>
          <w:szCs w:val="24"/>
        </w:rPr>
        <w:t>п</w:t>
      </w:r>
      <w:proofErr w:type="gramEnd"/>
      <w:r w:rsidRPr="00C677BF">
        <w:rPr>
          <w:bCs/>
          <w:sz w:val="24"/>
          <w:szCs w:val="24"/>
        </w:rPr>
        <w:t>.12 Правил)</w:t>
      </w:r>
    </w:p>
    <w:p w:rsidR="003348CF" w:rsidRPr="00C677BF" w:rsidRDefault="003348CF" w:rsidP="00C677BF">
      <w:pPr>
        <w:spacing w:before="0" w:after="0" w:line="240" w:lineRule="auto"/>
        <w:ind w:firstLine="567"/>
        <w:rPr>
          <w:bCs/>
          <w:sz w:val="24"/>
          <w:szCs w:val="24"/>
        </w:rPr>
      </w:pPr>
      <w:r w:rsidRPr="00C677BF">
        <w:rPr>
          <w:bCs/>
          <w:sz w:val="24"/>
          <w:szCs w:val="24"/>
        </w:rPr>
        <w:t xml:space="preserve">8.5.4.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w:t>
      </w:r>
      <w:r w:rsidR="00FC5871" w:rsidRPr="00C677BF">
        <w:rPr>
          <w:bCs/>
          <w:sz w:val="24"/>
          <w:szCs w:val="24"/>
        </w:rPr>
        <w:t>7</w:t>
      </w:r>
      <w:r w:rsidRPr="00C677BF">
        <w:rPr>
          <w:bCs/>
          <w:sz w:val="24"/>
          <w:szCs w:val="24"/>
        </w:rPr>
        <w:t xml:space="preserve"> дней </w:t>
      </w:r>
      <w:proofErr w:type="gramStart"/>
      <w:r w:rsidRPr="00C677BF">
        <w:rPr>
          <w:bCs/>
          <w:sz w:val="24"/>
          <w:szCs w:val="24"/>
        </w:rPr>
        <w:t>с даты предъявления</w:t>
      </w:r>
      <w:proofErr w:type="gramEnd"/>
      <w:r w:rsidRPr="00C677BF">
        <w:rPr>
          <w:bCs/>
          <w:sz w:val="24"/>
          <w:szCs w:val="24"/>
        </w:rPr>
        <w:t xml:space="preserve"> требования об их уплате.</w:t>
      </w:r>
    </w:p>
    <w:p w:rsidR="003348CF" w:rsidRPr="00C677BF" w:rsidRDefault="003348CF" w:rsidP="00C677BF">
      <w:pPr>
        <w:spacing w:before="0" w:after="0" w:line="240" w:lineRule="auto"/>
        <w:ind w:firstLine="567"/>
        <w:rPr>
          <w:bCs/>
          <w:sz w:val="24"/>
          <w:szCs w:val="24"/>
        </w:rPr>
      </w:pPr>
      <w:r w:rsidRPr="00C677BF">
        <w:rPr>
          <w:bCs/>
          <w:sz w:val="24"/>
          <w:szCs w:val="24"/>
        </w:rPr>
        <w:t>8.6. Ответственность поставщика:</w:t>
      </w:r>
    </w:p>
    <w:p w:rsidR="003348CF" w:rsidRPr="00C677BF" w:rsidRDefault="003348CF" w:rsidP="00C677BF">
      <w:pPr>
        <w:spacing w:before="0" w:after="0" w:line="240" w:lineRule="auto"/>
        <w:ind w:firstLine="567"/>
        <w:rPr>
          <w:bCs/>
          <w:sz w:val="24"/>
          <w:szCs w:val="24"/>
        </w:rPr>
      </w:pPr>
      <w:r w:rsidRPr="00C677BF">
        <w:rPr>
          <w:bCs/>
          <w:sz w:val="24"/>
          <w:szCs w:val="24"/>
        </w:rPr>
        <w:t>8.6.1.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3348CF" w:rsidRPr="00C677BF" w:rsidRDefault="003348CF" w:rsidP="00C677BF">
      <w:pPr>
        <w:spacing w:before="0" w:after="0" w:line="240" w:lineRule="auto"/>
        <w:ind w:firstLine="567"/>
        <w:rPr>
          <w:bCs/>
          <w:sz w:val="24"/>
          <w:szCs w:val="24"/>
        </w:rPr>
      </w:pPr>
      <w:r w:rsidRPr="00C677BF">
        <w:rPr>
          <w:bCs/>
          <w:sz w:val="24"/>
          <w:szCs w:val="24"/>
        </w:rPr>
        <w:t xml:space="preserve">8.6.2. </w:t>
      </w:r>
      <w:proofErr w:type="gramStart"/>
      <w:r w:rsidRPr="00C677BF">
        <w:rPr>
          <w:bCs/>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C677BF">
        <w:rPr>
          <w:bCs/>
          <w:sz w:val="24"/>
          <w:szCs w:val="24"/>
        </w:rPr>
        <w:t xml:space="preserve"> контракта) и фактически </w:t>
      </w:r>
      <w:proofErr w:type="gramStart"/>
      <w:r w:rsidRPr="00C677BF">
        <w:rPr>
          <w:bCs/>
          <w:sz w:val="24"/>
          <w:szCs w:val="24"/>
        </w:rPr>
        <w:t>исполненных</w:t>
      </w:r>
      <w:proofErr w:type="gramEnd"/>
      <w:r w:rsidRPr="00C677BF">
        <w:rPr>
          <w:bCs/>
          <w:sz w:val="24"/>
          <w:szCs w:val="24"/>
        </w:rPr>
        <w:t xml:space="preserve"> поставщиком.</w:t>
      </w:r>
    </w:p>
    <w:p w:rsidR="00F119B3" w:rsidRDefault="003348CF" w:rsidP="00C677BF">
      <w:pPr>
        <w:spacing w:before="0" w:after="0" w:line="240" w:lineRule="auto"/>
        <w:ind w:firstLine="567"/>
        <w:rPr>
          <w:bCs/>
          <w:sz w:val="24"/>
          <w:szCs w:val="24"/>
        </w:rPr>
      </w:pPr>
      <w:r w:rsidRPr="00C677BF">
        <w:rPr>
          <w:bCs/>
          <w:sz w:val="24"/>
          <w:szCs w:val="24"/>
        </w:rPr>
        <w:t>8.6.3.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w:t>
      </w:r>
      <w:r w:rsidR="00F119B3">
        <w:rPr>
          <w:bCs/>
          <w:sz w:val="24"/>
          <w:szCs w:val="24"/>
        </w:rPr>
        <w:t>ренных контрактом</w:t>
      </w:r>
      <w:proofErr w:type="gramStart"/>
      <w:r w:rsidR="00F119B3">
        <w:rPr>
          <w:bCs/>
          <w:sz w:val="24"/>
          <w:szCs w:val="24"/>
        </w:rPr>
        <w:t>.</w:t>
      </w:r>
      <w:proofErr w:type="gramEnd"/>
      <w:r w:rsidR="00F119B3">
        <w:rPr>
          <w:bCs/>
          <w:sz w:val="24"/>
          <w:szCs w:val="24"/>
        </w:rPr>
        <w:t xml:space="preserve"> (</w:t>
      </w:r>
      <w:proofErr w:type="gramStart"/>
      <w:r w:rsidR="00F119B3">
        <w:rPr>
          <w:bCs/>
          <w:sz w:val="24"/>
          <w:szCs w:val="24"/>
        </w:rPr>
        <w:t>п</w:t>
      </w:r>
      <w:proofErr w:type="gramEnd"/>
      <w:r w:rsidR="00F119B3">
        <w:rPr>
          <w:bCs/>
          <w:sz w:val="24"/>
          <w:szCs w:val="24"/>
        </w:rPr>
        <w:t>.1 Правил)</w:t>
      </w:r>
    </w:p>
    <w:p w:rsidR="003348CF" w:rsidRPr="00C677BF" w:rsidRDefault="003348CF" w:rsidP="00C677BF">
      <w:pPr>
        <w:spacing w:before="0" w:after="0" w:line="240" w:lineRule="auto"/>
        <w:ind w:firstLine="567"/>
        <w:rPr>
          <w:bCs/>
          <w:sz w:val="24"/>
          <w:szCs w:val="24"/>
        </w:rPr>
      </w:pPr>
      <w:r w:rsidRPr="00C677BF">
        <w:rPr>
          <w:bCs/>
          <w:sz w:val="24"/>
          <w:szCs w:val="24"/>
        </w:rPr>
        <w:lastRenderedPageBreak/>
        <w:t xml:space="preserve">8.6.3.1. За каждый факт неисполнения или ненадлежащего исполнения поставщиком обязательств, предусмотренных контрактом, за исключением просрочки обязательств (в том числе гарантийного обязательства), предусмотренных контрактом, размер штрафа устанавливается в соответствии с Правилами и составляет (за исключением случаев, предусмотренных пунктами 4 - 8 Правил/пунктами___ контракта): (п.3 Правил) </w:t>
      </w:r>
    </w:p>
    <w:p w:rsidR="003348CF" w:rsidRPr="00C677BF" w:rsidRDefault="003348CF" w:rsidP="00C677BF">
      <w:pPr>
        <w:spacing w:before="0" w:after="0" w:line="240" w:lineRule="auto"/>
        <w:ind w:firstLine="567"/>
        <w:rPr>
          <w:bCs/>
          <w:sz w:val="24"/>
          <w:szCs w:val="24"/>
        </w:rPr>
      </w:pPr>
      <w:r w:rsidRPr="00C677BF">
        <w:rPr>
          <w:bCs/>
          <w:sz w:val="24"/>
          <w:szCs w:val="24"/>
        </w:rPr>
        <w:t>а) 10 процентов цены контракта (этапа) в случае, если цена контракта (этапа) не превышает 3 млн. рублей;</w:t>
      </w:r>
    </w:p>
    <w:p w:rsidR="003348CF" w:rsidRPr="00C677BF" w:rsidRDefault="003348CF" w:rsidP="00C677BF">
      <w:pPr>
        <w:spacing w:before="0" w:after="0" w:line="240" w:lineRule="auto"/>
        <w:ind w:firstLine="567"/>
        <w:rPr>
          <w:bCs/>
          <w:sz w:val="24"/>
          <w:szCs w:val="24"/>
        </w:rPr>
      </w:pPr>
      <w:r w:rsidRPr="00C677BF">
        <w:rPr>
          <w:bCs/>
          <w:sz w:val="24"/>
          <w:szCs w:val="24"/>
        </w:rPr>
        <w:t>б) 5 процентов цены контракта (этапа) в случае, если цена контракта (этапа) составляет от 3 млн. рублей до 50 млн.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в) 1 процент цены контракта (этапа) в случае, если цена контракта (этапа) составляет от 50 млн. рублей до 100 млн.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г) 0,5 процента цены контракта (этапа) в случае, если цена контракта (этапа) составляет от 100 млн. рублей до 500 млн.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д) 0,4 процента цены контракта (этапа) в случае, если цена контракта (этапа) составляет от 500 млн. рублей до 1 млрд.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е) 0,3 процента цены контракта (этапа) в случае, если цена контракта (этапа) составляет от 1 млрд. рублей до 2 млрд.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ж) 0,25 процента цены контракта (этапа) в случае, если цена контракта (этапа) составляет от 2 млрд. рублей до 5 млрд.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з) 0,2 процента цены контракта (этапа) в случае, если цена контракта (этапа) составляет от 5 млрд. рублей до 10 млрд.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и) 0,1 процента цены контракта (этапа) в случае, если цена контракта (этапа) превышает 10 млрд. рублей.</w:t>
      </w:r>
    </w:p>
    <w:p w:rsidR="003348CF" w:rsidRPr="00C677BF" w:rsidRDefault="003348CF" w:rsidP="00C677BF">
      <w:pPr>
        <w:spacing w:before="0" w:after="0" w:line="240" w:lineRule="auto"/>
        <w:ind w:firstLine="567"/>
        <w:rPr>
          <w:bCs/>
          <w:sz w:val="24"/>
          <w:szCs w:val="24"/>
        </w:rPr>
      </w:pPr>
      <w:r w:rsidRPr="00C677BF">
        <w:rPr>
          <w:bCs/>
          <w:sz w:val="24"/>
          <w:szCs w:val="24"/>
        </w:rPr>
        <w:t>8.6.3.2.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(п.6 Правил)</w:t>
      </w:r>
    </w:p>
    <w:p w:rsidR="003348CF" w:rsidRPr="00C677BF" w:rsidRDefault="003348CF" w:rsidP="00C677BF">
      <w:pPr>
        <w:spacing w:before="0" w:after="0" w:line="240" w:lineRule="auto"/>
        <w:ind w:firstLine="567"/>
        <w:rPr>
          <w:bCs/>
          <w:sz w:val="24"/>
          <w:szCs w:val="24"/>
        </w:rPr>
      </w:pPr>
      <w:r w:rsidRPr="00C677BF">
        <w:rPr>
          <w:bCs/>
          <w:sz w:val="24"/>
          <w:szCs w:val="24"/>
        </w:rPr>
        <w:t>1000 рублей, если цена контракта не превышает 3 млн. рублей;</w:t>
      </w:r>
    </w:p>
    <w:p w:rsidR="003348CF" w:rsidRPr="00C677BF" w:rsidRDefault="003348CF" w:rsidP="00C677BF">
      <w:pPr>
        <w:spacing w:before="0" w:after="0" w:line="240" w:lineRule="auto"/>
        <w:ind w:firstLine="567"/>
        <w:rPr>
          <w:bCs/>
          <w:sz w:val="24"/>
          <w:szCs w:val="24"/>
        </w:rPr>
      </w:pPr>
      <w:r w:rsidRPr="00C677BF">
        <w:rPr>
          <w:bCs/>
          <w:sz w:val="24"/>
          <w:szCs w:val="24"/>
        </w:rPr>
        <w:t>5000 рублей, если цена контракта составляет от 3 млн. рублей до 50 млн.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10000 рублей, если цена контракта составляет от 50 млн. рублей до 100 млн.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100000 рублей, если цена контракта превышает 100 млн. рублей.</w:t>
      </w:r>
    </w:p>
    <w:p w:rsidR="003348CF" w:rsidRPr="00C677BF" w:rsidRDefault="003348CF" w:rsidP="00C677BF">
      <w:pPr>
        <w:spacing w:before="0" w:after="0" w:line="240" w:lineRule="auto"/>
        <w:ind w:firstLine="567"/>
        <w:rPr>
          <w:bCs/>
          <w:sz w:val="24"/>
          <w:szCs w:val="24"/>
        </w:rPr>
      </w:pPr>
      <w:r w:rsidRPr="00C677BF">
        <w:rPr>
          <w:bCs/>
          <w:sz w:val="24"/>
          <w:szCs w:val="24"/>
        </w:rPr>
        <w:t xml:space="preserve">8.6.3.3. </w:t>
      </w:r>
      <w:proofErr w:type="gramStart"/>
      <w:r w:rsidRPr="00C677BF">
        <w:rPr>
          <w:bCs/>
          <w:sz w:val="24"/>
          <w:szCs w:val="24"/>
        </w:rPr>
        <w:t>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 (п.5 Правил)</w:t>
      </w:r>
      <w:proofErr w:type="gramEnd"/>
      <w:r w:rsidRPr="00C677BF">
        <w:rPr>
          <w:bCs/>
          <w:sz w:val="24"/>
          <w:szCs w:val="24"/>
        </w:rPr>
        <w:cr/>
        <w:t>а) в случае, если цена контракта не превышает начальную (максимальную) цену контракта:</w:t>
      </w:r>
    </w:p>
    <w:p w:rsidR="003348CF" w:rsidRPr="00C677BF" w:rsidRDefault="003348CF" w:rsidP="00C677BF">
      <w:pPr>
        <w:spacing w:before="0" w:after="0" w:line="240" w:lineRule="auto"/>
        <w:ind w:firstLine="567"/>
        <w:rPr>
          <w:bCs/>
          <w:sz w:val="24"/>
          <w:szCs w:val="24"/>
        </w:rPr>
      </w:pPr>
      <w:r w:rsidRPr="00C677BF">
        <w:rPr>
          <w:bCs/>
          <w:sz w:val="24"/>
          <w:szCs w:val="24"/>
        </w:rPr>
        <w:t>10 процентов начальной (максимальной) цены контракта, если цена контракта не превышает 3 млн. рублей;</w:t>
      </w:r>
    </w:p>
    <w:p w:rsidR="003348CF" w:rsidRPr="00C677BF" w:rsidRDefault="003348CF" w:rsidP="00C677BF">
      <w:pPr>
        <w:spacing w:before="0" w:after="0" w:line="240" w:lineRule="auto"/>
        <w:ind w:firstLine="567"/>
        <w:rPr>
          <w:bCs/>
          <w:sz w:val="24"/>
          <w:szCs w:val="24"/>
        </w:rPr>
      </w:pPr>
      <w:r w:rsidRPr="00C677BF">
        <w:rPr>
          <w:bCs/>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3348CF" w:rsidRPr="00C677BF" w:rsidRDefault="003348CF" w:rsidP="00C677BF">
      <w:pPr>
        <w:spacing w:before="0" w:after="0" w:line="240" w:lineRule="auto"/>
        <w:ind w:firstLine="0"/>
        <w:rPr>
          <w:bCs/>
          <w:sz w:val="24"/>
          <w:szCs w:val="24"/>
        </w:rPr>
      </w:pPr>
      <w:r w:rsidRPr="00C677BF">
        <w:rPr>
          <w:bCs/>
          <w:sz w:val="24"/>
          <w:szCs w:val="24"/>
        </w:rPr>
        <w:t>б) в случае, если цена контракта превышает начальную (максимальную) цену контракта:</w:t>
      </w:r>
    </w:p>
    <w:p w:rsidR="003348CF" w:rsidRPr="00C677BF" w:rsidRDefault="003348CF" w:rsidP="00C677BF">
      <w:pPr>
        <w:spacing w:before="0" w:after="0" w:line="240" w:lineRule="auto"/>
        <w:ind w:firstLine="567"/>
        <w:rPr>
          <w:bCs/>
          <w:sz w:val="24"/>
          <w:szCs w:val="24"/>
        </w:rPr>
      </w:pPr>
      <w:r w:rsidRPr="00C677BF">
        <w:rPr>
          <w:bCs/>
          <w:sz w:val="24"/>
          <w:szCs w:val="24"/>
        </w:rPr>
        <w:t>10 процентов цены контракта, если цена контракта не превышает 3 млн. рублей;</w:t>
      </w:r>
    </w:p>
    <w:p w:rsidR="003348CF" w:rsidRPr="00C677BF" w:rsidRDefault="003348CF" w:rsidP="00C677BF">
      <w:pPr>
        <w:spacing w:before="0" w:after="0" w:line="240" w:lineRule="auto"/>
        <w:ind w:firstLine="567"/>
        <w:rPr>
          <w:bCs/>
          <w:sz w:val="24"/>
          <w:szCs w:val="24"/>
        </w:rPr>
      </w:pPr>
      <w:r w:rsidRPr="00C677BF">
        <w:rPr>
          <w:bCs/>
          <w:sz w:val="24"/>
          <w:szCs w:val="24"/>
        </w:rPr>
        <w:t>5 процентов цены контракта, если цена контракта составляет от 3 млн. рублей до 50 млн.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t>1 процент цены контракта, если цена контракта составляет от 50 млн. рублей до 100 млн. рублей (включительно).</w:t>
      </w:r>
    </w:p>
    <w:p w:rsidR="003348CF" w:rsidRPr="00C677BF" w:rsidRDefault="003348CF" w:rsidP="00C677BF">
      <w:pPr>
        <w:spacing w:before="0" w:after="0" w:line="240" w:lineRule="auto"/>
        <w:ind w:firstLine="567"/>
        <w:rPr>
          <w:bCs/>
          <w:sz w:val="24"/>
          <w:szCs w:val="24"/>
        </w:rPr>
      </w:pPr>
      <w:r w:rsidRPr="00C677BF">
        <w:rPr>
          <w:bCs/>
          <w:sz w:val="24"/>
          <w:szCs w:val="24"/>
        </w:rPr>
        <w:lastRenderedPageBreak/>
        <w:t>8.6.3.4.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roofErr w:type="gramStart"/>
      <w:r w:rsidRPr="00C677BF">
        <w:rPr>
          <w:bCs/>
          <w:sz w:val="24"/>
          <w:szCs w:val="24"/>
        </w:rPr>
        <w:t>.</w:t>
      </w:r>
      <w:proofErr w:type="gramEnd"/>
      <w:r w:rsidRPr="00C677BF">
        <w:rPr>
          <w:bCs/>
          <w:sz w:val="24"/>
          <w:szCs w:val="24"/>
        </w:rPr>
        <w:t xml:space="preserve"> (</w:t>
      </w:r>
      <w:proofErr w:type="gramStart"/>
      <w:r w:rsidRPr="00C677BF">
        <w:rPr>
          <w:bCs/>
          <w:sz w:val="24"/>
          <w:szCs w:val="24"/>
        </w:rPr>
        <w:t>п</w:t>
      </w:r>
      <w:proofErr w:type="gramEnd"/>
      <w:r w:rsidRPr="00C677BF">
        <w:rPr>
          <w:bCs/>
          <w:sz w:val="24"/>
          <w:szCs w:val="24"/>
        </w:rPr>
        <w:t>.11 Правил)</w:t>
      </w:r>
    </w:p>
    <w:p w:rsidR="003348CF" w:rsidRDefault="003348CF" w:rsidP="00C677BF">
      <w:pPr>
        <w:spacing w:before="0" w:after="0" w:line="240" w:lineRule="auto"/>
        <w:ind w:firstLine="567"/>
        <w:rPr>
          <w:bCs/>
          <w:sz w:val="24"/>
          <w:szCs w:val="24"/>
        </w:rPr>
      </w:pPr>
      <w:r w:rsidRPr="00C677BF">
        <w:rPr>
          <w:bCs/>
          <w:sz w:val="24"/>
          <w:szCs w:val="24"/>
        </w:rPr>
        <w:t xml:space="preserve">8.6.4. За каждый день просрочки исполнения поставщиком обязательства, предусмотренного частью 30 статьи 34 Закона, начисляется пеня в размере, определенном в порядке, установленном в пункте 8.6.2 контракта.   </w:t>
      </w:r>
    </w:p>
    <w:p w:rsidR="00F119B3" w:rsidRPr="00C677BF" w:rsidRDefault="00F119B3" w:rsidP="00C677BF">
      <w:pPr>
        <w:spacing w:before="0" w:after="0" w:line="240" w:lineRule="auto"/>
        <w:ind w:firstLine="567"/>
        <w:rPr>
          <w:bCs/>
          <w:sz w:val="24"/>
          <w:szCs w:val="24"/>
        </w:rPr>
      </w:pPr>
    </w:p>
    <w:p w:rsidR="002D1926" w:rsidRPr="00C677BF" w:rsidRDefault="002D1926" w:rsidP="00C677BF">
      <w:pPr>
        <w:pStyle w:val="1"/>
        <w:keepNext w:val="0"/>
        <w:widowControl w:val="0"/>
        <w:numPr>
          <w:ilvl w:val="0"/>
          <w:numId w:val="20"/>
        </w:numPr>
        <w:autoSpaceDE w:val="0"/>
        <w:autoSpaceDN w:val="0"/>
        <w:adjustRightInd w:val="0"/>
        <w:spacing w:before="0" w:after="0" w:line="240" w:lineRule="auto"/>
        <w:ind w:firstLine="851"/>
        <w:contextualSpacing/>
        <w:rPr>
          <w:szCs w:val="24"/>
        </w:rPr>
      </w:pPr>
      <w:bookmarkStart w:id="11" w:name="_Hlk13069684"/>
      <w:bookmarkStart w:id="12" w:name="_ref_22811749"/>
      <w:bookmarkEnd w:id="10"/>
      <w:r w:rsidRPr="00C677BF">
        <w:rPr>
          <w:szCs w:val="24"/>
        </w:rPr>
        <w:t>Изменение и расторжение контракта</w:t>
      </w:r>
      <w:bookmarkEnd w:id="11"/>
    </w:p>
    <w:p w:rsidR="00E164D6" w:rsidRPr="00C677BF" w:rsidRDefault="00F119B3" w:rsidP="00F119B3">
      <w:pPr>
        <w:pStyle w:val="1"/>
        <w:keepNext w:val="0"/>
        <w:widowControl w:val="0"/>
        <w:numPr>
          <w:ilvl w:val="0"/>
          <w:numId w:val="0"/>
        </w:numPr>
        <w:tabs>
          <w:tab w:val="left" w:pos="0"/>
        </w:tabs>
        <w:spacing w:before="0" w:after="0" w:line="240" w:lineRule="auto"/>
        <w:jc w:val="both"/>
        <w:rPr>
          <w:b w:val="0"/>
          <w:bCs w:val="0"/>
          <w:szCs w:val="24"/>
        </w:rPr>
      </w:pPr>
      <w:r>
        <w:rPr>
          <w:b w:val="0"/>
          <w:bCs w:val="0"/>
          <w:szCs w:val="24"/>
        </w:rPr>
        <w:tab/>
      </w:r>
      <w:r w:rsidR="00E164D6" w:rsidRPr="00C677BF">
        <w:rPr>
          <w:b w:val="0"/>
          <w:bCs w:val="0"/>
          <w:szCs w:val="24"/>
        </w:rPr>
        <w:t>9.1. Изменение контракта.</w:t>
      </w:r>
    </w:p>
    <w:p w:rsidR="00E164D6" w:rsidRPr="00C677BF" w:rsidRDefault="00E164D6" w:rsidP="00C677BF">
      <w:pPr>
        <w:pStyle w:val="1"/>
        <w:keepNext w:val="0"/>
        <w:widowControl w:val="0"/>
        <w:numPr>
          <w:ilvl w:val="0"/>
          <w:numId w:val="0"/>
        </w:numPr>
        <w:tabs>
          <w:tab w:val="left" w:pos="0"/>
        </w:tabs>
        <w:spacing w:before="0" w:after="0" w:line="240" w:lineRule="auto"/>
        <w:ind w:firstLine="709"/>
        <w:jc w:val="both"/>
        <w:rPr>
          <w:b w:val="0"/>
          <w:bCs w:val="0"/>
          <w:szCs w:val="24"/>
        </w:rPr>
      </w:pPr>
      <w:r w:rsidRPr="00C677BF">
        <w:rPr>
          <w:b w:val="0"/>
          <w:bCs w:val="0"/>
          <w:szCs w:val="24"/>
        </w:rPr>
        <w:t xml:space="preserve">9.1.1.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законодательством о контрактной системе. </w:t>
      </w:r>
    </w:p>
    <w:p w:rsidR="00E164D6" w:rsidRPr="00C677BF" w:rsidRDefault="00E164D6" w:rsidP="00C677BF">
      <w:pPr>
        <w:tabs>
          <w:tab w:val="left" w:pos="284"/>
          <w:tab w:val="left" w:pos="709"/>
        </w:tabs>
        <w:autoSpaceDE w:val="0"/>
        <w:autoSpaceDN w:val="0"/>
        <w:adjustRightInd w:val="0"/>
        <w:spacing w:before="0" w:after="0" w:line="240" w:lineRule="auto"/>
        <w:ind w:firstLine="709"/>
        <w:rPr>
          <w:rFonts w:eastAsia="Calibri"/>
          <w:sz w:val="24"/>
          <w:szCs w:val="24"/>
        </w:rPr>
      </w:pPr>
      <w:r w:rsidRPr="00C677BF">
        <w:rPr>
          <w:rFonts w:eastAsia="Calibri"/>
          <w:sz w:val="24"/>
          <w:szCs w:val="24"/>
        </w:rPr>
        <w:t xml:space="preserve">9.1.2. Все изменения и дополнения к контракту оформляются дополнительным соглашением к такому контракту, которое </w:t>
      </w:r>
      <w:r w:rsidRPr="00C677BF">
        <w:rPr>
          <w:sz w:val="24"/>
          <w:szCs w:val="24"/>
        </w:rPr>
        <w:t>является его неотъемлемой частью.</w:t>
      </w:r>
    </w:p>
    <w:p w:rsidR="00E164D6" w:rsidRPr="00C677BF" w:rsidRDefault="00E164D6" w:rsidP="00C677BF">
      <w:pPr>
        <w:tabs>
          <w:tab w:val="left" w:pos="284"/>
          <w:tab w:val="left" w:pos="709"/>
        </w:tabs>
        <w:spacing w:before="0" w:after="0" w:line="240" w:lineRule="auto"/>
        <w:ind w:firstLine="709"/>
        <w:rPr>
          <w:rFonts w:eastAsia="Calibri"/>
          <w:sz w:val="24"/>
          <w:szCs w:val="24"/>
        </w:rPr>
      </w:pPr>
      <w:bookmarkStart w:id="13" w:name="Par0"/>
      <w:bookmarkEnd w:id="13"/>
      <w:r w:rsidRPr="00C677BF">
        <w:rPr>
          <w:rFonts w:eastAsia="Calibri"/>
          <w:sz w:val="24"/>
          <w:szCs w:val="24"/>
        </w:rPr>
        <w:t>9.1.</w:t>
      </w:r>
      <w:r w:rsidRPr="00C677BF">
        <w:rPr>
          <w:rFonts w:eastAsia="Calibri"/>
          <w:color w:val="7030A0"/>
          <w:sz w:val="24"/>
          <w:szCs w:val="24"/>
        </w:rPr>
        <w:t>3</w:t>
      </w:r>
      <w:r w:rsidRPr="00C677BF">
        <w:rPr>
          <w:rFonts w:eastAsia="Calibri"/>
          <w:sz w:val="24"/>
          <w:szCs w:val="24"/>
        </w:rPr>
        <w:t xml:space="preserve">.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количества поставленного товара, предусмотренного </w:t>
      </w:r>
      <w:r w:rsidRPr="00C677BF">
        <w:rPr>
          <w:rFonts w:eastAsia="Calibri"/>
          <w:bCs/>
          <w:sz w:val="24"/>
          <w:szCs w:val="24"/>
        </w:rPr>
        <w:t>контракт</w:t>
      </w:r>
      <w:r w:rsidRPr="00C677BF">
        <w:rPr>
          <w:rFonts w:eastAsia="Calibri"/>
          <w:sz w:val="24"/>
          <w:szCs w:val="24"/>
        </w:rPr>
        <w:t>ом.</w:t>
      </w:r>
      <w:r w:rsidRPr="00C677BF">
        <w:rPr>
          <w:rFonts w:eastAsia="Calibri"/>
          <w:b/>
          <w:sz w:val="24"/>
          <w:szCs w:val="24"/>
          <w:vertAlign w:val="superscript"/>
        </w:rPr>
        <w:t xml:space="preserve"> </w:t>
      </w:r>
    </w:p>
    <w:p w:rsidR="00E164D6" w:rsidRPr="00C677BF" w:rsidRDefault="00E164D6" w:rsidP="00C677BF">
      <w:pPr>
        <w:pStyle w:val="1"/>
        <w:keepNext w:val="0"/>
        <w:widowControl w:val="0"/>
        <w:numPr>
          <w:ilvl w:val="0"/>
          <w:numId w:val="0"/>
        </w:numPr>
        <w:tabs>
          <w:tab w:val="left" w:pos="0"/>
        </w:tabs>
        <w:spacing w:before="0" w:after="0" w:line="240" w:lineRule="auto"/>
        <w:jc w:val="both"/>
        <w:rPr>
          <w:szCs w:val="24"/>
        </w:rPr>
      </w:pPr>
      <w:r w:rsidRPr="00C677BF">
        <w:rPr>
          <w:b w:val="0"/>
          <w:bCs w:val="0"/>
          <w:szCs w:val="24"/>
        </w:rPr>
        <w:tab/>
        <w:t xml:space="preserve">9.2. Расторжение контракта </w:t>
      </w:r>
      <w:r w:rsidRPr="00C677BF">
        <w:rPr>
          <w:rFonts w:eastAsia="Calibri"/>
          <w:b w:val="0"/>
          <w:szCs w:val="24"/>
        </w:rPr>
        <w:t xml:space="preserve">допускается по соглашению сторон, по решению суда, в случае одностороннего отказа стороны контракта от исполнения контракта в соответствии с </w:t>
      </w:r>
      <w:r w:rsidRPr="00C677BF">
        <w:rPr>
          <w:b w:val="0"/>
          <w:szCs w:val="24"/>
        </w:rPr>
        <w:t xml:space="preserve">Гражданским кодексом Российской Федерации и </w:t>
      </w:r>
      <w:r w:rsidRPr="00C677BF">
        <w:rPr>
          <w:b w:val="0"/>
          <w:bCs w:val="0"/>
          <w:szCs w:val="24"/>
        </w:rPr>
        <w:t>законодательством о контрактной системе</w:t>
      </w:r>
      <w:r w:rsidRPr="00C677BF">
        <w:rPr>
          <w:b w:val="0"/>
          <w:szCs w:val="24"/>
        </w:rPr>
        <w:t xml:space="preserve">. </w:t>
      </w:r>
    </w:p>
    <w:p w:rsidR="00E164D6" w:rsidRPr="00C677BF" w:rsidRDefault="00E164D6" w:rsidP="00C677BF">
      <w:pPr>
        <w:pStyle w:val="1"/>
        <w:keepNext w:val="0"/>
        <w:widowControl w:val="0"/>
        <w:numPr>
          <w:ilvl w:val="0"/>
          <w:numId w:val="0"/>
        </w:numPr>
        <w:tabs>
          <w:tab w:val="left" w:pos="0"/>
        </w:tabs>
        <w:spacing w:before="0" w:after="0" w:line="240" w:lineRule="auto"/>
        <w:jc w:val="both"/>
        <w:rPr>
          <w:b w:val="0"/>
          <w:bCs w:val="0"/>
          <w:szCs w:val="24"/>
        </w:rPr>
      </w:pPr>
      <w:r w:rsidRPr="00C677BF">
        <w:rPr>
          <w:b w:val="0"/>
          <w:bCs w:val="0"/>
          <w:szCs w:val="24"/>
        </w:rPr>
        <w:tab/>
        <w:t>9.2.1. Расторжение контракта по решению суда.</w:t>
      </w:r>
    </w:p>
    <w:p w:rsidR="00E164D6" w:rsidRPr="00C677BF" w:rsidRDefault="00E164D6" w:rsidP="00C677BF">
      <w:pPr>
        <w:tabs>
          <w:tab w:val="left" w:pos="284"/>
          <w:tab w:val="left" w:pos="709"/>
        </w:tabs>
        <w:spacing w:before="0" w:after="0" w:line="240" w:lineRule="auto"/>
        <w:ind w:firstLine="567"/>
        <w:rPr>
          <w:sz w:val="24"/>
          <w:szCs w:val="24"/>
        </w:rPr>
      </w:pPr>
      <w:r w:rsidRPr="00C677BF">
        <w:rPr>
          <w:sz w:val="24"/>
          <w:szCs w:val="24"/>
        </w:rPr>
        <w:t>Стороны должны принять меры по досудебному урегулированию любых споров, разногласий и требований, возникающие в рамках контракта.</w:t>
      </w:r>
    </w:p>
    <w:p w:rsidR="00E164D6" w:rsidRPr="00C677BF" w:rsidRDefault="00E164D6" w:rsidP="00C677BF">
      <w:pPr>
        <w:pStyle w:val="1"/>
        <w:keepNext w:val="0"/>
        <w:widowControl w:val="0"/>
        <w:numPr>
          <w:ilvl w:val="0"/>
          <w:numId w:val="0"/>
        </w:numPr>
        <w:tabs>
          <w:tab w:val="left" w:pos="0"/>
        </w:tabs>
        <w:spacing w:before="0" w:after="0" w:line="240" w:lineRule="auto"/>
        <w:jc w:val="both"/>
        <w:rPr>
          <w:b w:val="0"/>
          <w:bCs w:val="0"/>
          <w:szCs w:val="24"/>
        </w:rPr>
      </w:pPr>
      <w:r w:rsidRPr="00C677BF">
        <w:rPr>
          <w:b w:val="0"/>
          <w:bCs w:val="0"/>
          <w:szCs w:val="24"/>
        </w:rPr>
        <w:tab/>
        <w:t>9.2.</w:t>
      </w:r>
      <w:r w:rsidRPr="00C677BF">
        <w:rPr>
          <w:b w:val="0"/>
          <w:bCs w:val="0"/>
          <w:color w:val="7030A0"/>
          <w:szCs w:val="24"/>
        </w:rPr>
        <w:t>2</w:t>
      </w:r>
      <w:r w:rsidRPr="00C677BF">
        <w:rPr>
          <w:b w:val="0"/>
          <w:bCs w:val="0"/>
          <w:szCs w:val="24"/>
        </w:rPr>
        <w:t>. Расторжение контракта в случае одностороннего отказа стороны от исполнения контракта:</w:t>
      </w:r>
    </w:p>
    <w:p w:rsidR="00E164D6" w:rsidRPr="00C677BF" w:rsidRDefault="00E164D6" w:rsidP="00C677BF">
      <w:pPr>
        <w:pStyle w:val="1"/>
        <w:keepNext w:val="0"/>
        <w:widowControl w:val="0"/>
        <w:numPr>
          <w:ilvl w:val="0"/>
          <w:numId w:val="0"/>
        </w:numPr>
        <w:tabs>
          <w:tab w:val="left" w:pos="0"/>
        </w:tabs>
        <w:spacing w:before="0" w:after="0" w:line="240" w:lineRule="auto"/>
        <w:jc w:val="both"/>
        <w:rPr>
          <w:b w:val="0"/>
          <w:bCs w:val="0"/>
          <w:szCs w:val="24"/>
        </w:rPr>
      </w:pPr>
      <w:r w:rsidRPr="00C677BF">
        <w:rPr>
          <w:b w:val="0"/>
          <w:bCs w:val="0"/>
          <w:szCs w:val="24"/>
        </w:rPr>
        <w:tab/>
        <w:t>1) Расторжение контракта, в случае принятия стороной решения об одностороннем отказе от исполнения контракта, осуществляется сторонами в случаях и порядке, предусмотренными статьей 95 Закона.</w:t>
      </w:r>
    </w:p>
    <w:p w:rsidR="00E164D6" w:rsidRPr="00C677BF" w:rsidRDefault="00E164D6"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2)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контрактом.</w:t>
      </w:r>
    </w:p>
    <w:p w:rsidR="00E164D6" w:rsidRPr="00C677BF" w:rsidRDefault="00E164D6" w:rsidP="00C677BF">
      <w:pPr>
        <w:tabs>
          <w:tab w:val="left" w:pos="284"/>
          <w:tab w:val="left" w:pos="709"/>
        </w:tabs>
        <w:spacing w:before="0" w:after="0" w:line="240" w:lineRule="auto"/>
        <w:ind w:firstLine="567"/>
        <w:rPr>
          <w:color w:val="FF0000"/>
          <w:sz w:val="24"/>
          <w:szCs w:val="24"/>
        </w:rPr>
      </w:pPr>
      <w:r w:rsidRPr="00C677BF">
        <w:rPr>
          <w:rFonts w:eastAsia="Calibri"/>
          <w:sz w:val="24"/>
          <w:szCs w:val="24"/>
        </w:rPr>
        <w:t xml:space="preserve">3)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rsidR="00E164D6" w:rsidRPr="00C677BF" w:rsidRDefault="00E164D6" w:rsidP="00C677BF">
      <w:pPr>
        <w:pStyle w:val="1"/>
        <w:keepNext w:val="0"/>
        <w:widowControl w:val="0"/>
        <w:numPr>
          <w:ilvl w:val="0"/>
          <w:numId w:val="0"/>
        </w:numPr>
        <w:tabs>
          <w:tab w:val="left" w:pos="0"/>
        </w:tabs>
        <w:spacing w:before="0" w:after="0" w:line="240" w:lineRule="auto"/>
        <w:jc w:val="both"/>
        <w:rPr>
          <w:b w:val="0"/>
          <w:bCs w:val="0"/>
          <w:szCs w:val="24"/>
        </w:rPr>
      </w:pPr>
      <w:r w:rsidRPr="00C677BF">
        <w:rPr>
          <w:b w:val="0"/>
          <w:bCs w:val="0"/>
          <w:szCs w:val="24"/>
        </w:rPr>
        <w:tab/>
        <w:t>9.2.2.1. Решение заказчика об одностороннем отказе от исполнения контракта.</w:t>
      </w:r>
    </w:p>
    <w:p w:rsidR="00E164D6" w:rsidRPr="00C677BF" w:rsidRDefault="00E164D6"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 xml:space="preserve">9.2.2.1.1. Заказчик </w:t>
      </w:r>
      <w:r w:rsidRPr="00C677BF">
        <w:rPr>
          <w:rFonts w:eastAsia="Calibri"/>
          <w:b/>
          <w:sz w:val="24"/>
          <w:szCs w:val="24"/>
        </w:rPr>
        <w:t>обязан</w:t>
      </w:r>
      <w:r w:rsidRPr="00C677BF">
        <w:rPr>
          <w:rFonts w:eastAsia="Calibri"/>
          <w:sz w:val="24"/>
          <w:szCs w:val="24"/>
        </w:rPr>
        <w:t xml:space="preserve"> принять решение об одностороннем отказе от исполнения </w:t>
      </w:r>
      <w:proofErr w:type="gramStart"/>
      <w:r w:rsidRPr="00C677BF">
        <w:rPr>
          <w:rFonts w:eastAsia="Calibri"/>
          <w:sz w:val="24"/>
          <w:szCs w:val="24"/>
        </w:rPr>
        <w:t>контракта</w:t>
      </w:r>
      <w:proofErr w:type="gramEnd"/>
      <w:r w:rsidRPr="00C677BF">
        <w:rPr>
          <w:rFonts w:eastAsia="Calibri"/>
          <w:sz w:val="24"/>
          <w:szCs w:val="24"/>
        </w:rPr>
        <w:t xml:space="preserve"> если в ходе исполнения контракта установлено, что:</w:t>
      </w:r>
    </w:p>
    <w:p w:rsidR="00E164D6" w:rsidRPr="00C677BF" w:rsidRDefault="00E164D6" w:rsidP="00C677BF">
      <w:pPr>
        <w:tabs>
          <w:tab w:val="left" w:pos="284"/>
          <w:tab w:val="left" w:pos="709"/>
        </w:tabs>
        <w:spacing w:before="0" w:after="0" w:line="240" w:lineRule="auto"/>
        <w:ind w:firstLine="567"/>
        <w:rPr>
          <w:color w:val="FF0000"/>
          <w:sz w:val="24"/>
          <w:szCs w:val="24"/>
        </w:rPr>
      </w:pPr>
      <w:r w:rsidRPr="00C677BF">
        <w:rPr>
          <w:rFonts w:eastAsia="Calibri"/>
          <w:sz w:val="24"/>
          <w:szCs w:val="24"/>
        </w:rPr>
        <w:t>а) поставщик</w:t>
      </w:r>
      <w:r w:rsidRPr="00C677BF">
        <w:rPr>
          <w:sz w:val="24"/>
          <w:szCs w:val="24"/>
        </w:rPr>
        <w:t xml:space="preserve">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10" w:history="1">
        <w:r w:rsidRPr="00C677BF">
          <w:rPr>
            <w:sz w:val="24"/>
            <w:szCs w:val="24"/>
          </w:rPr>
          <w:t>частью 1.1</w:t>
        </w:r>
      </w:hyperlink>
      <w:r w:rsidRPr="00C677BF">
        <w:rPr>
          <w:sz w:val="24"/>
          <w:szCs w:val="24"/>
        </w:rPr>
        <w:t xml:space="preserve"> (при наличии такого требования) статьи 31 Закона) и (или) поставляемому товару; </w:t>
      </w:r>
    </w:p>
    <w:p w:rsidR="00E164D6" w:rsidRPr="00C677BF" w:rsidRDefault="00E164D6" w:rsidP="00C677BF">
      <w:pPr>
        <w:tabs>
          <w:tab w:val="left" w:pos="284"/>
          <w:tab w:val="left" w:pos="709"/>
        </w:tabs>
        <w:spacing w:before="0" w:after="0" w:line="240" w:lineRule="auto"/>
        <w:ind w:firstLine="567"/>
        <w:rPr>
          <w:color w:val="FF0000"/>
          <w:sz w:val="24"/>
          <w:szCs w:val="24"/>
        </w:rPr>
      </w:pPr>
      <w:r w:rsidRPr="00C677BF">
        <w:rPr>
          <w:rFonts w:eastAsia="Calibri"/>
          <w:sz w:val="24"/>
          <w:szCs w:val="24"/>
        </w:rPr>
        <w:t xml:space="preserve">б) </w:t>
      </w:r>
      <w:r w:rsidRPr="00C677BF">
        <w:rPr>
          <w:sz w:val="24"/>
          <w:szCs w:val="24"/>
        </w:rPr>
        <w:t xml:space="preserve">при определении </w:t>
      </w:r>
      <w:r w:rsidRPr="00C677BF">
        <w:rPr>
          <w:rFonts w:eastAsia="Calibri"/>
          <w:sz w:val="24"/>
          <w:szCs w:val="24"/>
        </w:rPr>
        <w:t>поставщика</w:t>
      </w:r>
      <w:r w:rsidRPr="00C677BF">
        <w:rPr>
          <w:sz w:val="24"/>
          <w:szCs w:val="24"/>
        </w:rPr>
        <w:t xml:space="preserve"> </w:t>
      </w:r>
      <w:r w:rsidRPr="00C677BF">
        <w:rPr>
          <w:rFonts w:eastAsia="Calibri"/>
          <w:sz w:val="24"/>
          <w:szCs w:val="24"/>
        </w:rPr>
        <w:t>поставщик</w:t>
      </w:r>
      <w:r w:rsidRPr="00C677BF">
        <w:rPr>
          <w:sz w:val="24"/>
          <w:szCs w:val="24"/>
        </w:rPr>
        <w:t xml:space="preserve"> представил недостоверную информацию о своем соответствии и (или) соответствии поставляемого товара требованиям, указанным в </w:t>
      </w:r>
      <w:hyperlink w:anchor="Par0" w:history="1">
        <w:r w:rsidRPr="00C677BF">
          <w:rPr>
            <w:sz w:val="24"/>
            <w:szCs w:val="24"/>
          </w:rPr>
          <w:t>подпункте «</w:t>
        </w:r>
        <w:r w:rsidRPr="00C677BF">
          <w:rPr>
            <w:rFonts w:eastAsia="Calibri"/>
            <w:sz w:val="24"/>
            <w:szCs w:val="24"/>
          </w:rPr>
          <w:t xml:space="preserve">а» </w:t>
        </w:r>
      </w:hyperlink>
      <w:r w:rsidRPr="00C677BF">
        <w:rPr>
          <w:sz w:val="24"/>
          <w:szCs w:val="24"/>
        </w:rPr>
        <w:t xml:space="preserve">настоящего пункта, что позволило ему стать победителем определения </w:t>
      </w:r>
      <w:r w:rsidRPr="00C677BF">
        <w:rPr>
          <w:rFonts w:eastAsia="Calibri"/>
          <w:sz w:val="24"/>
          <w:szCs w:val="24"/>
        </w:rPr>
        <w:t>поставщика</w:t>
      </w:r>
      <w:r w:rsidRPr="00C677BF">
        <w:rPr>
          <w:sz w:val="24"/>
          <w:szCs w:val="24"/>
        </w:rPr>
        <w:t xml:space="preserve">. </w:t>
      </w:r>
    </w:p>
    <w:p w:rsidR="00563A27" w:rsidRPr="008E4F49" w:rsidRDefault="00563A27" w:rsidP="00C677BF">
      <w:pPr>
        <w:pStyle w:val="ad"/>
        <w:spacing w:before="0" w:beforeAutospacing="0" w:after="0" w:afterAutospacing="0"/>
        <w:ind w:firstLine="489"/>
        <w:jc w:val="both"/>
      </w:pPr>
      <w:proofErr w:type="gramStart"/>
      <w:r w:rsidRPr="00C677BF">
        <w:t>в)</w:t>
      </w:r>
      <w:r w:rsidR="00535D76" w:rsidRPr="00C677BF">
        <w:t xml:space="preserve"> если вследствие реорганизации юридического лица, являющегося </w:t>
      </w:r>
      <w:r w:rsidR="00FC5871" w:rsidRPr="00C677BF">
        <w:t xml:space="preserve">поставщиком (подрядчиком, </w:t>
      </w:r>
      <w:r w:rsidR="00535D76" w:rsidRPr="00C677BF">
        <w:t xml:space="preserve">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w:t>
      </w:r>
      <w:r w:rsidR="00535D76" w:rsidRPr="008E4F49">
        <w:t xml:space="preserve">соответствии с </w:t>
      </w:r>
      <w:hyperlink r:id="rId11" w:history="1">
        <w:r w:rsidR="00535D76" w:rsidRPr="008E4F49">
          <w:rPr>
            <w:rStyle w:val="aa"/>
            <w:color w:val="auto"/>
            <w:u w:val="none"/>
          </w:rPr>
          <w:t>подпунктами "а"</w:t>
        </w:r>
      </w:hyperlink>
      <w:r w:rsidR="00535D76" w:rsidRPr="008E4F49">
        <w:t xml:space="preserve"> и </w:t>
      </w:r>
      <w:hyperlink r:id="rId12" w:history="1">
        <w:r w:rsidR="00535D76" w:rsidRPr="008E4F49">
          <w:rPr>
            <w:rStyle w:val="aa"/>
            <w:color w:val="auto"/>
            <w:u w:val="none"/>
          </w:rPr>
          <w:t xml:space="preserve">"б" пункта 1 части 2 </w:t>
        </w:r>
        <w:r w:rsidR="00535D76" w:rsidRPr="008E4F49">
          <w:rPr>
            <w:rStyle w:val="aa"/>
            <w:color w:val="auto"/>
            <w:u w:val="none"/>
          </w:rPr>
          <w:lastRenderedPageBreak/>
          <w:t>статьи 14</w:t>
        </w:r>
      </w:hyperlink>
      <w:r w:rsidR="00535D76" w:rsidRPr="008E4F49">
        <w:t xml:space="preserve"> настоящего Федерального закона установлены запрет закупок работ, услуг, соответственно выполняемых, оказываемых иностранными лицами, либо ограничение закупок</w:t>
      </w:r>
      <w:proofErr w:type="gramEnd"/>
      <w:r w:rsidR="00535D76" w:rsidRPr="008E4F49">
        <w:t xml:space="preserve"> </w:t>
      </w:r>
      <w:proofErr w:type="gramStart"/>
      <w:r w:rsidR="00535D76" w:rsidRPr="008E4F49">
        <w:t xml:space="preserve">работ, услуг, соответственно выполняемых, оказываемых иностранными лицами, и подрядчик (исполнитель) являлся российским лицом, либо в соответствии с </w:t>
      </w:r>
      <w:hyperlink r:id="rId13" w:history="1">
        <w:r w:rsidR="00535D76" w:rsidRPr="008E4F49">
          <w:rPr>
            <w:rStyle w:val="aa"/>
            <w:color w:val="auto"/>
            <w:u w:val="none"/>
          </w:rPr>
          <w:t>подпунктом "в" пункта 1 части 2 статьи 14</w:t>
        </w:r>
      </w:hyperlink>
      <w:r w:rsidR="00535D76" w:rsidRPr="008E4F49">
        <w:t xml:space="preserve"> настоящего Федерального закона установлено преимущество в отношении работ, услуг, соответственно выполняемых, оказываемых российскими лицами, и подрядчик (исполн</w:t>
      </w:r>
      <w:r w:rsidR="00FC5871" w:rsidRPr="008E4F49">
        <w:t>итель) являлся российским лицом.</w:t>
      </w:r>
      <w:proofErr w:type="gramEnd"/>
    </w:p>
    <w:p w:rsidR="00E164D6" w:rsidRPr="00C677BF" w:rsidRDefault="00E164D6" w:rsidP="00C677BF">
      <w:pPr>
        <w:tabs>
          <w:tab w:val="left" w:pos="284"/>
          <w:tab w:val="left" w:pos="709"/>
        </w:tabs>
        <w:spacing w:before="0" w:after="0" w:line="240" w:lineRule="auto"/>
        <w:ind w:firstLine="567"/>
        <w:rPr>
          <w:sz w:val="24"/>
          <w:szCs w:val="24"/>
        </w:rPr>
      </w:pPr>
      <w:r w:rsidRPr="00C677BF">
        <w:rPr>
          <w:rFonts w:eastAsia="Calibri"/>
          <w:sz w:val="24"/>
          <w:szCs w:val="24"/>
        </w:rPr>
        <w:t xml:space="preserve">9.2.2.1.2. </w:t>
      </w:r>
      <w:r w:rsidRPr="00C677BF">
        <w:rPr>
          <w:sz w:val="24"/>
          <w:szCs w:val="24"/>
        </w:rPr>
        <w:t xml:space="preserve">Заказчик </w:t>
      </w:r>
      <w:r w:rsidRPr="00C677BF">
        <w:rPr>
          <w:b/>
          <w:sz w:val="24"/>
          <w:szCs w:val="24"/>
        </w:rPr>
        <w:t xml:space="preserve">вправе </w:t>
      </w:r>
      <w:r w:rsidRPr="00C677BF">
        <w:rPr>
          <w:sz w:val="24"/>
          <w:szCs w:val="24"/>
        </w:rPr>
        <w:t>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 для одностороннего отказа от исполнения отдельных видов обязательств</w:t>
      </w:r>
      <w:r w:rsidR="00FC5871" w:rsidRPr="00C677BF">
        <w:rPr>
          <w:i/>
          <w:sz w:val="24"/>
          <w:szCs w:val="24"/>
        </w:rPr>
        <w:t>.</w:t>
      </w:r>
    </w:p>
    <w:p w:rsidR="00E164D6" w:rsidRPr="00C677BF" w:rsidRDefault="00E164D6" w:rsidP="00C677BF">
      <w:pPr>
        <w:tabs>
          <w:tab w:val="left" w:pos="284"/>
          <w:tab w:val="left" w:pos="709"/>
        </w:tabs>
        <w:autoSpaceDE w:val="0"/>
        <w:autoSpaceDN w:val="0"/>
        <w:adjustRightInd w:val="0"/>
        <w:spacing w:before="0" w:after="0" w:line="240" w:lineRule="auto"/>
        <w:ind w:firstLine="567"/>
        <w:rPr>
          <w:sz w:val="24"/>
          <w:szCs w:val="24"/>
          <w:lang w:eastAsia="ar-SA"/>
        </w:rPr>
      </w:pPr>
      <w:r w:rsidRPr="00C677BF">
        <w:rPr>
          <w:rFonts w:eastAsia="Calibri"/>
          <w:sz w:val="24"/>
          <w:szCs w:val="24"/>
        </w:rPr>
        <w:t>9.2.2.1.3.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sidRPr="00C677BF">
        <w:rPr>
          <w:sz w:val="24"/>
          <w:szCs w:val="24"/>
          <w:lang w:eastAsia="ar-SA"/>
        </w:rPr>
        <w:t>ущественными нарушениями поставщиком условий контракта считаются:</w:t>
      </w:r>
    </w:p>
    <w:p w:rsidR="00E164D6" w:rsidRPr="00C677BF" w:rsidRDefault="00E164D6" w:rsidP="00C677BF">
      <w:pPr>
        <w:tabs>
          <w:tab w:val="left" w:pos="851"/>
        </w:tabs>
        <w:spacing w:before="0" w:after="0" w:line="240" w:lineRule="auto"/>
        <w:ind w:firstLine="567"/>
        <w:contextualSpacing/>
        <w:rPr>
          <w:sz w:val="24"/>
          <w:szCs w:val="24"/>
          <w:lang w:eastAsia="ar-SA"/>
        </w:rPr>
      </w:pPr>
      <w:r w:rsidRPr="00C677BF">
        <w:rPr>
          <w:sz w:val="24"/>
          <w:szCs w:val="24"/>
          <w:lang w:eastAsia="ar-SA"/>
        </w:rPr>
        <w:t>1) поставка товара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rsidR="00E164D6" w:rsidRPr="00C677BF" w:rsidRDefault="00E164D6" w:rsidP="00C677BF">
      <w:pPr>
        <w:tabs>
          <w:tab w:val="left" w:pos="567"/>
          <w:tab w:val="left" w:pos="851"/>
        </w:tabs>
        <w:spacing w:before="0" w:after="0" w:line="240" w:lineRule="auto"/>
        <w:ind w:firstLine="567"/>
        <w:rPr>
          <w:sz w:val="24"/>
          <w:szCs w:val="24"/>
          <w:lang w:eastAsia="ar-SA"/>
        </w:rPr>
      </w:pPr>
      <w:r w:rsidRPr="00C677BF">
        <w:rPr>
          <w:sz w:val="24"/>
          <w:szCs w:val="24"/>
          <w:lang w:eastAsia="ar-SA"/>
        </w:rPr>
        <w:t xml:space="preserve">2) нарушение поставщиком срока поставки товара более чем на </w:t>
      </w:r>
      <w:r w:rsidR="00FC5871" w:rsidRPr="00C677BF">
        <w:rPr>
          <w:sz w:val="24"/>
          <w:szCs w:val="24"/>
          <w:lang w:eastAsia="ar-SA"/>
        </w:rPr>
        <w:t>30</w:t>
      </w:r>
      <w:r w:rsidRPr="00C677BF">
        <w:rPr>
          <w:sz w:val="24"/>
          <w:szCs w:val="24"/>
          <w:lang w:eastAsia="ar-SA"/>
        </w:rPr>
        <w:t xml:space="preserve"> дней по причинам, не зависящим от заказчика;</w:t>
      </w:r>
    </w:p>
    <w:p w:rsidR="00E164D6" w:rsidRPr="00C677BF" w:rsidRDefault="00E164D6"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9.2.2.1.4.  Факты существенных нарушений условий исполнения контракта фиксируются заказчиком посредством составления соответствующего акта и претензионного письма с уведомлением поставщика</w:t>
      </w:r>
      <w:r w:rsidR="00FC5871" w:rsidRPr="00C677BF">
        <w:rPr>
          <w:rFonts w:eastAsia="Calibri"/>
          <w:sz w:val="24"/>
          <w:szCs w:val="24"/>
        </w:rPr>
        <w:t xml:space="preserve"> путем направления письменного уведомления.</w:t>
      </w:r>
    </w:p>
    <w:p w:rsidR="00FC5871" w:rsidRPr="00C677BF" w:rsidRDefault="00FC5871"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9.2.2.1.5. Если заказчиком проведена экспертиза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товара в заключени</w:t>
      </w:r>
      <w:proofErr w:type="gramStart"/>
      <w:r w:rsidRPr="00C677BF">
        <w:rPr>
          <w:rFonts w:eastAsia="Calibri"/>
          <w:sz w:val="24"/>
          <w:szCs w:val="24"/>
        </w:rPr>
        <w:t>и</w:t>
      </w:r>
      <w:proofErr w:type="gramEnd"/>
      <w:r w:rsidRPr="00C677BF">
        <w:rPr>
          <w:rFonts w:eastAsia="Calibri"/>
          <w:sz w:val="24"/>
          <w:szCs w:val="24"/>
        </w:rPr>
        <w:t xml:space="preserve">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 </w:t>
      </w:r>
    </w:p>
    <w:p w:rsidR="00FC5871" w:rsidRPr="00C677BF" w:rsidRDefault="00FC5871"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 xml:space="preserve">9.2.2.1.6. В случае принятия заказчиком решения об одностороннем отказе от исполнения договора заказчик:  </w:t>
      </w:r>
    </w:p>
    <w:p w:rsidR="00FC5871" w:rsidRPr="00C677BF" w:rsidRDefault="00FC5871"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а) направляет такое решение поставщику в следующем порядке:</w:t>
      </w:r>
    </w:p>
    <w:p w:rsidR="00FC5871" w:rsidRPr="00C677BF" w:rsidRDefault="00FC5871"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 xml:space="preserve">решение передается </w:t>
      </w:r>
      <w:proofErr w:type="gramStart"/>
      <w:r w:rsidRPr="00C677BF">
        <w:rPr>
          <w:rFonts w:eastAsia="Calibri"/>
          <w:sz w:val="24"/>
          <w:szCs w:val="24"/>
        </w:rPr>
        <w:t>лицу, имеющему право действовать от имени поставщика лично под расписку или направляется</w:t>
      </w:r>
      <w:proofErr w:type="gramEnd"/>
      <w:r w:rsidRPr="00C677BF">
        <w:rPr>
          <w:rFonts w:eastAsia="Calibri"/>
          <w:sz w:val="24"/>
          <w:szCs w:val="24"/>
        </w:rPr>
        <w:t xml:space="preserve"> поставщику по адресу поставщика, указанному в разделе 11 договора. Выполнение заказчиком указанных требований считается надлежащим уведомлением поставщика об одностороннем отказе от исполнения договора. Датой такого надлежащего уведомления считается:</w:t>
      </w:r>
    </w:p>
    <w:p w:rsidR="00FC5871" w:rsidRPr="00C677BF" w:rsidRDefault="00FC5871"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1) дата, указанная лицом, имеющим право действовать от имени поставщика в расписке о получении решения об одностороннем отказе от исполнения договора (в случае передачи такого решения лицу, имеющему право действовать от имени поставщика, лично под расписку);</w:t>
      </w:r>
    </w:p>
    <w:p w:rsidR="00FC5871" w:rsidRPr="00C677BF" w:rsidRDefault="00FC5871"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2) дата получения заказчиком подтверждения о вручении поставщику заказного письма, предусмотренного настоящей частью, либо дата получения заказчиком информации об отсутствии поставщика по адресу, указанному в договоре, информации о возврате такого письма по истечении срока хранения (в случае направления решения об одностороннем отказе от исполнения договора заказным письмом).</w:t>
      </w:r>
    </w:p>
    <w:p w:rsidR="00FC5871" w:rsidRPr="00C677BF" w:rsidRDefault="00FC5871"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б) не позднее дня направления решения (в соответствии с подпунктом «а» настоящего пункта договора) размещает такое решение в единой информационной системе в сфере закупок;</w:t>
      </w:r>
    </w:p>
    <w:p w:rsidR="00FC5871" w:rsidRPr="00C677BF" w:rsidRDefault="00FC5871" w:rsidP="00C677BF">
      <w:pPr>
        <w:tabs>
          <w:tab w:val="left" w:pos="284"/>
          <w:tab w:val="left" w:pos="709"/>
        </w:tabs>
        <w:spacing w:before="0" w:after="0" w:line="240" w:lineRule="auto"/>
        <w:ind w:firstLine="567"/>
        <w:rPr>
          <w:rFonts w:eastAsia="Calibri"/>
          <w:sz w:val="24"/>
          <w:szCs w:val="24"/>
        </w:rPr>
      </w:pPr>
      <w:proofErr w:type="gramStart"/>
      <w:r w:rsidRPr="00C677BF">
        <w:rPr>
          <w:rFonts w:eastAsia="Calibri"/>
          <w:sz w:val="24"/>
          <w:szCs w:val="24"/>
        </w:rPr>
        <w:t xml:space="preserve">в) в случае неполучения заказчиком подтверждения о вручении поставщику заказного письма, направленного в соответствии с подпунктом «а» настоящего пункта договора, либо информации об отсутствии поставщика по адресу, указанному в разделе 11 договора, датой надлежащего уведомления поставщика об одностороннем отказе от исполнения договора  считается день по истечении 15 (пятнадцати) дней, считая с даты размещения в единой </w:t>
      </w:r>
      <w:r w:rsidRPr="00C677BF">
        <w:rPr>
          <w:rFonts w:eastAsia="Calibri"/>
          <w:sz w:val="24"/>
          <w:szCs w:val="24"/>
        </w:rPr>
        <w:lastRenderedPageBreak/>
        <w:t>информационной системе в сфере закупок</w:t>
      </w:r>
      <w:proofErr w:type="gramEnd"/>
      <w:r w:rsidRPr="00C677BF">
        <w:rPr>
          <w:rFonts w:eastAsia="Calibri"/>
          <w:sz w:val="24"/>
          <w:szCs w:val="24"/>
        </w:rPr>
        <w:t xml:space="preserve"> решения в соответствии с подпунктом "б" настоящего пункта договора.</w:t>
      </w:r>
    </w:p>
    <w:p w:rsidR="00FC5871" w:rsidRPr="00C677BF" w:rsidRDefault="00FC5871"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 xml:space="preserve">9.2.2.1.7. Решение заказчика об одностороннем отказе от исполнения договора вступает в </w:t>
      </w:r>
      <w:proofErr w:type="gramStart"/>
      <w:r w:rsidRPr="00C677BF">
        <w:rPr>
          <w:rFonts w:eastAsia="Calibri"/>
          <w:sz w:val="24"/>
          <w:szCs w:val="24"/>
        </w:rPr>
        <w:t>силу</w:t>
      </w:r>
      <w:proofErr w:type="gramEnd"/>
      <w:r w:rsidRPr="00C677BF">
        <w:rPr>
          <w:rFonts w:eastAsia="Calibri"/>
          <w:sz w:val="24"/>
          <w:szCs w:val="24"/>
        </w:rPr>
        <w:t xml:space="preserve"> и контракт считается расторгнутым через десять дней с даты надлежащего уведомления заказчиком поставщика об одностороннем отказе от исполнения договора.</w:t>
      </w:r>
    </w:p>
    <w:p w:rsidR="00FC5871" w:rsidRPr="00C677BF" w:rsidRDefault="00FC5871"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 xml:space="preserve">9.2.2.1.8. </w:t>
      </w:r>
      <w:proofErr w:type="gramStart"/>
      <w:r w:rsidRPr="00C677BF">
        <w:rPr>
          <w:rFonts w:eastAsia="Calibri"/>
          <w:sz w:val="24"/>
          <w:szCs w:val="24"/>
        </w:rPr>
        <w:t>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(в случае ее проведения).</w:t>
      </w:r>
      <w:proofErr w:type="gramEnd"/>
      <w:r w:rsidRPr="00C677BF">
        <w:rPr>
          <w:rFonts w:eastAsia="Calibri"/>
          <w:sz w:val="24"/>
          <w:szCs w:val="24"/>
        </w:rPr>
        <w:t xml:space="preserve"> Данное правило не применяется в случае повторного нарушения поставщиком условий договора, которые являются основанием для одностороннего отказа заказчика от исполнения договора. </w:t>
      </w:r>
    </w:p>
    <w:p w:rsidR="00FC5871" w:rsidRPr="00C677BF" w:rsidRDefault="00FC5871" w:rsidP="00C677BF">
      <w:pPr>
        <w:tabs>
          <w:tab w:val="left" w:pos="284"/>
          <w:tab w:val="left" w:pos="709"/>
        </w:tabs>
        <w:spacing w:before="0" w:after="0" w:line="240" w:lineRule="auto"/>
        <w:ind w:firstLine="567"/>
        <w:rPr>
          <w:rFonts w:eastAsia="Calibri"/>
          <w:sz w:val="24"/>
          <w:szCs w:val="24"/>
        </w:rPr>
      </w:pPr>
      <w:r w:rsidRPr="00C677BF">
        <w:rPr>
          <w:rFonts w:eastAsia="Calibri"/>
          <w:sz w:val="24"/>
          <w:szCs w:val="24"/>
        </w:rPr>
        <w:t xml:space="preserve">9.2.2.1.9. Заказчик </w:t>
      </w:r>
      <w:proofErr w:type="gramStart"/>
      <w:r w:rsidRPr="00C677BF">
        <w:rPr>
          <w:rFonts w:eastAsia="Calibri"/>
          <w:sz w:val="24"/>
          <w:szCs w:val="24"/>
        </w:rPr>
        <w:t>в день вступления в силу решения заказчика об одностороннем отказе от исполнения договора в связи</w:t>
      </w:r>
      <w:proofErr w:type="gramEnd"/>
      <w:r w:rsidRPr="00C677BF">
        <w:rPr>
          <w:rFonts w:eastAsia="Calibri"/>
          <w:sz w:val="24"/>
          <w:szCs w:val="24"/>
        </w:rPr>
        <w:t xml:space="preserve"> с неисполнением или ненадлежащим исполнением поставщиком обязательств, предусмотренных договором, направляет обращение о включении информации о поставщике в реестр недобросовестных поставщиков (подрядчиков, исполнителей).</w:t>
      </w:r>
    </w:p>
    <w:p w:rsidR="00E164D6" w:rsidRPr="00C677BF" w:rsidRDefault="00E164D6" w:rsidP="00C677BF">
      <w:pPr>
        <w:pStyle w:val="1"/>
        <w:keepNext w:val="0"/>
        <w:widowControl w:val="0"/>
        <w:numPr>
          <w:ilvl w:val="0"/>
          <w:numId w:val="0"/>
        </w:numPr>
        <w:tabs>
          <w:tab w:val="left" w:pos="0"/>
        </w:tabs>
        <w:spacing w:before="0" w:after="0" w:line="240" w:lineRule="auto"/>
        <w:jc w:val="both"/>
        <w:rPr>
          <w:b w:val="0"/>
          <w:szCs w:val="24"/>
        </w:rPr>
      </w:pPr>
      <w:r w:rsidRPr="00C677BF">
        <w:rPr>
          <w:b w:val="0"/>
          <w:bCs w:val="0"/>
          <w:szCs w:val="24"/>
        </w:rPr>
        <w:tab/>
        <w:t xml:space="preserve">9.2.2.2. </w:t>
      </w:r>
      <w:r w:rsidRPr="00C677BF">
        <w:rPr>
          <w:rFonts w:eastAsia="Calibri"/>
          <w:b w:val="0"/>
          <w:szCs w:val="24"/>
        </w:rPr>
        <w:t>Поставщик</w:t>
      </w:r>
      <w:r w:rsidRPr="00C677BF">
        <w:rPr>
          <w:b w:val="0"/>
          <w:szCs w:val="24"/>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w:t>
      </w:r>
      <w:r w:rsidR="00FC5871" w:rsidRPr="00C677BF">
        <w:rPr>
          <w:b w:val="0"/>
          <w:szCs w:val="24"/>
        </w:rPr>
        <w:t>я отдельных видов обязательств.</w:t>
      </w:r>
    </w:p>
    <w:p w:rsidR="00FC5871" w:rsidRPr="00C677BF" w:rsidRDefault="00F119B3" w:rsidP="00C677BF">
      <w:pPr>
        <w:pStyle w:val="1"/>
        <w:keepNext w:val="0"/>
        <w:widowControl w:val="0"/>
        <w:numPr>
          <w:ilvl w:val="0"/>
          <w:numId w:val="0"/>
        </w:numPr>
        <w:tabs>
          <w:tab w:val="left" w:pos="0"/>
        </w:tabs>
        <w:spacing w:before="0" w:after="0" w:line="240" w:lineRule="auto"/>
        <w:jc w:val="both"/>
        <w:rPr>
          <w:b w:val="0"/>
          <w:szCs w:val="24"/>
        </w:rPr>
      </w:pPr>
      <w:r>
        <w:rPr>
          <w:b w:val="0"/>
          <w:bCs w:val="0"/>
          <w:szCs w:val="24"/>
        </w:rPr>
        <w:tab/>
      </w:r>
      <w:r w:rsidR="00FC5871" w:rsidRPr="00C677BF">
        <w:rPr>
          <w:b w:val="0"/>
          <w:bCs w:val="0"/>
          <w:szCs w:val="24"/>
        </w:rPr>
        <w:t xml:space="preserve">9.2.2.2.1. </w:t>
      </w:r>
      <w:r w:rsidR="00FC5871" w:rsidRPr="00C677BF">
        <w:rPr>
          <w:rFonts w:eastAsia="Calibri"/>
          <w:b w:val="0"/>
          <w:szCs w:val="24"/>
        </w:rPr>
        <w:t>Поставщик</w:t>
      </w:r>
      <w:r w:rsidR="00FC5871" w:rsidRPr="00C677BF">
        <w:rPr>
          <w:b w:val="0"/>
          <w:szCs w:val="24"/>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FC5871" w:rsidRPr="00C677BF">
        <w:rPr>
          <w:szCs w:val="24"/>
        </w:rPr>
        <w:t xml:space="preserve"> </w:t>
      </w:r>
      <w:r w:rsidR="00FC5871" w:rsidRPr="00C677BF">
        <w:rPr>
          <w:b w:val="0"/>
          <w:szCs w:val="24"/>
        </w:rPr>
        <w:t>и в соответствии со ст. 95 Закона.</w:t>
      </w:r>
    </w:p>
    <w:p w:rsidR="00FC5871" w:rsidRPr="00C677BF" w:rsidRDefault="00FC5871" w:rsidP="00C677BF">
      <w:pPr>
        <w:spacing w:before="0" w:after="0" w:line="240" w:lineRule="auto"/>
        <w:rPr>
          <w:sz w:val="24"/>
          <w:szCs w:val="24"/>
        </w:rPr>
      </w:pPr>
      <w:r w:rsidRPr="00C677BF">
        <w:rPr>
          <w:sz w:val="24"/>
          <w:szCs w:val="24"/>
        </w:rPr>
        <w:t>9.2.2.2.2. В случае принятия поставщиком решения об одностороннем отказе от исполнения договора поставщик передает такое решение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договоре. Выполнение поставщиком требований настоящего пункта договора считается надлежащим уведомлением заказчика об одностороннем отказе от исполнения контракта. Датой такого надлежащего уведомления считается:</w:t>
      </w:r>
    </w:p>
    <w:p w:rsidR="00FC5871" w:rsidRPr="00C677BF" w:rsidRDefault="00FC5871" w:rsidP="00C677BF">
      <w:pPr>
        <w:spacing w:before="0" w:after="0" w:line="240" w:lineRule="auto"/>
        <w:rPr>
          <w:sz w:val="24"/>
          <w:szCs w:val="24"/>
        </w:rPr>
      </w:pPr>
      <w:r w:rsidRPr="00C677BF">
        <w:rPr>
          <w:sz w:val="24"/>
          <w:szCs w:val="24"/>
        </w:rPr>
        <w:t>1) дата, указанная лицом, имеющим право действовать от имени заказчика, в расписке о получении решения об одностороннем отказе от исполнения договора (в случае передачи такого решения лицу, имеющему право действовать от имени заказчика, лично под расписку);</w:t>
      </w:r>
    </w:p>
    <w:p w:rsidR="00FC5871" w:rsidRPr="00C677BF" w:rsidRDefault="00FC5871" w:rsidP="00C677BF">
      <w:pPr>
        <w:spacing w:before="0" w:after="0" w:line="240" w:lineRule="auto"/>
        <w:rPr>
          <w:sz w:val="24"/>
          <w:szCs w:val="24"/>
        </w:rPr>
      </w:pPr>
      <w:r w:rsidRPr="00C677BF">
        <w:rPr>
          <w:sz w:val="24"/>
          <w:szCs w:val="24"/>
        </w:rPr>
        <w:t>2) дата получения поставщиком подтверждения о вручении заказчику заказного письма, предусмотренного настоящим пунктом договора, либо дата получения поставщиком информации об отсутствии заказчика по адресу, указанному в разделе 11 договора, информации о возврате такого письма по истечении срока хранения (в случае направления решения об одностороннем отказе от исполнения договора заказным письмом).</w:t>
      </w:r>
    </w:p>
    <w:p w:rsidR="00FC5871" w:rsidRPr="00C677BF" w:rsidRDefault="00FC5871" w:rsidP="00C677BF">
      <w:pPr>
        <w:spacing w:before="0" w:after="0" w:line="240" w:lineRule="auto"/>
        <w:rPr>
          <w:sz w:val="24"/>
          <w:szCs w:val="24"/>
        </w:rPr>
      </w:pPr>
      <w:r w:rsidRPr="00C677BF">
        <w:rPr>
          <w:sz w:val="24"/>
          <w:szCs w:val="24"/>
        </w:rPr>
        <w:t xml:space="preserve">9.2.2.2.3. Решение поставщика об одностороннем отказе от исполнения договора вступает в </w:t>
      </w:r>
      <w:proofErr w:type="gramStart"/>
      <w:r w:rsidRPr="00C677BF">
        <w:rPr>
          <w:sz w:val="24"/>
          <w:szCs w:val="24"/>
        </w:rPr>
        <w:t>силу</w:t>
      </w:r>
      <w:proofErr w:type="gramEnd"/>
      <w:r w:rsidRPr="00C677BF">
        <w:rPr>
          <w:sz w:val="24"/>
          <w:szCs w:val="24"/>
        </w:rPr>
        <w:t xml:space="preserve">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 </w:t>
      </w:r>
    </w:p>
    <w:p w:rsidR="00FC5871" w:rsidRPr="00C677BF" w:rsidRDefault="00FC5871" w:rsidP="00C677BF">
      <w:pPr>
        <w:spacing w:before="0" w:after="0" w:line="240" w:lineRule="auto"/>
        <w:rPr>
          <w:sz w:val="24"/>
          <w:szCs w:val="24"/>
        </w:rPr>
      </w:pPr>
      <w:r w:rsidRPr="00C677BF">
        <w:rPr>
          <w:sz w:val="24"/>
          <w:szCs w:val="24"/>
        </w:rPr>
        <w:t xml:space="preserve">9.2.2.2.4. Поставщик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w:t>
      </w:r>
      <w:proofErr w:type="gramStart"/>
      <w:r w:rsidRPr="00C677BF">
        <w:rPr>
          <w:sz w:val="24"/>
          <w:szCs w:val="24"/>
        </w:rPr>
        <w:t>решении</w:t>
      </w:r>
      <w:proofErr w:type="gramEnd"/>
      <w:r w:rsidRPr="00C677BF">
        <w:rPr>
          <w:sz w:val="24"/>
          <w:szCs w:val="24"/>
        </w:rPr>
        <w:t xml:space="preserve"> об одностороннем отказе от исполнения договора устранены нарушения условий договора, послужившие основанием для принятия указанного решения.</w:t>
      </w:r>
    </w:p>
    <w:p w:rsidR="00E164D6" w:rsidRPr="00C677BF" w:rsidRDefault="00E164D6" w:rsidP="00C677BF">
      <w:pPr>
        <w:tabs>
          <w:tab w:val="left" w:pos="284"/>
          <w:tab w:val="left" w:pos="709"/>
        </w:tabs>
        <w:autoSpaceDE w:val="0"/>
        <w:autoSpaceDN w:val="0"/>
        <w:adjustRightInd w:val="0"/>
        <w:spacing w:before="0" w:after="0" w:line="240" w:lineRule="auto"/>
        <w:ind w:firstLine="567"/>
        <w:contextualSpacing/>
        <w:rPr>
          <w:i/>
          <w:sz w:val="24"/>
          <w:szCs w:val="24"/>
        </w:rPr>
      </w:pPr>
      <w:r w:rsidRPr="00C677BF">
        <w:rPr>
          <w:sz w:val="24"/>
          <w:szCs w:val="24"/>
        </w:rPr>
        <w:t xml:space="preserve">9.3. Все разногласия и споры решаются в претензионном порядке, а при </w:t>
      </w:r>
      <w:proofErr w:type="spellStart"/>
      <w:r w:rsidRPr="00C677BF">
        <w:rPr>
          <w:sz w:val="24"/>
          <w:szCs w:val="24"/>
        </w:rPr>
        <w:t>недостижении</w:t>
      </w:r>
      <w:proofErr w:type="spellEnd"/>
      <w:r w:rsidRPr="00C677BF">
        <w:rPr>
          <w:sz w:val="24"/>
          <w:szCs w:val="24"/>
        </w:rPr>
        <w:t xml:space="preserve"> согласия - в Арбитражном суде Владимирской области.</w:t>
      </w:r>
    </w:p>
    <w:p w:rsidR="00E164D6" w:rsidRPr="00C677BF" w:rsidRDefault="00E164D6" w:rsidP="00C677BF">
      <w:pPr>
        <w:tabs>
          <w:tab w:val="left" w:pos="284"/>
          <w:tab w:val="left" w:pos="709"/>
        </w:tabs>
        <w:autoSpaceDE w:val="0"/>
        <w:autoSpaceDN w:val="0"/>
        <w:adjustRightInd w:val="0"/>
        <w:spacing w:before="0" w:after="0" w:line="240" w:lineRule="auto"/>
        <w:ind w:firstLine="567"/>
        <w:contextualSpacing/>
        <w:rPr>
          <w:sz w:val="24"/>
          <w:szCs w:val="24"/>
        </w:rPr>
      </w:pPr>
      <w:r w:rsidRPr="00C677BF">
        <w:rPr>
          <w:sz w:val="24"/>
          <w:szCs w:val="24"/>
        </w:rPr>
        <w:t>9.4. Вопросы, неурегулированные контрактом, разрешаются в соответствии с действующим законодательством Российской Федерации.</w:t>
      </w:r>
    </w:p>
    <w:p w:rsidR="000A1033" w:rsidRPr="00C677BF" w:rsidRDefault="000A1033" w:rsidP="00C677BF">
      <w:pPr>
        <w:pStyle w:val="1"/>
        <w:keepNext w:val="0"/>
        <w:widowControl w:val="0"/>
        <w:autoSpaceDE w:val="0"/>
        <w:autoSpaceDN w:val="0"/>
        <w:adjustRightInd w:val="0"/>
        <w:spacing w:before="0" w:after="0" w:line="240" w:lineRule="auto"/>
        <w:contextualSpacing/>
        <w:rPr>
          <w:szCs w:val="24"/>
        </w:rPr>
      </w:pPr>
      <w:bookmarkStart w:id="14" w:name="_ref_23030044"/>
      <w:bookmarkEnd w:id="12"/>
      <w:r w:rsidRPr="00C677BF">
        <w:rPr>
          <w:szCs w:val="24"/>
        </w:rPr>
        <w:lastRenderedPageBreak/>
        <w:t>Заключительные положения</w:t>
      </w:r>
      <w:bookmarkEnd w:id="14"/>
    </w:p>
    <w:p w:rsidR="000A1033" w:rsidRPr="00C677BF" w:rsidRDefault="00AA6B1F" w:rsidP="00F119B3">
      <w:pPr>
        <w:pStyle w:val="2"/>
        <w:numPr>
          <w:ilvl w:val="0"/>
          <w:numId w:val="0"/>
        </w:numPr>
        <w:spacing w:before="0" w:after="0" w:line="240" w:lineRule="auto"/>
        <w:ind w:firstLine="709"/>
        <w:rPr>
          <w:sz w:val="24"/>
          <w:szCs w:val="24"/>
        </w:rPr>
      </w:pPr>
      <w:bookmarkStart w:id="15" w:name="_ref_23030047"/>
      <w:r w:rsidRPr="00C677BF">
        <w:rPr>
          <w:sz w:val="24"/>
          <w:szCs w:val="24"/>
        </w:rPr>
        <w:t>10</w:t>
      </w:r>
      <w:r w:rsidR="000A1033" w:rsidRPr="00C677BF">
        <w:rPr>
          <w:sz w:val="24"/>
          <w:szCs w:val="24"/>
        </w:rPr>
        <w:t>.1. Контра</w:t>
      </w:r>
      <w:proofErr w:type="gramStart"/>
      <w:r w:rsidR="000A1033" w:rsidRPr="00C677BF">
        <w:rPr>
          <w:sz w:val="24"/>
          <w:szCs w:val="24"/>
        </w:rPr>
        <w:t>кт вст</w:t>
      </w:r>
      <w:proofErr w:type="gramEnd"/>
      <w:r w:rsidR="000A1033" w:rsidRPr="00C677BF">
        <w:rPr>
          <w:sz w:val="24"/>
          <w:szCs w:val="24"/>
        </w:rPr>
        <w:t xml:space="preserve">упает в силу и становится обязательным для сторон с момента его заключения и действует </w:t>
      </w:r>
      <w:bookmarkEnd w:id="15"/>
      <w:r w:rsidR="00FC5871" w:rsidRPr="00C677BF">
        <w:rPr>
          <w:sz w:val="24"/>
          <w:szCs w:val="24"/>
        </w:rPr>
        <w:t xml:space="preserve">до полного выполнения сторонами обязательств по контракту, но не позднее </w:t>
      </w:r>
      <w:r w:rsidR="008E4F49">
        <w:rPr>
          <w:sz w:val="24"/>
          <w:szCs w:val="24"/>
        </w:rPr>
        <w:t>3</w:t>
      </w:r>
      <w:r w:rsidR="009B2523">
        <w:rPr>
          <w:sz w:val="24"/>
          <w:szCs w:val="24"/>
        </w:rPr>
        <w:t>0</w:t>
      </w:r>
      <w:r w:rsidR="00FC5871" w:rsidRPr="00C677BF">
        <w:rPr>
          <w:sz w:val="24"/>
          <w:szCs w:val="24"/>
        </w:rPr>
        <w:t>.</w:t>
      </w:r>
      <w:r w:rsidR="009B2523">
        <w:rPr>
          <w:sz w:val="24"/>
          <w:szCs w:val="24"/>
        </w:rPr>
        <w:t>12</w:t>
      </w:r>
      <w:r w:rsidR="00FC5871" w:rsidRPr="00C677BF">
        <w:rPr>
          <w:sz w:val="24"/>
          <w:szCs w:val="24"/>
        </w:rPr>
        <w:t>.202</w:t>
      </w:r>
      <w:r w:rsidR="008E4F49">
        <w:rPr>
          <w:sz w:val="24"/>
          <w:szCs w:val="24"/>
        </w:rPr>
        <w:t>6</w:t>
      </w:r>
      <w:r w:rsidR="00FC5871" w:rsidRPr="00C677BF">
        <w:rPr>
          <w:sz w:val="24"/>
          <w:szCs w:val="24"/>
        </w:rPr>
        <w:t xml:space="preserve"> г. </w:t>
      </w:r>
    </w:p>
    <w:p w:rsidR="000A1033" w:rsidRPr="00C677BF" w:rsidRDefault="00AA6B1F" w:rsidP="00F119B3">
      <w:pPr>
        <w:pStyle w:val="2"/>
        <w:numPr>
          <w:ilvl w:val="0"/>
          <w:numId w:val="0"/>
        </w:numPr>
        <w:spacing w:before="0" w:after="0" w:line="240" w:lineRule="auto"/>
        <w:ind w:firstLine="709"/>
        <w:rPr>
          <w:sz w:val="24"/>
          <w:szCs w:val="24"/>
        </w:rPr>
      </w:pPr>
      <w:bookmarkStart w:id="16" w:name="_ref_23030052"/>
      <w:r w:rsidRPr="00C677BF">
        <w:rPr>
          <w:sz w:val="24"/>
          <w:szCs w:val="24"/>
        </w:rPr>
        <w:t>10</w:t>
      </w:r>
      <w:r w:rsidR="000A1033" w:rsidRPr="00C677BF">
        <w:rPr>
          <w:sz w:val="24"/>
          <w:szCs w:val="24"/>
        </w:rPr>
        <w:t xml:space="preserve">.2. Перечень приложений к </w:t>
      </w:r>
      <w:bookmarkEnd w:id="16"/>
      <w:r w:rsidR="000A1033" w:rsidRPr="00C677BF">
        <w:rPr>
          <w:sz w:val="24"/>
          <w:szCs w:val="24"/>
        </w:rPr>
        <w:t>Контракту</w:t>
      </w:r>
    </w:p>
    <w:p w:rsidR="00F119B3" w:rsidRDefault="00AA6B1F" w:rsidP="00F119B3">
      <w:pPr>
        <w:pStyle w:val="3"/>
        <w:numPr>
          <w:ilvl w:val="0"/>
          <w:numId w:val="0"/>
        </w:numPr>
        <w:spacing w:before="0" w:after="0" w:line="240" w:lineRule="auto"/>
        <w:ind w:firstLine="709"/>
        <w:rPr>
          <w:sz w:val="24"/>
          <w:szCs w:val="24"/>
        </w:rPr>
      </w:pPr>
      <w:bookmarkStart w:id="17" w:name="_ref_23073857"/>
      <w:r w:rsidRPr="00C677BF">
        <w:rPr>
          <w:sz w:val="24"/>
          <w:szCs w:val="24"/>
        </w:rPr>
        <w:t>10</w:t>
      </w:r>
      <w:r w:rsidR="000A1033" w:rsidRPr="00C677BF">
        <w:rPr>
          <w:sz w:val="24"/>
          <w:szCs w:val="24"/>
        </w:rPr>
        <w:t>.2.1. Приложение № </w:t>
      </w:r>
      <w:r w:rsidR="00FC5871" w:rsidRPr="00C677BF">
        <w:rPr>
          <w:sz w:val="24"/>
          <w:szCs w:val="24"/>
        </w:rPr>
        <w:t>1</w:t>
      </w:r>
      <w:r w:rsidR="000A1033" w:rsidRPr="00C677BF">
        <w:rPr>
          <w:sz w:val="24"/>
          <w:szCs w:val="24"/>
        </w:rPr>
        <w:t> </w:t>
      </w:r>
      <w:bookmarkEnd w:id="17"/>
      <w:r w:rsidR="00F119B3">
        <w:rPr>
          <w:sz w:val="24"/>
          <w:szCs w:val="24"/>
        </w:rPr>
        <w:t>Спецификация</w:t>
      </w:r>
      <w:r w:rsidR="00FC5871" w:rsidRPr="00C677BF">
        <w:rPr>
          <w:sz w:val="24"/>
          <w:szCs w:val="24"/>
        </w:rPr>
        <w:t>.</w:t>
      </w:r>
    </w:p>
    <w:p w:rsidR="000A1033" w:rsidRPr="00C677BF" w:rsidRDefault="00F119B3" w:rsidP="00F119B3">
      <w:pPr>
        <w:pStyle w:val="3"/>
        <w:numPr>
          <w:ilvl w:val="0"/>
          <w:numId w:val="0"/>
        </w:numPr>
        <w:spacing w:before="0" w:after="0" w:line="240" w:lineRule="auto"/>
        <w:ind w:firstLine="709"/>
        <w:rPr>
          <w:i/>
          <w:sz w:val="24"/>
          <w:szCs w:val="24"/>
        </w:rPr>
      </w:pPr>
      <w:r>
        <w:rPr>
          <w:sz w:val="24"/>
          <w:szCs w:val="24"/>
        </w:rPr>
        <w:t>10.2.2. Приложение № 2 Техническое задание.</w:t>
      </w:r>
      <w:r w:rsidR="00FC5871" w:rsidRPr="00C677BF">
        <w:rPr>
          <w:sz w:val="24"/>
          <w:szCs w:val="24"/>
        </w:rPr>
        <w:t xml:space="preserve"> </w:t>
      </w:r>
    </w:p>
    <w:p w:rsidR="000A1033" w:rsidRPr="00C677BF" w:rsidRDefault="000A1033" w:rsidP="00C677BF">
      <w:pPr>
        <w:pStyle w:val="1"/>
        <w:keepNext w:val="0"/>
        <w:widowControl w:val="0"/>
        <w:autoSpaceDE w:val="0"/>
        <w:autoSpaceDN w:val="0"/>
        <w:adjustRightInd w:val="0"/>
        <w:spacing w:before="0" w:after="0" w:line="240" w:lineRule="auto"/>
        <w:contextualSpacing/>
        <w:rPr>
          <w:szCs w:val="24"/>
        </w:rPr>
      </w:pPr>
      <w:bookmarkStart w:id="18" w:name="_ref_23191882"/>
      <w:r w:rsidRPr="00C677BF">
        <w:rPr>
          <w:szCs w:val="24"/>
        </w:rPr>
        <w:t>Адреса и реквизиты сторон</w:t>
      </w:r>
      <w:bookmarkEnd w:id="18"/>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018"/>
        <w:gridCol w:w="5120"/>
      </w:tblGrid>
      <w:tr w:rsidR="000A1033" w:rsidRPr="00C677BF" w:rsidTr="0045601C">
        <w:tc>
          <w:tcPr>
            <w:tcW w:w="2450" w:type="pct"/>
          </w:tcPr>
          <w:p w:rsidR="000A1033" w:rsidRPr="00C677BF" w:rsidRDefault="000A1033" w:rsidP="00C677BF">
            <w:pPr>
              <w:pStyle w:val="Normalunindented"/>
              <w:keepNext/>
              <w:spacing w:before="0" w:after="0" w:line="240" w:lineRule="auto"/>
              <w:jc w:val="center"/>
              <w:rPr>
                <w:sz w:val="24"/>
                <w:szCs w:val="24"/>
              </w:rPr>
            </w:pPr>
            <w:r w:rsidRPr="00C677BF">
              <w:rPr>
                <w:b/>
                <w:sz w:val="24"/>
                <w:szCs w:val="24"/>
              </w:rPr>
              <w:t>Заказчик</w:t>
            </w:r>
          </w:p>
        </w:tc>
        <w:tc>
          <w:tcPr>
            <w:tcW w:w="2500" w:type="pct"/>
          </w:tcPr>
          <w:p w:rsidR="000A1033" w:rsidRPr="00C677BF" w:rsidRDefault="000A1033" w:rsidP="00C677BF">
            <w:pPr>
              <w:pStyle w:val="Normalunindented"/>
              <w:keepNext/>
              <w:spacing w:before="0" w:after="0" w:line="240" w:lineRule="auto"/>
              <w:jc w:val="center"/>
              <w:rPr>
                <w:sz w:val="24"/>
                <w:szCs w:val="24"/>
              </w:rPr>
            </w:pPr>
            <w:r w:rsidRPr="00C677BF">
              <w:rPr>
                <w:b/>
                <w:sz w:val="24"/>
                <w:szCs w:val="24"/>
              </w:rPr>
              <w:t>Поставщик</w:t>
            </w:r>
          </w:p>
        </w:tc>
      </w:tr>
      <w:tr w:rsidR="000A1033" w:rsidRPr="00C677BF" w:rsidTr="0045601C">
        <w:tc>
          <w:tcPr>
            <w:tcW w:w="2450" w:type="pct"/>
          </w:tcPr>
          <w:p w:rsidR="00F35898" w:rsidRPr="00C677BF" w:rsidRDefault="00F35898" w:rsidP="00C677BF">
            <w:pPr>
              <w:pStyle w:val="Normalunindented"/>
              <w:spacing w:before="0" w:after="0" w:line="240" w:lineRule="auto"/>
              <w:rPr>
                <w:b/>
                <w:sz w:val="24"/>
                <w:szCs w:val="24"/>
              </w:rPr>
            </w:pPr>
            <w:r w:rsidRPr="00C677BF">
              <w:rPr>
                <w:b/>
                <w:sz w:val="24"/>
                <w:szCs w:val="24"/>
              </w:rPr>
              <w:t>Государственное бюджетное учреждение культуры Владимирской области «Центр пропаганды изобразительного искусства»</w:t>
            </w:r>
          </w:p>
          <w:p w:rsidR="00F35898" w:rsidRPr="00C677BF" w:rsidRDefault="00F35898" w:rsidP="00C677BF">
            <w:pPr>
              <w:pStyle w:val="Normalunindented"/>
              <w:spacing w:before="0" w:after="0" w:line="240" w:lineRule="auto"/>
              <w:rPr>
                <w:b/>
                <w:sz w:val="24"/>
                <w:szCs w:val="24"/>
              </w:rPr>
            </w:pPr>
            <w:r w:rsidRPr="00C677BF">
              <w:rPr>
                <w:b/>
                <w:sz w:val="24"/>
                <w:szCs w:val="24"/>
              </w:rPr>
              <w:t>ГБУК ВО «ЦПИИ»</w:t>
            </w:r>
          </w:p>
          <w:p w:rsidR="00F35898" w:rsidRPr="00C677BF" w:rsidRDefault="00F35898" w:rsidP="00C677BF">
            <w:pPr>
              <w:pStyle w:val="Normalunindented"/>
              <w:spacing w:before="0" w:after="0" w:line="240" w:lineRule="auto"/>
              <w:rPr>
                <w:sz w:val="24"/>
                <w:szCs w:val="24"/>
              </w:rPr>
            </w:pPr>
            <w:r w:rsidRPr="00C677BF">
              <w:rPr>
                <w:sz w:val="24"/>
                <w:szCs w:val="24"/>
              </w:rPr>
              <w:t xml:space="preserve">Адрес: 600000, г. Владимир, ул. </w:t>
            </w:r>
            <w:proofErr w:type="gramStart"/>
            <w:r w:rsidRPr="00C677BF">
              <w:rPr>
                <w:sz w:val="24"/>
                <w:szCs w:val="24"/>
              </w:rPr>
              <w:t>Большая</w:t>
            </w:r>
            <w:proofErr w:type="gramEnd"/>
            <w:r w:rsidRPr="00C677BF">
              <w:rPr>
                <w:sz w:val="24"/>
                <w:szCs w:val="24"/>
              </w:rPr>
              <w:t xml:space="preserve"> Московская, д. 24</w:t>
            </w:r>
          </w:p>
          <w:p w:rsidR="00F35898" w:rsidRPr="00C677BF" w:rsidRDefault="00F35898" w:rsidP="00C677BF">
            <w:pPr>
              <w:pStyle w:val="Normalunindented"/>
              <w:spacing w:before="0" w:after="0" w:line="240" w:lineRule="auto"/>
              <w:rPr>
                <w:sz w:val="24"/>
                <w:szCs w:val="24"/>
              </w:rPr>
            </w:pPr>
            <w:r w:rsidRPr="00C677BF">
              <w:rPr>
                <w:sz w:val="24"/>
                <w:szCs w:val="24"/>
              </w:rPr>
              <w:t xml:space="preserve">БИК – </w:t>
            </w:r>
            <w:r w:rsidR="006B3C96">
              <w:rPr>
                <w:sz w:val="24"/>
                <w:szCs w:val="24"/>
              </w:rPr>
              <w:t>012202102</w:t>
            </w:r>
            <w:r w:rsidRPr="00C677BF">
              <w:rPr>
                <w:sz w:val="24"/>
                <w:szCs w:val="24"/>
              </w:rPr>
              <w:t xml:space="preserve"> ИНН – 3329021539</w:t>
            </w:r>
          </w:p>
          <w:p w:rsidR="00F35898" w:rsidRPr="00C677BF" w:rsidRDefault="00F35898" w:rsidP="00C677BF">
            <w:pPr>
              <w:pStyle w:val="Normalunindented"/>
              <w:spacing w:before="0" w:after="0" w:line="240" w:lineRule="auto"/>
              <w:rPr>
                <w:sz w:val="24"/>
                <w:szCs w:val="24"/>
              </w:rPr>
            </w:pPr>
            <w:r w:rsidRPr="00C677BF">
              <w:rPr>
                <w:sz w:val="24"/>
                <w:szCs w:val="24"/>
              </w:rPr>
              <w:t>КПП – 332901001 ОКПО – 32910850</w:t>
            </w:r>
          </w:p>
          <w:p w:rsidR="00F35898" w:rsidRPr="00C677BF" w:rsidRDefault="00F35898" w:rsidP="00C677BF">
            <w:pPr>
              <w:pStyle w:val="Normalunindented"/>
              <w:spacing w:before="0" w:after="0" w:line="240" w:lineRule="auto"/>
              <w:rPr>
                <w:sz w:val="24"/>
                <w:szCs w:val="24"/>
              </w:rPr>
            </w:pPr>
            <w:r w:rsidRPr="00C677BF">
              <w:rPr>
                <w:sz w:val="24"/>
                <w:szCs w:val="24"/>
              </w:rPr>
              <w:t>ОГРН -1033303401273</w:t>
            </w:r>
          </w:p>
          <w:p w:rsidR="00F35898" w:rsidRPr="00C677BF" w:rsidRDefault="00F35898" w:rsidP="00C677BF">
            <w:pPr>
              <w:pStyle w:val="Normalunindented"/>
              <w:spacing w:before="0" w:after="0" w:line="240" w:lineRule="auto"/>
              <w:rPr>
                <w:sz w:val="24"/>
                <w:szCs w:val="24"/>
              </w:rPr>
            </w:pPr>
            <w:r w:rsidRPr="00C677BF">
              <w:rPr>
                <w:sz w:val="24"/>
                <w:szCs w:val="24"/>
              </w:rPr>
              <w:t xml:space="preserve">Получатель – МФ ВО (ГБУК ВО «ЦПИИ») </w:t>
            </w:r>
          </w:p>
          <w:p w:rsidR="00F35898" w:rsidRPr="00C677BF" w:rsidRDefault="00F35898" w:rsidP="00C677BF">
            <w:pPr>
              <w:pStyle w:val="Normalunindented"/>
              <w:spacing w:before="0" w:after="0" w:line="240" w:lineRule="auto"/>
              <w:rPr>
                <w:sz w:val="24"/>
                <w:szCs w:val="24"/>
              </w:rPr>
            </w:pPr>
            <w:r w:rsidRPr="00C677BF">
              <w:rPr>
                <w:sz w:val="24"/>
                <w:szCs w:val="24"/>
              </w:rPr>
              <w:t>Л/</w:t>
            </w:r>
            <w:proofErr w:type="spellStart"/>
            <w:r w:rsidRPr="00C677BF">
              <w:rPr>
                <w:sz w:val="24"/>
                <w:szCs w:val="24"/>
              </w:rPr>
              <w:t>сч</w:t>
            </w:r>
            <w:proofErr w:type="spellEnd"/>
            <w:r w:rsidRPr="00C677BF">
              <w:rPr>
                <w:sz w:val="24"/>
                <w:szCs w:val="24"/>
              </w:rPr>
              <w:t xml:space="preserve"> – </w:t>
            </w:r>
            <w:r w:rsidR="006B3C96">
              <w:rPr>
                <w:sz w:val="24"/>
                <w:szCs w:val="24"/>
              </w:rPr>
              <w:t>802У5678000</w:t>
            </w:r>
          </w:p>
          <w:p w:rsidR="00F35898" w:rsidRPr="00C677BF" w:rsidRDefault="006B3C96" w:rsidP="00C677BF">
            <w:pPr>
              <w:pStyle w:val="Normalunindented"/>
              <w:spacing w:before="0" w:after="0" w:line="240" w:lineRule="auto"/>
              <w:rPr>
                <w:sz w:val="24"/>
                <w:szCs w:val="24"/>
              </w:rPr>
            </w:pPr>
            <w:proofErr w:type="gramStart"/>
            <w:r>
              <w:rPr>
                <w:sz w:val="24"/>
                <w:szCs w:val="24"/>
              </w:rPr>
              <w:t>р</w:t>
            </w:r>
            <w:proofErr w:type="gramEnd"/>
            <w:r>
              <w:rPr>
                <w:sz w:val="24"/>
                <w:szCs w:val="24"/>
              </w:rPr>
              <w:t>/с</w:t>
            </w:r>
            <w:r w:rsidR="00F35898" w:rsidRPr="00C677BF">
              <w:rPr>
                <w:sz w:val="24"/>
                <w:szCs w:val="24"/>
              </w:rPr>
              <w:t xml:space="preserve"> – </w:t>
            </w:r>
            <w:r>
              <w:rPr>
                <w:sz w:val="24"/>
                <w:szCs w:val="24"/>
              </w:rPr>
              <w:t>03224643170000003201</w:t>
            </w:r>
          </w:p>
          <w:p w:rsidR="00F35898" w:rsidRPr="00C677BF" w:rsidRDefault="006B3C96" w:rsidP="00C677BF">
            <w:pPr>
              <w:pStyle w:val="Normalunindented"/>
              <w:spacing w:before="0" w:after="0" w:line="240" w:lineRule="auto"/>
              <w:rPr>
                <w:sz w:val="24"/>
                <w:szCs w:val="24"/>
              </w:rPr>
            </w:pPr>
            <w:r>
              <w:rPr>
                <w:sz w:val="24"/>
                <w:szCs w:val="24"/>
              </w:rPr>
              <w:t>к/с</w:t>
            </w:r>
            <w:r w:rsidR="00F35898" w:rsidRPr="00C677BF">
              <w:rPr>
                <w:sz w:val="24"/>
                <w:szCs w:val="24"/>
              </w:rPr>
              <w:t xml:space="preserve"> - </w:t>
            </w:r>
            <w:r>
              <w:rPr>
                <w:sz w:val="24"/>
                <w:szCs w:val="24"/>
              </w:rPr>
              <w:t>40102810745370000024</w:t>
            </w:r>
          </w:p>
          <w:p w:rsidR="00F35898" w:rsidRPr="00C677BF" w:rsidRDefault="00F35898" w:rsidP="00C677BF">
            <w:pPr>
              <w:pStyle w:val="Normalunindented"/>
              <w:spacing w:before="0" w:after="0" w:line="240" w:lineRule="auto"/>
              <w:rPr>
                <w:sz w:val="24"/>
                <w:szCs w:val="24"/>
              </w:rPr>
            </w:pPr>
            <w:r w:rsidRPr="00C677BF">
              <w:rPr>
                <w:sz w:val="24"/>
                <w:szCs w:val="24"/>
              </w:rPr>
              <w:t xml:space="preserve">Банк получателя – </w:t>
            </w:r>
            <w:r w:rsidR="008E4F49">
              <w:rPr>
                <w:sz w:val="24"/>
                <w:szCs w:val="24"/>
              </w:rPr>
              <w:t xml:space="preserve">ОКЦ № 1 </w:t>
            </w:r>
            <w:proofErr w:type="gramStart"/>
            <w:r w:rsidR="006B3C96">
              <w:rPr>
                <w:sz w:val="24"/>
                <w:szCs w:val="24"/>
              </w:rPr>
              <w:t>ВВ</w:t>
            </w:r>
            <w:proofErr w:type="gramEnd"/>
            <w:r w:rsidR="006B3C96">
              <w:rPr>
                <w:sz w:val="24"/>
                <w:szCs w:val="24"/>
              </w:rPr>
              <w:t xml:space="preserve"> ГУ Банка России//УФК по Нижегородской области, г. Нижний Новгород</w:t>
            </w:r>
          </w:p>
          <w:p w:rsidR="00F35898" w:rsidRPr="00C677BF" w:rsidRDefault="00F35898" w:rsidP="00C677BF">
            <w:pPr>
              <w:pStyle w:val="Normalunindented"/>
              <w:spacing w:before="0" w:after="0" w:line="240" w:lineRule="auto"/>
              <w:rPr>
                <w:sz w:val="24"/>
                <w:szCs w:val="24"/>
              </w:rPr>
            </w:pPr>
            <w:r w:rsidRPr="00C677BF">
              <w:rPr>
                <w:sz w:val="24"/>
                <w:szCs w:val="24"/>
              </w:rPr>
              <w:t xml:space="preserve">Тел/факс – 8(4922)77-90-66, 77-90-57 </w:t>
            </w:r>
          </w:p>
          <w:p w:rsidR="000A1033" w:rsidRPr="00C677BF" w:rsidRDefault="00F35898" w:rsidP="00C677BF">
            <w:pPr>
              <w:pStyle w:val="Normalunindented"/>
              <w:spacing w:before="0" w:after="0" w:line="240" w:lineRule="auto"/>
              <w:rPr>
                <w:sz w:val="24"/>
                <w:szCs w:val="24"/>
              </w:rPr>
            </w:pPr>
            <w:r w:rsidRPr="00C677BF">
              <w:rPr>
                <w:sz w:val="24"/>
                <w:szCs w:val="24"/>
              </w:rPr>
              <w:t>Адрес электронной почты: cpii@bk.ru</w:t>
            </w:r>
          </w:p>
        </w:tc>
        <w:tc>
          <w:tcPr>
            <w:tcW w:w="2500" w:type="pct"/>
          </w:tcPr>
          <w:p w:rsidR="000A1033" w:rsidRPr="00C677BF" w:rsidRDefault="00101F24" w:rsidP="00C677BF">
            <w:pPr>
              <w:pStyle w:val="Normalunindented"/>
              <w:keepNext/>
              <w:spacing w:before="0" w:after="0" w:line="240" w:lineRule="auto"/>
              <w:jc w:val="left"/>
              <w:rPr>
                <w:sz w:val="24"/>
                <w:szCs w:val="24"/>
              </w:rPr>
            </w:pPr>
            <w:r w:rsidRPr="00C677BF">
              <w:rPr>
                <w:sz w:val="24"/>
                <w:szCs w:val="24"/>
                <w:u w:val="single"/>
              </w:rPr>
              <w:t xml:space="preserve"> </w:t>
            </w:r>
            <w:r w:rsidR="000A1033" w:rsidRPr="00C677BF">
              <w:rPr>
                <w:sz w:val="24"/>
                <w:szCs w:val="24"/>
              </w:rPr>
              <w:br/>
              <w:t>Место нахождения:</w:t>
            </w:r>
          </w:p>
          <w:p w:rsidR="000A1033" w:rsidRPr="00C677BF" w:rsidRDefault="000A1033" w:rsidP="00C677BF">
            <w:pPr>
              <w:pStyle w:val="Normalunindented"/>
              <w:spacing w:before="0" w:after="0" w:line="240" w:lineRule="auto"/>
              <w:rPr>
                <w:sz w:val="24"/>
                <w:szCs w:val="24"/>
              </w:rPr>
            </w:pPr>
          </w:p>
          <w:p w:rsidR="000A1033" w:rsidRPr="00C677BF" w:rsidRDefault="000A1033" w:rsidP="00C677BF">
            <w:pPr>
              <w:pStyle w:val="Normalunindented"/>
              <w:spacing w:before="0" w:after="0" w:line="240" w:lineRule="auto"/>
              <w:rPr>
                <w:sz w:val="24"/>
                <w:szCs w:val="24"/>
              </w:rPr>
            </w:pPr>
            <w:r w:rsidRPr="00C677BF">
              <w:rPr>
                <w:sz w:val="24"/>
                <w:szCs w:val="24"/>
              </w:rPr>
              <w:t>Почтовый адрес:</w:t>
            </w:r>
          </w:p>
          <w:p w:rsidR="000A1033" w:rsidRPr="00C677BF" w:rsidRDefault="000A1033" w:rsidP="00C677BF">
            <w:pPr>
              <w:pStyle w:val="Normalunindented"/>
              <w:spacing w:before="0" w:after="0" w:line="240" w:lineRule="auto"/>
              <w:rPr>
                <w:sz w:val="24"/>
                <w:szCs w:val="24"/>
              </w:rPr>
            </w:pPr>
          </w:p>
          <w:p w:rsidR="000A1033" w:rsidRPr="00C677BF" w:rsidRDefault="000A1033" w:rsidP="00C677BF">
            <w:pPr>
              <w:pStyle w:val="Normalunindented"/>
              <w:spacing w:before="0" w:after="0" w:line="240" w:lineRule="auto"/>
              <w:jc w:val="left"/>
              <w:rPr>
                <w:sz w:val="24"/>
                <w:szCs w:val="24"/>
              </w:rPr>
            </w:pPr>
            <w:r w:rsidRPr="00C677BF">
              <w:rPr>
                <w:sz w:val="24"/>
                <w:szCs w:val="24"/>
              </w:rPr>
              <w:t>Телефон</w:t>
            </w:r>
          </w:p>
          <w:p w:rsidR="000A1033" w:rsidRPr="00C677BF" w:rsidRDefault="000A1033" w:rsidP="00C677BF">
            <w:pPr>
              <w:pStyle w:val="Normalunindented"/>
              <w:spacing w:before="0" w:after="0" w:line="240" w:lineRule="auto"/>
              <w:jc w:val="left"/>
              <w:rPr>
                <w:sz w:val="24"/>
                <w:szCs w:val="24"/>
              </w:rPr>
            </w:pPr>
          </w:p>
          <w:p w:rsidR="000A1033" w:rsidRPr="00C677BF" w:rsidRDefault="000A1033" w:rsidP="00C677BF">
            <w:pPr>
              <w:pStyle w:val="Normalunindented"/>
              <w:spacing w:before="0" w:after="0" w:line="240" w:lineRule="auto"/>
              <w:jc w:val="left"/>
              <w:rPr>
                <w:sz w:val="24"/>
                <w:szCs w:val="24"/>
              </w:rPr>
            </w:pPr>
            <w:r w:rsidRPr="00C677BF">
              <w:rPr>
                <w:sz w:val="24"/>
                <w:szCs w:val="24"/>
              </w:rPr>
              <w:t>Факс</w:t>
            </w:r>
          </w:p>
          <w:p w:rsidR="000A1033" w:rsidRPr="00C677BF" w:rsidRDefault="000A1033" w:rsidP="00C677BF">
            <w:pPr>
              <w:pStyle w:val="Normalunindented"/>
              <w:spacing w:before="0" w:after="0" w:line="240" w:lineRule="auto"/>
              <w:jc w:val="left"/>
              <w:rPr>
                <w:sz w:val="24"/>
                <w:szCs w:val="24"/>
              </w:rPr>
            </w:pPr>
          </w:p>
          <w:p w:rsidR="000A1033" w:rsidRPr="00C677BF" w:rsidRDefault="000A1033" w:rsidP="00C677BF">
            <w:pPr>
              <w:pStyle w:val="Normalunindented"/>
              <w:spacing w:before="0" w:after="0" w:line="240" w:lineRule="auto"/>
              <w:jc w:val="left"/>
              <w:rPr>
                <w:sz w:val="24"/>
                <w:szCs w:val="24"/>
              </w:rPr>
            </w:pPr>
            <w:r w:rsidRPr="00C677BF">
              <w:rPr>
                <w:sz w:val="24"/>
                <w:szCs w:val="24"/>
              </w:rPr>
              <w:t>Электронная почта</w:t>
            </w:r>
            <w:r w:rsidRPr="00C677BF">
              <w:rPr>
                <w:sz w:val="24"/>
                <w:szCs w:val="24"/>
              </w:rPr>
              <w:br/>
              <w:t>ОГРН</w:t>
            </w:r>
            <w:r w:rsidRPr="00C677BF">
              <w:rPr>
                <w:sz w:val="24"/>
                <w:szCs w:val="24"/>
              </w:rPr>
              <w:br/>
              <w:t>ИНН</w:t>
            </w:r>
            <w:r w:rsidRPr="00C677BF">
              <w:rPr>
                <w:sz w:val="24"/>
                <w:szCs w:val="24"/>
              </w:rPr>
              <w:br/>
              <w:t>КПП</w:t>
            </w:r>
            <w:r w:rsidRPr="00C677BF">
              <w:rPr>
                <w:sz w:val="24"/>
                <w:szCs w:val="24"/>
              </w:rPr>
              <w:br/>
              <w:t>Р/с</w:t>
            </w:r>
            <w:r w:rsidRPr="00C677BF">
              <w:rPr>
                <w:sz w:val="24"/>
                <w:szCs w:val="24"/>
              </w:rPr>
              <w:br/>
              <w:t>в</w:t>
            </w:r>
            <w:proofErr w:type="gramStart"/>
            <w:r w:rsidRPr="00C677BF">
              <w:rPr>
                <w:sz w:val="24"/>
                <w:szCs w:val="24"/>
              </w:rPr>
              <w:br/>
              <w:t>К</w:t>
            </w:r>
            <w:proofErr w:type="gramEnd"/>
            <w:r w:rsidRPr="00C677BF">
              <w:rPr>
                <w:sz w:val="24"/>
                <w:szCs w:val="24"/>
              </w:rPr>
              <w:t>/с</w:t>
            </w:r>
            <w:r w:rsidRPr="00C677BF">
              <w:rPr>
                <w:sz w:val="24"/>
                <w:szCs w:val="24"/>
              </w:rPr>
              <w:br/>
              <w:t>БИК</w:t>
            </w:r>
          </w:p>
        </w:tc>
      </w:tr>
      <w:tr w:rsidR="000A1033" w:rsidRPr="00C677BF" w:rsidTr="0045601C">
        <w:tc>
          <w:tcPr>
            <w:tcW w:w="2450" w:type="pct"/>
          </w:tcPr>
          <w:p w:rsidR="000A1033" w:rsidRPr="00C677BF" w:rsidRDefault="000A1033" w:rsidP="00C677BF">
            <w:pPr>
              <w:pStyle w:val="Normalunindented"/>
              <w:keepNext/>
              <w:spacing w:before="0" w:after="0" w:line="240" w:lineRule="auto"/>
              <w:jc w:val="left"/>
              <w:rPr>
                <w:sz w:val="24"/>
                <w:szCs w:val="24"/>
              </w:rPr>
            </w:pPr>
            <w:r w:rsidRPr="00C677BF">
              <w:rPr>
                <w:sz w:val="24"/>
                <w:szCs w:val="24"/>
              </w:rPr>
              <w:t>от имени Заказчика:</w:t>
            </w:r>
            <w:r w:rsidRPr="00C677BF">
              <w:rPr>
                <w:sz w:val="24"/>
                <w:szCs w:val="24"/>
              </w:rPr>
              <w:br/>
            </w:r>
            <w:r w:rsidR="00101F24" w:rsidRPr="00C677BF">
              <w:rPr>
                <w:sz w:val="24"/>
                <w:szCs w:val="24"/>
                <w:u w:val="single"/>
              </w:rPr>
              <w:t xml:space="preserve"> </w:t>
            </w:r>
            <w:r w:rsidRPr="00C677BF">
              <w:rPr>
                <w:sz w:val="24"/>
                <w:szCs w:val="24"/>
                <w:u w:val="single"/>
              </w:rPr>
              <w:t>(должность)</w:t>
            </w:r>
            <w:r w:rsidR="00101F24" w:rsidRPr="00C677BF">
              <w:rPr>
                <w:sz w:val="24"/>
                <w:szCs w:val="24"/>
                <w:u w:val="single"/>
              </w:rPr>
              <w:t xml:space="preserve"> </w:t>
            </w:r>
            <w:r w:rsidRPr="00C677BF">
              <w:rPr>
                <w:sz w:val="24"/>
                <w:szCs w:val="24"/>
              </w:rPr>
              <w:br/>
            </w:r>
            <w:r w:rsidR="00101F24" w:rsidRPr="00C677BF">
              <w:rPr>
                <w:sz w:val="24"/>
                <w:szCs w:val="24"/>
                <w:u w:val="single"/>
              </w:rPr>
              <w:t xml:space="preserve"> </w:t>
            </w:r>
            <w:r w:rsidRPr="00C677BF">
              <w:rPr>
                <w:sz w:val="24"/>
                <w:szCs w:val="24"/>
                <w:u w:val="single"/>
              </w:rPr>
              <w:t>(подпись)</w:t>
            </w:r>
            <w:r w:rsidR="00101F24" w:rsidRPr="00C677BF">
              <w:rPr>
                <w:sz w:val="24"/>
                <w:szCs w:val="24"/>
                <w:u w:val="single"/>
              </w:rPr>
              <w:t xml:space="preserve"> </w:t>
            </w:r>
            <w:r w:rsidRPr="00C677BF">
              <w:rPr>
                <w:sz w:val="24"/>
                <w:szCs w:val="24"/>
              </w:rPr>
              <w:t>/</w:t>
            </w:r>
            <w:r w:rsidR="00101F24" w:rsidRPr="00C677BF">
              <w:rPr>
                <w:sz w:val="24"/>
                <w:szCs w:val="24"/>
                <w:u w:val="single"/>
              </w:rPr>
              <w:t xml:space="preserve"> </w:t>
            </w:r>
            <w:r w:rsidRPr="00C677BF">
              <w:rPr>
                <w:sz w:val="24"/>
                <w:szCs w:val="24"/>
                <w:u w:val="single"/>
              </w:rPr>
              <w:t>(Ф.И.О.)</w:t>
            </w:r>
            <w:r w:rsidR="00101F24" w:rsidRPr="00C677BF">
              <w:rPr>
                <w:sz w:val="24"/>
                <w:szCs w:val="24"/>
                <w:u w:val="single"/>
              </w:rPr>
              <w:t xml:space="preserve"> </w:t>
            </w:r>
            <w:r w:rsidRPr="00C677BF">
              <w:rPr>
                <w:sz w:val="24"/>
                <w:szCs w:val="24"/>
              </w:rPr>
              <w:t>/</w:t>
            </w:r>
            <w:r w:rsidRPr="00C677BF">
              <w:rPr>
                <w:sz w:val="24"/>
                <w:szCs w:val="24"/>
              </w:rPr>
              <w:br/>
              <w:t>М.П.</w:t>
            </w:r>
          </w:p>
        </w:tc>
        <w:tc>
          <w:tcPr>
            <w:tcW w:w="2500" w:type="pct"/>
          </w:tcPr>
          <w:p w:rsidR="000A1033" w:rsidRPr="00C677BF" w:rsidRDefault="000A1033" w:rsidP="00C677BF">
            <w:pPr>
              <w:pStyle w:val="Normalunindented"/>
              <w:keepNext/>
              <w:spacing w:before="0" w:after="0" w:line="240" w:lineRule="auto"/>
              <w:jc w:val="left"/>
              <w:rPr>
                <w:sz w:val="24"/>
                <w:szCs w:val="24"/>
              </w:rPr>
            </w:pPr>
            <w:r w:rsidRPr="00C677BF">
              <w:rPr>
                <w:sz w:val="24"/>
                <w:szCs w:val="24"/>
              </w:rPr>
              <w:t>от имени Поставщик:</w:t>
            </w:r>
            <w:r w:rsidRPr="00C677BF">
              <w:rPr>
                <w:sz w:val="24"/>
                <w:szCs w:val="24"/>
              </w:rPr>
              <w:br/>
            </w:r>
            <w:r w:rsidR="00101F24" w:rsidRPr="00C677BF">
              <w:rPr>
                <w:sz w:val="24"/>
                <w:szCs w:val="24"/>
                <w:u w:val="single"/>
              </w:rPr>
              <w:t xml:space="preserve"> </w:t>
            </w:r>
            <w:r w:rsidRPr="00C677BF">
              <w:rPr>
                <w:sz w:val="24"/>
                <w:szCs w:val="24"/>
                <w:u w:val="single"/>
              </w:rPr>
              <w:t>(должность)</w:t>
            </w:r>
            <w:r w:rsidR="00101F24" w:rsidRPr="00C677BF">
              <w:rPr>
                <w:sz w:val="24"/>
                <w:szCs w:val="24"/>
                <w:u w:val="single"/>
              </w:rPr>
              <w:t xml:space="preserve"> </w:t>
            </w:r>
            <w:r w:rsidRPr="00C677BF">
              <w:rPr>
                <w:sz w:val="24"/>
                <w:szCs w:val="24"/>
              </w:rPr>
              <w:br/>
            </w:r>
            <w:r w:rsidR="00101F24" w:rsidRPr="00C677BF">
              <w:rPr>
                <w:sz w:val="24"/>
                <w:szCs w:val="24"/>
                <w:u w:val="single"/>
              </w:rPr>
              <w:t xml:space="preserve"> </w:t>
            </w:r>
            <w:r w:rsidRPr="00C677BF">
              <w:rPr>
                <w:sz w:val="24"/>
                <w:szCs w:val="24"/>
                <w:u w:val="single"/>
              </w:rPr>
              <w:t>(подпись)</w:t>
            </w:r>
            <w:r w:rsidR="00101F24" w:rsidRPr="00C677BF">
              <w:rPr>
                <w:sz w:val="24"/>
                <w:szCs w:val="24"/>
                <w:u w:val="single"/>
              </w:rPr>
              <w:t xml:space="preserve"> </w:t>
            </w:r>
            <w:r w:rsidRPr="00C677BF">
              <w:rPr>
                <w:sz w:val="24"/>
                <w:szCs w:val="24"/>
              </w:rPr>
              <w:t>/</w:t>
            </w:r>
            <w:r w:rsidR="00101F24" w:rsidRPr="00C677BF">
              <w:rPr>
                <w:sz w:val="24"/>
                <w:szCs w:val="24"/>
                <w:u w:val="single"/>
              </w:rPr>
              <w:t xml:space="preserve"> </w:t>
            </w:r>
            <w:r w:rsidRPr="00C677BF">
              <w:rPr>
                <w:sz w:val="24"/>
                <w:szCs w:val="24"/>
                <w:u w:val="single"/>
              </w:rPr>
              <w:t>(Ф.И.О.)</w:t>
            </w:r>
            <w:r w:rsidR="00101F24" w:rsidRPr="00C677BF">
              <w:rPr>
                <w:sz w:val="24"/>
                <w:szCs w:val="24"/>
                <w:u w:val="single"/>
              </w:rPr>
              <w:t xml:space="preserve"> </w:t>
            </w:r>
            <w:r w:rsidRPr="00C677BF">
              <w:rPr>
                <w:sz w:val="24"/>
                <w:szCs w:val="24"/>
              </w:rPr>
              <w:t>/</w:t>
            </w:r>
            <w:r w:rsidRPr="00C677BF">
              <w:rPr>
                <w:sz w:val="24"/>
                <w:szCs w:val="24"/>
              </w:rPr>
              <w:br/>
              <w:t>М.П.</w:t>
            </w:r>
          </w:p>
        </w:tc>
      </w:tr>
    </w:tbl>
    <w:p w:rsidR="000A1033" w:rsidRPr="00C677BF" w:rsidRDefault="000A1033" w:rsidP="00C677BF">
      <w:pPr>
        <w:spacing w:before="0" w:after="0" w:line="240" w:lineRule="auto"/>
        <w:rPr>
          <w:sz w:val="24"/>
          <w:szCs w:val="24"/>
        </w:rPr>
        <w:sectPr w:rsidR="000A1033" w:rsidRPr="00C677BF" w:rsidSect="0045601C">
          <w:footerReference w:type="default" r:id="rId14"/>
          <w:footerReference w:type="first" r:id="rId15"/>
          <w:pgSz w:w="11907" w:h="16839" w:code="9"/>
          <w:pgMar w:top="1134" w:right="567" w:bottom="1134" w:left="1418" w:header="720" w:footer="720" w:gutter="0"/>
          <w:pgNumType w:start="1"/>
          <w:cols w:space="720"/>
          <w:docGrid w:linePitch="299"/>
        </w:sectPr>
      </w:pPr>
    </w:p>
    <w:p w:rsidR="000A1033" w:rsidRPr="00C677BF" w:rsidRDefault="000A1033" w:rsidP="00C677BF">
      <w:pPr>
        <w:spacing w:before="0" w:after="0" w:line="240" w:lineRule="auto"/>
        <w:jc w:val="right"/>
        <w:rPr>
          <w:sz w:val="24"/>
          <w:szCs w:val="24"/>
        </w:rPr>
      </w:pPr>
      <w:r w:rsidRPr="00C677BF">
        <w:rPr>
          <w:sz w:val="24"/>
          <w:szCs w:val="24"/>
        </w:rPr>
        <w:lastRenderedPageBreak/>
        <w:t xml:space="preserve">Приложение № </w:t>
      </w:r>
      <w:r w:rsidR="00F119B3">
        <w:rPr>
          <w:sz w:val="24"/>
          <w:szCs w:val="24"/>
        </w:rPr>
        <w:t>1</w:t>
      </w:r>
      <w:r w:rsidRPr="00C677BF">
        <w:rPr>
          <w:sz w:val="24"/>
          <w:szCs w:val="24"/>
        </w:rPr>
        <w:br/>
        <w:t>к контракту поставки</w:t>
      </w:r>
      <w:r w:rsidRPr="00C677BF">
        <w:rPr>
          <w:sz w:val="24"/>
          <w:szCs w:val="24"/>
        </w:rPr>
        <w:br/>
        <w:t xml:space="preserve">№ ____ от "____" _______________ _____ </w:t>
      </w:r>
      <w:proofErr w:type="gramStart"/>
      <w:r w:rsidRPr="00C677BF">
        <w:rPr>
          <w:sz w:val="24"/>
          <w:szCs w:val="24"/>
        </w:rPr>
        <w:t>г</w:t>
      </w:r>
      <w:proofErr w:type="gramEnd"/>
      <w:r w:rsidRPr="00C677BF">
        <w:rPr>
          <w:sz w:val="24"/>
          <w:szCs w:val="24"/>
        </w:rPr>
        <w:t>.</w:t>
      </w:r>
    </w:p>
    <w:p w:rsidR="00C677BF" w:rsidRDefault="00C677BF" w:rsidP="00C677BF">
      <w:pPr>
        <w:pStyle w:val="a3"/>
        <w:spacing w:before="0" w:after="0"/>
        <w:rPr>
          <w:sz w:val="24"/>
          <w:szCs w:val="24"/>
        </w:rPr>
      </w:pPr>
    </w:p>
    <w:p w:rsidR="00C677BF" w:rsidRPr="00C677BF" w:rsidRDefault="00C677BF" w:rsidP="00C677BF">
      <w:pPr>
        <w:spacing w:before="0" w:after="0" w:line="240" w:lineRule="auto"/>
        <w:ind w:left="-426" w:right="-115" w:firstLine="426"/>
        <w:contextualSpacing/>
        <w:jc w:val="center"/>
        <w:rPr>
          <w:b/>
          <w:sz w:val="21"/>
          <w:szCs w:val="21"/>
        </w:rPr>
      </w:pPr>
      <w:bookmarkStart w:id="19" w:name="_ref_31214292"/>
      <w:r w:rsidRPr="00C677BF">
        <w:rPr>
          <w:b/>
          <w:sz w:val="21"/>
          <w:szCs w:val="21"/>
        </w:rPr>
        <w:t>СПЕЦИФИКАЦИЯ</w:t>
      </w:r>
    </w:p>
    <w:p w:rsidR="00C677BF" w:rsidRDefault="00C677BF" w:rsidP="00C677BF">
      <w:pPr>
        <w:tabs>
          <w:tab w:val="left" w:pos="360"/>
        </w:tabs>
        <w:spacing w:before="0"/>
        <w:ind w:firstLine="0"/>
        <w:jc w:val="center"/>
        <w:rPr>
          <w:b/>
          <w:bCs/>
          <w:lang w:eastAsia="en-US"/>
        </w:rPr>
      </w:pPr>
      <w:r w:rsidRPr="00C677BF">
        <w:rPr>
          <w:b/>
        </w:rPr>
        <w:t xml:space="preserve">на поставку </w:t>
      </w:r>
      <w:r w:rsidRPr="00C677BF">
        <w:rPr>
          <w:b/>
          <w:bCs/>
          <w:lang w:eastAsia="en-US"/>
        </w:rPr>
        <w:t xml:space="preserve">экспозиционного оборудования </w:t>
      </w:r>
    </w:p>
    <w:p w:rsidR="00F119B3" w:rsidRPr="00F119B3" w:rsidRDefault="000A1033" w:rsidP="00F119B3">
      <w:pPr>
        <w:pStyle w:val="heading1normal"/>
        <w:numPr>
          <w:ilvl w:val="0"/>
          <w:numId w:val="0"/>
        </w:numPr>
        <w:spacing w:before="0" w:after="0" w:line="240" w:lineRule="auto"/>
        <w:rPr>
          <w:sz w:val="24"/>
          <w:szCs w:val="24"/>
        </w:rPr>
      </w:pPr>
      <w:r w:rsidRPr="00C677BF">
        <w:rPr>
          <w:sz w:val="24"/>
          <w:szCs w:val="24"/>
        </w:rPr>
        <w:t>Поставщик обязуется по заданию Заказчи</w:t>
      </w:r>
      <w:r w:rsidR="00BD6C26">
        <w:rPr>
          <w:sz w:val="24"/>
          <w:szCs w:val="24"/>
        </w:rPr>
        <w:t xml:space="preserve">ка поставить следующий товар, </w:t>
      </w:r>
      <w:r w:rsidRPr="00C677BF">
        <w:rPr>
          <w:sz w:val="24"/>
          <w:szCs w:val="24"/>
        </w:rPr>
        <w:t xml:space="preserve">передать </w:t>
      </w:r>
      <w:r w:rsidR="00BD6C26">
        <w:rPr>
          <w:sz w:val="24"/>
          <w:szCs w:val="24"/>
        </w:rPr>
        <w:t>в установленные сроки Заказчику, а также произвести сборку, установку своими силами.</w:t>
      </w:r>
    </w:p>
    <w:tbl>
      <w:tblPr>
        <w:tblW w:w="9840" w:type="dxa"/>
        <w:jc w:val="center"/>
        <w:tblLayout w:type="fixed"/>
        <w:tblCellMar>
          <w:left w:w="40" w:type="dxa"/>
          <w:right w:w="40" w:type="dxa"/>
        </w:tblCellMar>
        <w:tblLook w:val="04A0" w:firstRow="1" w:lastRow="0" w:firstColumn="1" w:lastColumn="0" w:noHBand="0" w:noVBand="1"/>
      </w:tblPr>
      <w:tblGrid>
        <w:gridCol w:w="669"/>
        <w:gridCol w:w="4143"/>
        <w:gridCol w:w="992"/>
        <w:gridCol w:w="2126"/>
        <w:gridCol w:w="1910"/>
      </w:tblGrid>
      <w:tr w:rsidR="00C677BF" w:rsidRPr="00C677BF" w:rsidTr="00F119B3">
        <w:trPr>
          <w:trHeight w:val="1022"/>
          <w:tblHeader/>
          <w:jc w:val="center"/>
        </w:trPr>
        <w:tc>
          <w:tcPr>
            <w:tcW w:w="669" w:type="dxa"/>
            <w:tcBorders>
              <w:top w:val="single" w:sz="6" w:space="0" w:color="auto"/>
              <w:left w:val="single" w:sz="6" w:space="0" w:color="auto"/>
              <w:bottom w:val="single" w:sz="6" w:space="0" w:color="auto"/>
              <w:right w:val="single" w:sz="6" w:space="0" w:color="auto"/>
            </w:tcBorders>
            <w:shd w:val="clear" w:color="auto" w:fill="FFFFFF"/>
            <w:vAlign w:val="center"/>
            <w:hideMark/>
          </w:tcPr>
          <w:bookmarkEnd w:id="19"/>
          <w:p w:rsidR="00C677BF" w:rsidRPr="00C677BF" w:rsidRDefault="00C677BF" w:rsidP="00C677BF">
            <w:pPr>
              <w:spacing w:before="0" w:after="0" w:line="240" w:lineRule="auto"/>
              <w:ind w:firstLine="0"/>
              <w:contextualSpacing/>
              <w:jc w:val="center"/>
              <w:rPr>
                <w:b/>
                <w:szCs w:val="21"/>
              </w:rPr>
            </w:pPr>
            <w:r w:rsidRPr="00C677BF">
              <w:rPr>
                <w:b/>
                <w:szCs w:val="21"/>
              </w:rPr>
              <w:t xml:space="preserve">№ </w:t>
            </w:r>
            <w:proofErr w:type="gramStart"/>
            <w:r w:rsidRPr="00C677BF">
              <w:rPr>
                <w:b/>
                <w:szCs w:val="21"/>
              </w:rPr>
              <w:t>п</w:t>
            </w:r>
            <w:proofErr w:type="gramEnd"/>
            <w:r w:rsidRPr="00C677BF">
              <w:rPr>
                <w:b/>
                <w:szCs w:val="21"/>
              </w:rPr>
              <w:t>/п</w:t>
            </w:r>
          </w:p>
        </w:tc>
        <w:tc>
          <w:tcPr>
            <w:tcW w:w="414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677BF" w:rsidRPr="00C677BF" w:rsidRDefault="00C677BF" w:rsidP="00C677BF">
            <w:pPr>
              <w:spacing w:before="0" w:after="0" w:line="240" w:lineRule="auto"/>
              <w:ind w:firstLine="0"/>
              <w:contextualSpacing/>
              <w:jc w:val="center"/>
              <w:rPr>
                <w:b/>
                <w:szCs w:val="21"/>
              </w:rPr>
            </w:pPr>
            <w:r w:rsidRPr="00C677BF">
              <w:rPr>
                <w:b/>
                <w:szCs w:val="21"/>
              </w:rPr>
              <w:t xml:space="preserve">Наименование и описание Товара. </w:t>
            </w:r>
          </w:p>
          <w:p w:rsidR="00C677BF" w:rsidRPr="00C677BF" w:rsidRDefault="00C677BF" w:rsidP="00C677BF">
            <w:pPr>
              <w:spacing w:before="0" w:after="0" w:line="240" w:lineRule="auto"/>
              <w:ind w:firstLine="0"/>
              <w:contextualSpacing/>
              <w:jc w:val="center"/>
              <w:rPr>
                <w:b/>
                <w:szCs w:val="21"/>
              </w:rPr>
            </w:pPr>
            <w:r w:rsidRPr="00C677BF">
              <w:rPr>
                <w:b/>
                <w:szCs w:val="21"/>
              </w:rPr>
              <w:t>Страна происхождения</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677BF" w:rsidRPr="00C677BF" w:rsidRDefault="00C677BF" w:rsidP="00C677BF">
            <w:pPr>
              <w:spacing w:before="0" w:after="0" w:line="240" w:lineRule="auto"/>
              <w:ind w:firstLine="0"/>
              <w:contextualSpacing/>
              <w:jc w:val="center"/>
              <w:rPr>
                <w:b/>
                <w:szCs w:val="21"/>
              </w:rPr>
            </w:pPr>
            <w:r w:rsidRPr="00C677BF">
              <w:rPr>
                <w:b/>
                <w:szCs w:val="21"/>
              </w:rPr>
              <w:t>Кол-во, шт.</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677BF" w:rsidRPr="00C677BF" w:rsidRDefault="00C677BF" w:rsidP="00C677BF">
            <w:pPr>
              <w:spacing w:before="0" w:after="0" w:line="240" w:lineRule="auto"/>
              <w:ind w:firstLine="0"/>
              <w:contextualSpacing/>
              <w:jc w:val="center"/>
              <w:rPr>
                <w:b/>
                <w:szCs w:val="21"/>
              </w:rPr>
            </w:pPr>
            <w:r w:rsidRPr="00C677BF">
              <w:rPr>
                <w:b/>
                <w:szCs w:val="21"/>
              </w:rPr>
              <w:t>Цена за шт., руб.</w:t>
            </w:r>
          </w:p>
        </w:tc>
        <w:tc>
          <w:tcPr>
            <w:tcW w:w="191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677BF" w:rsidRPr="00C677BF" w:rsidRDefault="00C677BF" w:rsidP="00C677BF">
            <w:pPr>
              <w:tabs>
                <w:tab w:val="left" w:pos="46"/>
              </w:tabs>
              <w:spacing w:before="0" w:after="0" w:line="240" w:lineRule="auto"/>
              <w:ind w:firstLine="0"/>
              <w:contextualSpacing/>
              <w:jc w:val="center"/>
              <w:rPr>
                <w:b/>
                <w:szCs w:val="21"/>
              </w:rPr>
            </w:pPr>
            <w:r w:rsidRPr="00C677BF">
              <w:rPr>
                <w:b/>
                <w:szCs w:val="21"/>
              </w:rPr>
              <w:t>Сумма,</w:t>
            </w:r>
          </w:p>
          <w:p w:rsidR="00C677BF" w:rsidRPr="00C677BF" w:rsidRDefault="00C677BF" w:rsidP="00C677BF">
            <w:pPr>
              <w:tabs>
                <w:tab w:val="left" w:pos="46"/>
              </w:tabs>
              <w:spacing w:before="0" w:after="0" w:line="240" w:lineRule="auto"/>
              <w:ind w:firstLine="0"/>
              <w:contextualSpacing/>
              <w:jc w:val="center"/>
              <w:rPr>
                <w:b/>
                <w:szCs w:val="21"/>
              </w:rPr>
            </w:pPr>
            <w:r w:rsidRPr="00C677BF">
              <w:rPr>
                <w:b/>
                <w:szCs w:val="21"/>
              </w:rPr>
              <w:t>руб.</w:t>
            </w:r>
          </w:p>
        </w:tc>
      </w:tr>
      <w:tr w:rsidR="00C677BF" w:rsidRPr="00C677BF" w:rsidTr="00F119B3">
        <w:trPr>
          <w:trHeight w:val="370"/>
          <w:jc w:val="center"/>
        </w:trPr>
        <w:tc>
          <w:tcPr>
            <w:tcW w:w="669" w:type="dxa"/>
            <w:tcBorders>
              <w:top w:val="single" w:sz="6" w:space="0" w:color="auto"/>
              <w:left w:val="single" w:sz="6" w:space="0" w:color="auto"/>
              <w:bottom w:val="single" w:sz="6" w:space="0" w:color="auto"/>
              <w:right w:val="single" w:sz="6" w:space="0" w:color="auto"/>
            </w:tcBorders>
            <w:vAlign w:val="center"/>
          </w:tcPr>
          <w:p w:rsidR="00C677BF" w:rsidRPr="00C677BF" w:rsidRDefault="00C677BF" w:rsidP="00C677BF">
            <w:pPr>
              <w:spacing w:before="0" w:after="0" w:line="240" w:lineRule="auto"/>
              <w:ind w:left="-426" w:right="-115" w:firstLine="426"/>
              <w:contextualSpacing/>
              <w:jc w:val="center"/>
              <w:rPr>
                <w:sz w:val="21"/>
                <w:szCs w:val="21"/>
              </w:rPr>
            </w:pPr>
            <w:r w:rsidRPr="00C677BF">
              <w:rPr>
                <w:sz w:val="21"/>
                <w:szCs w:val="21"/>
              </w:rPr>
              <w:t>1</w:t>
            </w:r>
          </w:p>
        </w:tc>
        <w:tc>
          <w:tcPr>
            <w:tcW w:w="4143" w:type="dxa"/>
            <w:tcBorders>
              <w:top w:val="single" w:sz="6" w:space="0" w:color="auto"/>
              <w:left w:val="single" w:sz="6" w:space="0" w:color="auto"/>
              <w:bottom w:val="single" w:sz="6" w:space="0" w:color="auto"/>
              <w:right w:val="single" w:sz="4" w:space="0" w:color="auto"/>
            </w:tcBorders>
          </w:tcPr>
          <w:p w:rsidR="00C677BF" w:rsidRPr="00C677BF" w:rsidRDefault="00E73841" w:rsidP="002B636D">
            <w:pPr>
              <w:spacing w:before="0" w:after="200" w:line="240" w:lineRule="auto"/>
              <w:ind w:firstLine="0"/>
              <w:contextualSpacing/>
              <w:jc w:val="left"/>
              <w:rPr>
                <w:sz w:val="24"/>
                <w:szCs w:val="24"/>
                <w:lang w:eastAsia="en-US"/>
              </w:rPr>
            </w:pPr>
            <w:r>
              <w:rPr>
                <w:lang w:eastAsia="en-US"/>
              </w:rPr>
              <w:t xml:space="preserve">Кондиционер мобильный </w:t>
            </w:r>
          </w:p>
        </w:tc>
        <w:tc>
          <w:tcPr>
            <w:tcW w:w="992" w:type="dxa"/>
            <w:tcBorders>
              <w:top w:val="single" w:sz="6" w:space="0" w:color="auto"/>
              <w:left w:val="single" w:sz="6" w:space="0" w:color="auto"/>
              <w:bottom w:val="single" w:sz="6" w:space="0" w:color="auto"/>
              <w:right w:val="single" w:sz="6" w:space="0" w:color="auto"/>
            </w:tcBorders>
            <w:vAlign w:val="center"/>
          </w:tcPr>
          <w:p w:rsidR="00C677BF" w:rsidRPr="00E73841" w:rsidRDefault="00E73841" w:rsidP="00C677BF">
            <w:pPr>
              <w:spacing w:before="0" w:after="0" w:line="240" w:lineRule="auto"/>
              <w:ind w:right="-115" w:firstLine="0"/>
              <w:contextualSpacing/>
              <w:jc w:val="center"/>
              <w:rPr>
                <w:sz w:val="21"/>
                <w:szCs w:val="21"/>
                <w:lang w:val="en-US"/>
              </w:rPr>
            </w:pPr>
            <w:r>
              <w:rPr>
                <w:sz w:val="21"/>
                <w:szCs w:val="21"/>
                <w:lang w:val="en-US"/>
              </w:rPr>
              <w:t>4</w:t>
            </w:r>
          </w:p>
        </w:tc>
        <w:tc>
          <w:tcPr>
            <w:tcW w:w="2126" w:type="dxa"/>
            <w:tcBorders>
              <w:top w:val="single" w:sz="6" w:space="0" w:color="auto"/>
              <w:left w:val="single" w:sz="6" w:space="0" w:color="auto"/>
              <w:bottom w:val="single" w:sz="6" w:space="0" w:color="auto"/>
              <w:right w:val="single" w:sz="4" w:space="0" w:color="auto"/>
            </w:tcBorders>
            <w:vAlign w:val="center"/>
          </w:tcPr>
          <w:p w:rsidR="00C677BF" w:rsidRPr="00C677BF" w:rsidRDefault="00C677BF" w:rsidP="00C677BF">
            <w:pPr>
              <w:spacing w:before="0" w:after="0" w:line="240" w:lineRule="auto"/>
              <w:ind w:left="-426" w:right="-115" w:firstLine="426"/>
              <w:contextualSpacing/>
              <w:jc w:val="center"/>
            </w:pPr>
          </w:p>
        </w:tc>
        <w:tc>
          <w:tcPr>
            <w:tcW w:w="1910" w:type="dxa"/>
            <w:tcBorders>
              <w:top w:val="single" w:sz="6" w:space="0" w:color="auto"/>
              <w:left w:val="single" w:sz="6" w:space="0" w:color="auto"/>
              <w:bottom w:val="single" w:sz="6" w:space="0" w:color="auto"/>
              <w:right w:val="single" w:sz="4" w:space="0" w:color="auto"/>
            </w:tcBorders>
            <w:vAlign w:val="center"/>
          </w:tcPr>
          <w:p w:rsidR="00C677BF" w:rsidRPr="00C677BF" w:rsidRDefault="00C677BF" w:rsidP="00C677BF">
            <w:pPr>
              <w:spacing w:before="0" w:after="0" w:line="240" w:lineRule="auto"/>
              <w:ind w:left="-426" w:right="-115" w:firstLine="426"/>
              <w:contextualSpacing/>
              <w:jc w:val="center"/>
            </w:pPr>
          </w:p>
        </w:tc>
      </w:tr>
      <w:tr w:rsidR="00C677BF" w:rsidRPr="00C677BF" w:rsidTr="00F119B3">
        <w:trPr>
          <w:trHeight w:val="246"/>
          <w:jc w:val="center"/>
        </w:trPr>
        <w:tc>
          <w:tcPr>
            <w:tcW w:w="7930" w:type="dxa"/>
            <w:gridSpan w:val="4"/>
            <w:tcBorders>
              <w:top w:val="single" w:sz="6" w:space="0" w:color="auto"/>
              <w:left w:val="single" w:sz="6" w:space="0" w:color="auto"/>
              <w:bottom w:val="single" w:sz="6" w:space="0" w:color="auto"/>
              <w:right w:val="single" w:sz="4" w:space="0" w:color="auto"/>
            </w:tcBorders>
            <w:hideMark/>
          </w:tcPr>
          <w:p w:rsidR="006B3C96" w:rsidRDefault="00C677BF" w:rsidP="00C677BF">
            <w:pPr>
              <w:spacing w:before="0" w:after="0" w:line="240" w:lineRule="auto"/>
              <w:ind w:left="87" w:right="-115" w:firstLine="0"/>
              <w:contextualSpacing/>
              <w:jc w:val="left"/>
              <w:rPr>
                <w:bCs/>
              </w:rPr>
            </w:pPr>
            <w:r w:rsidRPr="00F119B3">
              <w:t xml:space="preserve">ИТОГО: </w:t>
            </w:r>
          </w:p>
          <w:p w:rsidR="00C677BF" w:rsidRPr="00F119B3" w:rsidRDefault="00F119B3" w:rsidP="00C677BF">
            <w:pPr>
              <w:spacing w:before="0" w:after="0" w:line="240" w:lineRule="auto"/>
              <w:ind w:left="87" w:right="-115" w:firstLine="0"/>
              <w:contextualSpacing/>
              <w:jc w:val="left"/>
            </w:pPr>
            <w:r w:rsidRPr="00F119B3">
              <w:rPr>
                <w:bCs/>
              </w:rPr>
              <w:t>в том числе</w:t>
            </w:r>
            <w:r w:rsidRPr="00F119B3">
              <w:rPr>
                <w:b/>
                <w:bCs/>
              </w:rPr>
              <w:t xml:space="preserve"> </w:t>
            </w:r>
            <w:r w:rsidR="00C677BF" w:rsidRPr="00F119B3">
              <w:t>НДС</w:t>
            </w:r>
            <w:r w:rsidRPr="00F119B3">
              <w:t xml:space="preserve">/ НДС </w:t>
            </w:r>
            <w:r w:rsidR="00C677BF" w:rsidRPr="00F119B3">
              <w:t xml:space="preserve"> не облагается</w:t>
            </w:r>
          </w:p>
        </w:tc>
        <w:tc>
          <w:tcPr>
            <w:tcW w:w="1910" w:type="dxa"/>
            <w:tcBorders>
              <w:top w:val="single" w:sz="6" w:space="0" w:color="auto"/>
              <w:left w:val="single" w:sz="6" w:space="0" w:color="auto"/>
              <w:bottom w:val="single" w:sz="6" w:space="0" w:color="auto"/>
              <w:right w:val="single" w:sz="4" w:space="0" w:color="auto"/>
            </w:tcBorders>
          </w:tcPr>
          <w:p w:rsidR="00C677BF" w:rsidRPr="00C677BF" w:rsidRDefault="00C677BF" w:rsidP="00C677BF">
            <w:pPr>
              <w:spacing w:before="0" w:after="0" w:line="240" w:lineRule="auto"/>
              <w:ind w:left="-426" w:right="-115" w:firstLine="426"/>
              <w:contextualSpacing/>
              <w:jc w:val="center"/>
              <w:rPr>
                <w:b/>
                <w:bCs/>
                <w:sz w:val="21"/>
                <w:szCs w:val="21"/>
              </w:rPr>
            </w:pPr>
          </w:p>
        </w:tc>
      </w:tr>
    </w:tbl>
    <w:p w:rsidR="00C677BF" w:rsidRDefault="002B636D" w:rsidP="00C677BF">
      <w:pPr>
        <w:pStyle w:val="ae"/>
        <w:jc w:val="both"/>
        <w:rPr>
          <w:sz w:val="24"/>
          <w:szCs w:val="24"/>
        </w:rPr>
      </w:pPr>
      <w:r>
        <w:rPr>
          <w:sz w:val="24"/>
          <w:szCs w:val="24"/>
        </w:rPr>
        <w:t>В стоимость оборудования входит доставка, погрузка/разгрузка, упаковка, монтаж.</w:t>
      </w:r>
    </w:p>
    <w:p w:rsidR="00F119B3" w:rsidRPr="00C677BF" w:rsidRDefault="00F119B3" w:rsidP="00C677BF">
      <w:pPr>
        <w:pStyle w:val="ae"/>
        <w:jc w:val="both"/>
        <w:rPr>
          <w:sz w:val="24"/>
          <w:szCs w:val="24"/>
        </w:rPr>
      </w:pPr>
    </w:p>
    <w:tbl>
      <w:tblPr>
        <w:tblW w:w="5184" w:type="pct"/>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4817"/>
        <w:gridCol w:w="5106"/>
      </w:tblGrid>
      <w:tr w:rsidR="000A1033" w:rsidRPr="00C677BF" w:rsidTr="00F119B3">
        <w:tc>
          <w:tcPr>
            <w:tcW w:w="2427" w:type="pct"/>
          </w:tcPr>
          <w:p w:rsidR="000A1033" w:rsidRPr="00C677BF" w:rsidRDefault="000A1033" w:rsidP="00C677BF">
            <w:pPr>
              <w:pStyle w:val="Normalunindented"/>
              <w:keepNext/>
              <w:spacing w:before="0" w:after="0" w:line="240" w:lineRule="auto"/>
              <w:jc w:val="left"/>
              <w:rPr>
                <w:sz w:val="24"/>
                <w:szCs w:val="24"/>
              </w:rPr>
            </w:pPr>
            <w:bookmarkStart w:id="20" w:name="_ref_31214294"/>
            <w:r w:rsidRPr="00C677BF">
              <w:rPr>
                <w:sz w:val="24"/>
                <w:szCs w:val="24"/>
              </w:rPr>
              <w:t>от имени Заказчика:</w:t>
            </w:r>
            <w:r w:rsidRPr="00C677BF">
              <w:rPr>
                <w:sz w:val="24"/>
                <w:szCs w:val="24"/>
              </w:rPr>
              <w:br/>
            </w:r>
            <w:r w:rsidR="00101F24" w:rsidRPr="00C677BF">
              <w:rPr>
                <w:sz w:val="24"/>
                <w:szCs w:val="24"/>
                <w:u w:val="single"/>
              </w:rPr>
              <w:t xml:space="preserve"> </w:t>
            </w:r>
            <w:r w:rsidRPr="00C677BF">
              <w:rPr>
                <w:sz w:val="24"/>
                <w:szCs w:val="24"/>
                <w:u w:val="single"/>
              </w:rPr>
              <w:t>(должность)</w:t>
            </w:r>
            <w:r w:rsidR="00101F24" w:rsidRPr="00C677BF">
              <w:rPr>
                <w:sz w:val="24"/>
                <w:szCs w:val="24"/>
                <w:u w:val="single"/>
              </w:rPr>
              <w:t xml:space="preserve"> </w:t>
            </w:r>
            <w:r w:rsidRPr="00C677BF">
              <w:rPr>
                <w:sz w:val="24"/>
                <w:szCs w:val="24"/>
              </w:rPr>
              <w:br/>
            </w:r>
            <w:r w:rsidR="00101F24" w:rsidRPr="00C677BF">
              <w:rPr>
                <w:sz w:val="24"/>
                <w:szCs w:val="24"/>
                <w:u w:val="single"/>
              </w:rPr>
              <w:t xml:space="preserve"> </w:t>
            </w:r>
            <w:r w:rsidRPr="00C677BF">
              <w:rPr>
                <w:sz w:val="24"/>
                <w:szCs w:val="24"/>
                <w:u w:val="single"/>
              </w:rPr>
              <w:t>(подпись)</w:t>
            </w:r>
            <w:r w:rsidR="00101F24" w:rsidRPr="00C677BF">
              <w:rPr>
                <w:sz w:val="24"/>
                <w:szCs w:val="24"/>
                <w:u w:val="single"/>
              </w:rPr>
              <w:t xml:space="preserve"> </w:t>
            </w:r>
            <w:r w:rsidRPr="00C677BF">
              <w:rPr>
                <w:sz w:val="24"/>
                <w:szCs w:val="24"/>
              </w:rPr>
              <w:t>/</w:t>
            </w:r>
            <w:r w:rsidR="00101F24" w:rsidRPr="00C677BF">
              <w:rPr>
                <w:sz w:val="24"/>
                <w:szCs w:val="24"/>
                <w:u w:val="single"/>
              </w:rPr>
              <w:t xml:space="preserve"> </w:t>
            </w:r>
            <w:r w:rsidRPr="00C677BF">
              <w:rPr>
                <w:sz w:val="24"/>
                <w:szCs w:val="24"/>
                <w:u w:val="single"/>
              </w:rPr>
              <w:t>(Ф.И.О.)</w:t>
            </w:r>
            <w:r w:rsidR="00101F24" w:rsidRPr="00C677BF">
              <w:rPr>
                <w:sz w:val="24"/>
                <w:szCs w:val="24"/>
                <w:u w:val="single"/>
              </w:rPr>
              <w:t xml:space="preserve"> </w:t>
            </w:r>
            <w:r w:rsidRPr="00C677BF">
              <w:rPr>
                <w:sz w:val="24"/>
                <w:szCs w:val="24"/>
              </w:rPr>
              <w:t>/</w:t>
            </w:r>
            <w:r w:rsidRPr="00C677BF">
              <w:rPr>
                <w:sz w:val="24"/>
                <w:szCs w:val="24"/>
              </w:rPr>
              <w:br/>
              <w:t>М.П.</w:t>
            </w:r>
          </w:p>
        </w:tc>
        <w:tc>
          <w:tcPr>
            <w:tcW w:w="2573" w:type="pct"/>
          </w:tcPr>
          <w:p w:rsidR="000A1033" w:rsidRPr="00C677BF" w:rsidRDefault="000A1033" w:rsidP="00C677BF">
            <w:pPr>
              <w:pStyle w:val="Normalunindented"/>
              <w:keepNext/>
              <w:spacing w:before="0" w:after="0" w:line="240" w:lineRule="auto"/>
              <w:jc w:val="left"/>
              <w:rPr>
                <w:sz w:val="24"/>
                <w:szCs w:val="24"/>
              </w:rPr>
            </w:pPr>
            <w:r w:rsidRPr="00C677BF">
              <w:rPr>
                <w:sz w:val="24"/>
                <w:szCs w:val="24"/>
              </w:rPr>
              <w:t>от имени Поставщика:</w:t>
            </w:r>
            <w:r w:rsidRPr="00C677BF">
              <w:rPr>
                <w:sz w:val="24"/>
                <w:szCs w:val="24"/>
              </w:rPr>
              <w:br/>
            </w:r>
            <w:r w:rsidR="00101F24" w:rsidRPr="00C677BF">
              <w:rPr>
                <w:sz w:val="24"/>
                <w:szCs w:val="24"/>
                <w:u w:val="single"/>
              </w:rPr>
              <w:t xml:space="preserve"> </w:t>
            </w:r>
            <w:r w:rsidRPr="00C677BF">
              <w:rPr>
                <w:sz w:val="24"/>
                <w:szCs w:val="24"/>
                <w:u w:val="single"/>
              </w:rPr>
              <w:t>(должность)</w:t>
            </w:r>
            <w:r w:rsidR="00101F24" w:rsidRPr="00C677BF">
              <w:rPr>
                <w:sz w:val="24"/>
                <w:szCs w:val="24"/>
                <w:u w:val="single"/>
              </w:rPr>
              <w:t xml:space="preserve"> </w:t>
            </w:r>
            <w:r w:rsidRPr="00C677BF">
              <w:rPr>
                <w:sz w:val="24"/>
                <w:szCs w:val="24"/>
              </w:rPr>
              <w:br/>
            </w:r>
            <w:r w:rsidR="00101F24" w:rsidRPr="00C677BF">
              <w:rPr>
                <w:sz w:val="24"/>
                <w:szCs w:val="24"/>
                <w:u w:val="single"/>
              </w:rPr>
              <w:t xml:space="preserve"> </w:t>
            </w:r>
            <w:r w:rsidRPr="00C677BF">
              <w:rPr>
                <w:sz w:val="24"/>
                <w:szCs w:val="24"/>
                <w:u w:val="single"/>
              </w:rPr>
              <w:t>(подпись)</w:t>
            </w:r>
            <w:r w:rsidR="00101F24" w:rsidRPr="00C677BF">
              <w:rPr>
                <w:sz w:val="24"/>
                <w:szCs w:val="24"/>
                <w:u w:val="single"/>
              </w:rPr>
              <w:t xml:space="preserve"> </w:t>
            </w:r>
            <w:r w:rsidRPr="00C677BF">
              <w:rPr>
                <w:sz w:val="24"/>
                <w:szCs w:val="24"/>
              </w:rPr>
              <w:t>/</w:t>
            </w:r>
            <w:r w:rsidR="00101F24" w:rsidRPr="00C677BF">
              <w:rPr>
                <w:sz w:val="24"/>
                <w:szCs w:val="24"/>
                <w:u w:val="single"/>
              </w:rPr>
              <w:t xml:space="preserve"> </w:t>
            </w:r>
            <w:r w:rsidRPr="00C677BF">
              <w:rPr>
                <w:sz w:val="24"/>
                <w:szCs w:val="24"/>
                <w:u w:val="single"/>
              </w:rPr>
              <w:t>(Ф.И.О.)</w:t>
            </w:r>
            <w:r w:rsidR="00101F24" w:rsidRPr="00C677BF">
              <w:rPr>
                <w:sz w:val="24"/>
                <w:szCs w:val="24"/>
                <w:u w:val="single"/>
              </w:rPr>
              <w:t xml:space="preserve"> </w:t>
            </w:r>
            <w:r w:rsidRPr="00C677BF">
              <w:rPr>
                <w:sz w:val="24"/>
                <w:szCs w:val="24"/>
              </w:rPr>
              <w:t>/</w:t>
            </w:r>
            <w:r w:rsidRPr="00C677BF">
              <w:rPr>
                <w:sz w:val="24"/>
                <w:szCs w:val="24"/>
              </w:rPr>
              <w:br/>
              <w:t>М.П.</w:t>
            </w:r>
          </w:p>
        </w:tc>
      </w:tr>
      <w:bookmarkEnd w:id="20"/>
    </w:tbl>
    <w:p w:rsidR="000A1033" w:rsidRPr="00C677BF" w:rsidRDefault="000A1033" w:rsidP="00C677BF">
      <w:pPr>
        <w:spacing w:before="0" w:after="0" w:line="240" w:lineRule="auto"/>
        <w:rPr>
          <w:sz w:val="24"/>
          <w:szCs w:val="24"/>
        </w:rPr>
      </w:pPr>
    </w:p>
    <w:p w:rsidR="000A1033" w:rsidRDefault="000A1033" w:rsidP="00C677BF">
      <w:pPr>
        <w:spacing w:before="0" w:after="0" w:line="240" w:lineRule="auto"/>
        <w:rPr>
          <w:sz w:val="24"/>
          <w:szCs w:val="24"/>
        </w:rPr>
      </w:pPr>
    </w:p>
    <w:p w:rsidR="00C677BF" w:rsidRDefault="00C677BF" w:rsidP="00C677BF">
      <w:pPr>
        <w:spacing w:before="0" w:after="0" w:line="240" w:lineRule="auto"/>
        <w:rPr>
          <w:sz w:val="24"/>
          <w:szCs w:val="24"/>
        </w:rPr>
      </w:pPr>
    </w:p>
    <w:p w:rsidR="00C677BF" w:rsidRDefault="00C677BF" w:rsidP="00C677BF">
      <w:pPr>
        <w:spacing w:before="0" w:after="0" w:line="240" w:lineRule="auto"/>
        <w:rPr>
          <w:sz w:val="24"/>
          <w:szCs w:val="24"/>
        </w:rPr>
      </w:pPr>
    </w:p>
    <w:p w:rsidR="00C677BF" w:rsidRDefault="00C677BF" w:rsidP="00C677BF">
      <w:pPr>
        <w:spacing w:before="0" w:after="0" w:line="240" w:lineRule="auto"/>
        <w:rPr>
          <w:sz w:val="24"/>
          <w:szCs w:val="24"/>
        </w:rPr>
      </w:pPr>
    </w:p>
    <w:p w:rsidR="00C677BF" w:rsidRDefault="00C677BF" w:rsidP="00C677BF">
      <w:pPr>
        <w:spacing w:before="0" w:after="0" w:line="240" w:lineRule="auto"/>
        <w:rPr>
          <w:sz w:val="24"/>
          <w:szCs w:val="24"/>
        </w:rPr>
      </w:pPr>
    </w:p>
    <w:p w:rsidR="00F119B3" w:rsidRDefault="00F119B3" w:rsidP="00C677BF">
      <w:pPr>
        <w:spacing w:before="0" w:after="0" w:line="240" w:lineRule="auto"/>
        <w:jc w:val="right"/>
        <w:rPr>
          <w:sz w:val="24"/>
          <w:szCs w:val="24"/>
        </w:rPr>
      </w:pPr>
    </w:p>
    <w:p w:rsidR="00F119B3" w:rsidRDefault="00F119B3" w:rsidP="00C677BF">
      <w:pPr>
        <w:spacing w:before="0" w:after="0" w:line="240" w:lineRule="auto"/>
        <w:jc w:val="right"/>
        <w:rPr>
          <w:sz w:val="24"/>
          <w:szCs w:val="24"/>
        </w:rPr>
      </w:pPr>
    </w:p>
    <w:p w:rsidR="00F119B3" w:rsidRDefault="00F119B3" w:rsidP="00C677BF">
      <w:pPr>
        <w:spacing w:before="0" w:after="0" w:line="240" w:lineRule="auto"/>
        <w:jc w:val="right"/>
        <w:rPr>
          <w:sz w:val="24"/>
          <w:szCs w:val="24"/>
        </w:rPr>
      </w:pPr>
    </w:p>
    <w:p w:rsidR="00F119B3" w:rsidRDefault="00F119B3" w:rsidP="00C677BF">
      <w:pPr>
        <w:spacing w:before="0" w:after="0" w:line="240" w:lineRule="auto"/>
        <w:jc w:val="right"/>
        <w:rPr>
          <w:sz w:val="24"/>
          <w:szCs w:val="24"/>
        </w:rPr>
      </w:pPr>
    </w:p>
    <w:p w:rsidR="00F119B3" w:rsidRDefault="00F119B3" w:rsidP="00C677BF">
      <w:pPr>
        <w:spacing w:before="0" w:after="0" w:line="240" w:lineRule="auto"/>
        <w:jc w:val="right"/>
        <w:rPr>
          <w:sz w:val="24"/>
          <w:szCs w:val="24"/>
        </w:rPr>
      </w:pPr>
    </w:p>
    <w:p w:rsidR="00F119B3" w:rsidRDefault="00F119B3" w:rsidP="00C677BF">
      <w:pPr>
        <w:spacing w:before="0" w:after="0" w:line="240" w:lineRule="auto"/>
        <w:jc w:val="right"/>
        <w:rPr>
          <w:sz w:val="24"/>
          <w:szCs w:val="24"/>
        </w:rPr>
      </w:pPr>
    </w:p>
    <w:p w:rsidR="00F119B3" w:rsidRDefault="00F119B3" w:rsidP="00C677BF">
      <w:pPr>
        <w:spacing w:before="0" w:after="0" w:line="240" w:lineRule="auto"/>
        <w:jc w:val="right"/>
        <w:rPr>
          <w:sz w:val="24"/>
          <w:szCs w:val="24"/>
        </w:rPr>
      </w:pPr>
    </w:p>
    <w:p w:rsidR="00F119B3" w:rsidRDefault="00F119B3" w:rsidP="00C677BF">
      <w:pPr>
        <w:spacing w:before="0" w:after="0" w:line="240" w:lineRule="auto"/>
        <w:jc w:val="right"/>
        <w:rPr>
          <w:sz w:val="24"/>
          <w:szCs w:val="24"/>
        </w:rPr>
      </w:pPr>
    </w:p>
    <w:p w:rsidR="00F119B3" w:rsidRDefault="00F119B3" w:rsidP="00C677BF">
      <w:pPr>
        <w:spacing w:before="0" w:after="0" w:line="240" w:lineRule="auto"/>
        <w:jc w:val="right"/>
        <w:rPr>
          <w:sz w:val="24"/>
          <w:szCs w:val="24"/>
        </w:rPr>
      </w:pPr>
    </w:p>
    <w:p w:rsidR="008E4F49" w:rsidRDefault="008E4F49" w:rsidP="00C677BF">
      <w:pPr>
        <w:spacing w:before="0" w:after="0" w:line="240" w:lineRule="auto"/>
        <w:jc w:val="right"/>
        <w:rPr>
          <w:sz w:val="24"/>
          <w:szCs w:val="24"/>
        </w:rPr>
      </w:pPr>
    </w:p>
    <w:p w:rsidR="008E4F49" w:rsidRDefault="008E4F49" w:rsidP="00C677BF">
      <w:pPr>
        <w:spacing w:before="0" w:after="0" w:line="240" w:lineRule="auto"/>
        <w:jc w:val="right"/>
        <w:rPr>
          <w:sz w:val="24"/>
          <w:szCs w:val="24"/>
        </w:rPr>
      </w:pPr>
    </w:p>
    <w:p w:rsidR="008E4F49" w:rsidRDefault="008E4F49" w:rsidP="00C677BF">
      <w:pPr>
        <w:spacing w:before="0" w:after="0" w:line="240" w:lineRule="auto"/>
        <w:jc w:val="right"/>
        <w:rPr>
          <w:sz w:val="24"/>
          <w:szCs w:val="24"/>
        </w:rPr>
      </w:pPr>
    </w:p>
    <w:p w:rsidR="008E4F49" w:rsidRDefault="008E4F49" w:rsidP="00C677BF">
      <w:pPr>
        <w:spacing w:before="0" w:after="0" w:line="240" w:lineRule="auto"/>
        <w:jc w:val="right"/>
        <w:rPr>
          <w:sz w:val="24"/>
          <w:szCs w:val="24"/>
        </w:rPr>
      </w:pPr>
    </w:p>
    <w:p w:rsidR="009B2523" w:rsidRDefault="009B2523" w:rsidP="00C677BF">
      <w:pPr>
        <w:spacing w:before="0" w:after="0" w:line="240" w:lineRule="auto"/>
        <w:jc w:val="right"/>
        <w:rPr>
          <w:sz w:val="24"/>
          <w:szCs w:val="24"/>
        </w:rPr>
      </w:pPr>
    </w:p>
    <w:p w:rsidR="009B2523" w:rsidRDefault="009B2523" w:rsidP="00C677BF">
      <w:pPr>
        <w:spacing w:before="0" w:after="0" w:line="240" w:lineRule="auto"/>
        <w:jc w:val="right"/>
        <w:rPr>
          <w:sz w:val="24"/>
          <w:szCs w:val="24"/>
        </w:rPr>
      </w:pPr>
    </w:p>
    <w:p w:rsidR="009B2523" w:rsidRDefault="009B2523" w:rsidP="00C677BF">
      <w:pPr>
        <w:spacing w:before="0" w:after="0" w:line="240" w:lineRule="auto"/>
        <w:jc w:val="right"/>
        <w:rPr>
          <w:sz w:val="24"/>
          <w:szCs w:val="24"/>
        </w:rPr>
      </w:pPr>
    </w:p>
    <w:p w:rsidR="009B2523" w:rsidRDefault="009B2523" w:rsidP="00C677BF">
      <w:pPr>
        <w:spacing w:before="0" w:after="0" w:line="240" w:lineRule="auto"/>
        <w:jc w:val="right"/>
        <w:rPr>
          <w:sz w:val="24"/>
          <w:szCs w:val="24"/>
        </w:rPr>
      </w:pPr>
    </w:p>
    <w:p w:rsidR="009B2523" w:rsidRDefault="009B2523" w:rsidP="00C677BF">
      <w:pPr>
        <w:spacing w:before="0" w:after="0" w:line="240" w:lineRule="auto"/>
        <w:jc w:val="right"/>
        <w:rPr>
          <w:sz w:val="24"/>
          <w:szCs w:val="24"/>
        </w:rPr>
      </w:pPr>
    </w:p>
    <w:p w:rsidR="009B2523" w:rsidRDefault="009B2523" w:rsidP="00C677BF">
      <w:pPr>
        <w:spacing w:before="0" w:after="0" w:line="240" w:lineRule="auto"/>
        <w:jc w:val="right"/>
        <w:rPr>
          <w:sz w:val="24"/>
          <w:szCs w:val="24"/>
        </w:rPr>
      </w:pPr>
    </w:p>
    <w:p w:rsidR="009B2523" w:rsidRDefault="009B2523" w:rsidP="00C677BF">
      <w:pPr>
        <w:spacing w:before="0" w:after="0" w:line="240" w:lineRule="auto"/>
        <w:jc w:val="right"/>
        <w:rPr>
          <w:sz w:val="24"/>
          <w:szCs w:val="24"/>
        </w:rPr>
      </w:pPr>
    </w:p>
    <w:p w:rsidR="009B2523" w:rsidRDefault="009B2523" w:rsidP="00C677BF">
      <w:pPr>
        <w:spacing w:before="0" w:after="0" w:line="240" w:lineRule="auto"/>
        <w:jc w:val="right"/>
        <w:rPr>
          <w:sz w:val="24"/>
          <w:szCs w:val="24"/>
        </w:rPr>
      </w:pPr>
    </w:p>
    <w:p w:rsidR="00E73841" w:rsidRPr="002F54B4" w:rsidRDefault="00E73841" w:rsidP="00C677BF">
      <w:pPr>
        <w:spacing w:before="0" w:after="0" w:line="240" w:lineRule="auto"/>
        <w:jc w:val="right"/>
        <w:rPr>
          <w:sz w:val="24"/>
          <w:szCs w:val="24"/>
        </w:rPr>
      </w:pPr>
    </w:p>
    <w:p w:rsidR="00E73841" w:rsidRPr="002F54B4" w:rsidRDefault="00E73841" w:rsidP="00C677BF">
      <w:pPr>
        <w:spacing w:before="0" w:after="0" w:line="240" w:lineRule="auto"/>
        <w:jc w:val="right"/>
        <w:rPr>
          <w:sz w:val="24"/>
          <w:szCs w:val="24"/>
        </w:rPr>
      </w:pPr>
    </w:p>
    <w:p w:rsidR="00E73841" w:rsidRPr="002F54B4" w:rsidRDefault="00E73841" w:rsidP="00C677BF">
      <w:pPr>
        <w:spacing w:before="0" w:after="0" w:line="240" w:lineRule="auto"/>
        <w:jc w:val="right"/>
        <w:rPr>
          <w:sz w:val="24"/>
          <w:szCs w:val="24"/>
        </w:rPr>
      </w:pPr>
    </w:p>
    <w:p w:rsidR="00C677BF" w:rsidRPr="00C677BF" w:rsidRDefault="00C677BF" w:rsidP="00C677BF">
      <w:pPr>
        <w:spacing w:before="0" w:after="0" w:line="240" w:lineRule="auto"/>
        <w:jc w:val="right"/>
        <w:rPr>
          <w:sz w:val="24"/>
          <w:szCs w:val="24"/>
        </w:rPr>
      </w:pPr>
      <w:r w:rsidRPr="00C677BF">
        <w:rPr>
          <w:sz w:val="24"/>
          <w:szCs w:val="24"/>
        </w:rPr>
        <w:lastRenderedPageBreak/>
        <w:t xml:space="preserve">Приложение № </w:t>
      </w:r>
      <w:r w:rsidR="00F119B3">
        <w:rPr>
          <w:sz w:val="24"/>
          <w:szCs w:val="24"/>
        </w:rPr>
        <w:t>2</w:t>
      </w:r>
      <w:r w:rsidRPr="00C677BF">
        <w:rPr>
          <w:sz w:val="24"/>
          <w:szCs w:val="24"/>
        </w:rPr>
        <w:br/>
        <w:t>к контракту поставки</w:t>
      </w:r>
      <w:r w:rsidRPr="00C677BF">
        <w:rPr>
          <w:sz w:val="24"/>
          <w:szCs w:val="24"/>
        </w:rPr>
        <w:br/>
        <w:t xml:space="preserve">№ ____ от "____" _______________ _____ </w:t>
      </w:r>
      <w:proofErr w:type="gramStart"/>
      <w:r w:rsidRPr="00C677BF">
        <w:rPr>
          <w:sz w:val="24"/>
          <w:szCs w:val="24"/>
        </w:rPr>
        <w:t>г</w:t>
      </w:r>
      <w:proofErr w:type="gramEnd"/>
      <w:r w:rsidRPr="00C677BF">
        <w:rPr>
          <w:sz w:val="24"/>
          <w:szCs w:val="24"/>
        </w:rPr>
        <w:t>.</w:t>
      </w:r>
    </w:p>
    <w:p w:rsidR="00C677BF" w:rsidRDefault="00C677BF" w:rsidP="00C677BF">
      <w:pPr>
        <w:spacing w:before="0" w:after="0" w:line="240" w:lineRule="auto"/>
        <w:jc w:val="right"/>
        <w:rPr>
          <w:sz w:val="24"/>
          <w:szCs w:val="24"/>
        </w:rPr>
      </w:pPr>
    </w:p>
    <w:p w:rsidR="00F119B3" w:rsidRDefault="00F119B3" w:rsidP="00C677BF">
      <w:pPr>
        <w:spacing w:before="0" w:after="0" w:line="240" w:lineRule="auto"/>
        <w:jc w:val="center"/>
        <w:rPr>
          <w:b/>
          <w:sz w:val="24"/>
          <w:szCs w:val="24"/>
        </w:rPr>
      </w:pPr>
    </w:p>
    <w:p w:rsidR="00C677BF" w:rsidRDefault="00C677BF" w:rsidP="00C677BF">
      <w:pPr>
        <w:spacing w:before="0" w:after="0" w:line="240" w:lineRule="auto"/>
        <w:jc w:val="center"/>
        <w:rPr>
          <w:b/>
          <w:sz w:val="24"/>
          <w:szCs w:val="24"/>
        </w:rPr>
      </w:pPr>
      <w:r>
        <w:rPr>
          <w:b/>
          <w:sz w:val="24"/>
          <w:szCs w:val="24"/>
        </w:rPr>
        <w:t>Техническое задание</w:t>
      </w:r>
    </w:p>
    <w:p w:rsidR="00C677BF" w:rsidRPr="00F119B3" w:rsidRDefault="00C677BF" w:rsidP="00F119B3">
      <w:pPr>
        <w:tabs>
          <w:tab w:val="left" w:pos="360"/>
        </w:tabs>
        <w:spacing w:before="0" w:after="0" w:line="240" w:lineRule="auto"/>
        <w:ind w:firstLine="0"/>
        <w:rPr>
          <w:b/>
          <w:bCs/>
          <w:sz w:val="24"/>
          <w:szCs w:val="24"/>
          <w:lang w:eastAsia="en-US"/>
        </w:rPr>
      </w:pPr>
      <w:r w:rsidRPr="00F119B3">
        <w:rPr>
          <w:b/>
          <w:bCs/>
          <w:sz w:val="24"/>
          <w:szCs w:val="24"/>
          <w:lang w:eastAsia="en-US"/>
        </w:rPr>
        <w:t xml:space="preserve">1. Описание объекта закупки: </w:t>
      </w:r>
    </w:p>
    <w:p w:rsidR="00C677BF" w:rsidRPr="002B636D" w:rsidRDefault="00C677BF" w:rsidP="00F119B3">
      <w:pPr>
        <w:tabs>
          <w:tab w:val="left" w:pos="360"/>
        </w:tabs>
        <w:spacing w:before="0" w:after="0" w:line="240" w:lineRule="auto"/>
        <w:ind w:firstLine="0"/>
        <w:rPr>
          <w:bCs/>
          <w:sz w:val="24"/>
          <w:szCs w:val="24"/>
          <w:lang w:eastAsia="en-US"/>
        </w:rPr>
      </w:pPr>
      <w:r w:rsidRPr="00F119B3">
        <w:rPr>
          <w:bCs/>
          <w:sz w:val="24"/>
          <w:szCs w:val="24"/>
          <w:lang w:eastAsia="en-US"/>
        </w:rPr>
        <w:t>Функциональные, технические и качественные характеристики, эксплуатационные характеристики объекта закупки (при необходимости) с указанием показателей, позволяющих определить соответствие закупаемого товара потребностям заказчика (максимальных и (или) минимальных значений таких показателей, а также значений показателей, которые не могут изменяться):</w:t>
      </w:r>
    </w:p>
    <w:p w:rsidR="002B636D" w:rsidRPr="002B636D" w:rsidRDefault="002B636D" w:rsidP="00F119B3">
      <w:pPr>
        <w:tabs>
          <w:tab w:val="left" w:pos="360"/>
        </w:tabs>
        <w:spacing w:before="0" w:after="0" w:line="240" w:lineRule="auto"/>
        <w:ind w:firstLine="0"/>
        <w:rPr>
          <w:bCs/>
          <w:sz w:val="24"/>
          <w:szCs w:val="24"/>
          <w:lang w:eastAsia="en-US"/>
        </w:rPr>
      </w:pPr>
    </w:p>
    <w:tbl>
      <w:tblPr>
        <w:tblStyle w:val="afb"/>
        <w:tblW w:w="0" w:type="auto"/>
        <w:tblLook w:val="04A0" w:firstRow="1" w:lastRow="0" w:firstColumn="1" w:lastColumn="0" w:noHBand="0" w:noVBand="1"/>
      </w:tblPr>
      <w:tblGrid>
        <w:gridCol w:w="4785"/>
        <w:gridCol w:w="4786"/>
      </w:tblGrid>
      <w:tr w:rsidR="002B636D" w:rsidTr="002B636D">
        <w:tc>
          <w:tcPr>
            <w:tcW w:w="4785" w:type="dxa"/>
          </w:tcPr>
          <w:p w:rsidR="002B636D" w:rsidRPr="002B636D" w:rsidRDefault="002B636D" w:rsidP="002B636D">
            <w:pPr>
              <w:tabs>
                <w:tab w:val="left" w:pos="360"/>
              </w:tabs>
              <w:spacing w:before="0" w:after="0" w:line="240" w:lineRule="auto"/>
              <w:ind w:firstLine="0"/>
              <w:jc w:val="center"/>
              <w:rPr>
                <w:bCs/>
                <w:sz w:val="24"/>
                <w:szCs w:val="24"/>
                <w:lang w:eastAsia="en-US"/>
              </w:rPr>
            </w:pPr>
            <w:r>
              <w:rPr>
                <w:bCs/>
                <w:sz w:val="24"/>
                <w:szCs w:val="24"/>
                <w:lang w:eastAsia="en-US"/>
              </w:rPr>
              <w:t>Наименование характеристики</w:t>
            </w:r>
          </w:p>
        </w:tc>
        <w:tc>
          <w:tcPr>
            <w:tcW w:w="4786" w:type="dxa"/>
          </w:tcPr>
          <w:p w:rsidR="002B636D" w:rsidRPr="002B636D" w:rsidRDefault="002B636D" w:rsidP="002B636D">
            <w:pPr>
              <w:tabs>
                <w:tab w:val="left" w:pos="360"/>
              </w:tabs>
              <w:spacing w:before="0" w:after="0" w:line="240" w:lineRule="auto"/>
              <w:ind w:firstLine="0"/>
              <w:jc w:val="center"/>
              <w:rPr>
                <w:bCs/>
                <w:sz w:val="24"/>
                <w:szCs w:val="24"/>
                <w:lang w:eastAsia="en-US"/>
              </w:rPr>
            </w:pPr>
            <w:r>
              <w:rPr>
                <w:bCs/>
                <w:sz w:val="24"/>
                <w:szCs w:val="24"/>
                <w:lang w:eastAsia="en-US"/>
              </w:rPr>
              <w:t>Значение характеристики</w:t>
            </w:r>
          </w:p>
        </w:tc>
      </w:tr>
      <w:tr w:rsidR="002B636D" w:rsidTr="002B636D">
        <w:tc>
          <w:tcPr>
            <w:tcW w:w="4785"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 xml:space="preserve">Тип </w:t>
            </w:r>
          </w:p>
        </w:tc>
        <w:tc>
          <w:tcPr>
            <w:tcW w:w="4786"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Мобильный кондиционер</w:t>
            </w:r>
          </w:p>
        </w:tc>
      </w:tr>
      <w:tr w:rsidR="002B636D" w:rsidTr="002B636D">
        <w:tc>
          <w:tcPr>
            <w:tcW w:w="4785"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Тип монтажа</w:t>
            </w:r>
          </w:p>
        </w:tc>
        <w:tc>
          <w:tcPr>
            <w:tcW w:w="4786"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 xml:space="preserve">Напольный </w:t>
            </w:r>
          </w:p>
        </w:tc>
      </w:tr>
      <w:tr w:rsidR="002B636D" w:rsidTr="002B636D">
        <w:tc>
          <w:tcPr>
            <w:tcW w:w="4785"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Фильтры тонкой очистки воздуха</w:t>
            </w:r>
          </w:p>
        </w:tc>
        <w:tc>
          <w:tcPr>
            <w:tcW w:w="4786"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 xml:space="preserve">Наличие </w:t>
            </w:r>
          </w:p>
        </w:tc>
      </w:tr>
      <w:tr w:rsidR="002B636D" w:rsidTr="002B636D">
        <w:tc>
          <w:tcPr>
            <w:tcW w:w="4785"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Мощность при охлаждении, кВт</w:t>
            </w:r>
          </w:p>
        </w:tc>
        <w:tc>
          <w:tcPr>
            <w:tcW w:w="4786"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val="en-US" w:eastAsia="en-US"/>
              </w:rPr>
              <w:t>≥</w:t>
            </w:r>
            <w:r>
              <w:rPr>
                <w:bCs/>
                <w:sz w:val="24"/>
                <w:szCs w:val="24"/>
                <w:lang w:eastAsia="en-US"/>
              </w:rPr>
              <w:t xml:space="preserve"> 3,5</w:t>
            </w:r>
          </w:p>
        </w:tc>
      </w:tr>
      <w:tr w:rsidR="002B636D" w:rsidTr="002B636D">
        <w:tc>
          <w:tcPr>
            <w:tcW w:w="4785"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Рекомендуемая площадь, м</w:t>
            </w:r>
            <w:proofErr w:type="gramStart"/>
            <w:r>
              <w:rPr>
                <w:bCs/>
                <w:sz w:val="24"/>
                <w:szCs w:val="24"/>
                <w:lang w:eastAsia="en-US"/>
              </w:rPr>
              <w:t>2</w:t>
            </w:r>
            <w:proofErr w:type="gramEnd"/>
          </w:p>
        </w:tc>
        <w:tc>
          <w:tcPr>
            <w:tcW w:w="4786"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val="en-US" w:eastAsia="en-US"/>
              </w:rPr>
              <w:t>≥</w:t>
            </w:r>
            <w:r>
              <w:rPr>
                <w:bCs/>
                <w:sz w:val="24"/>
                <w:szCs w:val="24"/>
                <w:lang w:eastAsia="en-US"/>
              </w:rPr>
              <w:t xml:space="preserve"> 35</w:t>
            </w:r>
          </w:p>
        </w:tc>
      </w:tr>
      <w:tr w:rsidR="002B636D" w:rsidTr="002B636D">
        <w:tc>
          <w:tcPr>
            <w:tcW w:w="4785"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 xml:space="preserve">Режим </w:t>
            </w:r>
          </w:p>
        </w:tc>
        <w:tc>
          <w:tcPr>
            <w:tcW w:w="4786"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Охлаждение</w:t>
            </w:r>
          </w:p>
        </w:tc>
      </w:tr>
      <w:tr w:rsidR="002B636D" w:rsidTr="002B636D">
        <w:tc>
          <w:tcPr>
            <w:tcW w:w="4785"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 xml:space="preserve">Режим осушения воздуха </w:t>
            </w:r>
          </w:p>
        </w:tc>
        <w:tc>
          <w:tcPr>
            <w:tcW w:w="4786"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 xml:space="preserve">Наличие </w:t>
            </w:r>
          </w:p>
        </w:tc>
      </w:tr>
      <w:tr w:rsidR="002B636D" w:rsidTr="002B636D">
        <w:tc>
          <w:tcPr>
            <w:tcW w:w="4785"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Количество скоростных режимов, шт.</w:t>
            </w:r>
          </w:p>
        </w:tc>
        <w:tc>
          <w:tcPr>
            <w:tcW w:w="4786"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val="en-US" w:eastAsia="en-US"/>
              </w:rPr>
              <w:t>≥</w:t>
            </w:r>
            <w:r>
              <w:rPr>
                <w:bCs/>
                <w:sz w:val="24"/>
                <w:szCs w:val="24"/>
                <w:lang w:eastAsia="en-US"/>
              </w:rPr>
              <w:t xml:space="preserve"> 4</w:t>
            </w:r>
          </w:p>
        </w:tc>
      </w:tr>
      <w:tr w:rsidR="002B636D" w:rsidTr="002B636D">
        <w:tc>
          <w:tcPr>
            <w:tcW w:w="4785"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Автоматическое испарение конденсата</w:t>
            </w:r>
          </w:p>
        </w:tc>
        <w:tc>
          <w:tcPr>
            <w:tcW w:w="4786"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 xml:space="preserve">Наличие </w:t>
            </w:r>
          </w:p>
        </w:tc>
      </w:tr>
      <w:tr w:rsidR="002B636D" w:rsidTr="002B636D">
        <w:tc>
          <w:tcPr>
            <w:tcW w:w="4785"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 xml:space="preserve">Класс </w:t>
            </w:r>
            <w:proofErr w:type="spellStart"/>
            <w:r>
              <w:rPr>
                <w:bCs/>
                <w:sz w:val="24"/>
                <w:szCs w:val="24"/>
                <w:lang w:eastAsia="en-US"/>
              </w:rPr>
              <w:t>пылевлагозащищенности</w:t>
            </w:r>
            <w:proofErr w:type="spellEnd"/>
          </w:p>
        </w:tc>
        <w:tc>
          <w:tcPr>
            <w:tcW w:w="4786"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val="en-US" w:eastAsia="en-US"/>
              </w:rPr>
              <w:t>IPXO</w:t>
            </w:r>
          </w:p>
        </w:tc>
      </w:tr>
      <w:tr w:rsidR="002B636D" w:rsidTr="002B636D">
        <w:tc>
          <w:tcPr>
            <w:tcW w:w="4785"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 xml:space="preserve">Класс </w:t>
            </w:r>
            <w:proofErr w:type="spellStart"/>
            <w:r>
              <w:rPr>
                <w:bCs/>
                <w:sz w:val="24"/>
                <w:szCs w:val="24"/>
                <w:lang w:eastAsia="en-US"/>
              </w:rPr>
              <w:t>энергоэффективности</w:t>
            </w:r>
            <w:proofErr w:type="spellEnd"/>
          </w:p>
        </w:tc>
        <w:tc>
          <w:tcPr>
            <w:tcW w:w="4786"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А</w:t>
            </w:r>
          </w:p>
        </w:tc>
      </w:tr>
      <w:tr w:rsidR="002B636D" w:rsidTr="002B636D">
        <w:tc>
          <w:tcPr>
            <w:tcW w:w="4785"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Тип хладагента</w:t>
            </w:r>
          </w:p>
        </w:tc>
        <w:tc>
          <w:tcPr>
            <w:tcW w:w="4786"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val="en-US" w:eastAsia="en-US"/>
              </w:rPr>
              <w:t>R290</w:t>
            </w:r>
          </w:p>
        </w:tc>
      </w:tr>
      <w:tr w:rsidR="002B636D" w:rsidTr="002B636D">
        <w:tc>
          <w:tcPr>
            <w:tcW w:w="4785"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 xml:space="preserve">Напряжение, </w:t>
            </w:r>
            <w:proofErr w:type="gramStart"/>
            <w:r>
              <w:rPr>
                <w:bCs/>
                <w:sz w:val="24"/>
                <w:szCs w:val="24"/>
                <w:lang w:eastAsia="en-US"/>
              </w:rPr>
              <w:t>В</w:t>
            </w:r>
            <w:proofErr w:type="gramEnd"/>
          </w:p>
        </w:tc>
        <w:tc>
          <w:tcPr>
            <w:tcW w:w="4786"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220</w:t>
            </w:r>
          </w:p>
        </w:tc>
      </w:tr>
      <w:tr w:rsidR="002B636D" w:rsidTr="002B636D">
        <w:tc>
          <w:tcPr>
            <w:tcW w:w="4785"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Пульт ДУ</w:t>
            </w:r>
          </w:p>
        </w:tc>
        <w:tc>
          <w:tcPr>
            <w:tcW w:w="4786"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 xml:space="preserve">Наличие </w:t>
            </w:r>
          </w:p>
        </w:tc>
      </w:tr>
      <w:tr w:rsidR="002B636D" w:rsidTr="002B636D">
        <w:tc>
          <w:tcPr>
            <w:tcW w:w="4785"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 xml:space="preserve">Глубина, </w:t>
            </w:r>
            <w:proofErr w:type="gramStart"/>
            <w:r>
              <w:rPr>
                <w:bCs/>
                <w:sz w:val="24"/>
                <w:szCs w:val="24"/>
                <w:lang w:eastAsia="en-US"/>
              </w:rPr>
              <w:t>мм</w:t>
            </w:r>
            <w:proofErr w:type="gramEnd"/>
          </w:p>
        </w:tc>
        <w:tc>
          <w:tcPr>
            <w:tcW w:w="4786"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val="en-US" w:eastAsia="en-US"/>
              </w:rPr>
              <w:t>≥</w:t>
            </w:r>
            <w:r>
              <w:rPr>
                <w:bCs/>
                <w:sz w:val="24"/>
                <w:szCs w:val="24"/>
                <w:lang w:eastAsia="en-US"/>
              </w:rPr>
              <w:t xml:space="preserve"> 385</w:t>
            </w:r>
          </w:p>
        </w:tc>
      </w:tr>
      <w:tr w:rsidR="002B636D" w:rsidTr="002B636D">
        <w:tc>
          <w:tcPr>
            <w:tcW w:w="4785"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 xml:space="preserve">Ширина, </w:t>
            </w:r>
            <w:proofErr w:type="gramStart"/>
            <w:r>
              <w:rPr>
                <w:bCs/>
                <w:sz w:val="24"/>
                <w:szCs w:val="24"/>
                <w:lang w:eastAsia="en-US"/>
              </w:rPr>
              <w:t>мм</w:t>
            </w:r>
            <w:proofErr w:type="gramEnd"/>
          </w:p>
        </w:tc>
        <w:tc>
          <w:tcPr>
            <w:tcW w:w="4786"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val="en-US" w:eastAsia="en-US"/>
              </w:rPr>
              <w:t>≥</w:t>
            </w:r>
            <w:r>
              <w:rPr>
                <w:bCs/>
                <w:sz w:val="24"/>
                <w:szCs w:val="24"/>
                <w:lang w:eastAsia="en-US"/>
              </w:rPr>
              <w:t xml:space="preserve"> 476</w:t>
            </w:r>
          </w:p>
        </w:tc>
      </w:tr>
      <w:tr w:rsidR="002B636D" w:rsidTr="002B636D">
        <w:tc>
          <w:tcPr>
            <w:tcW w:w="4785"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eastAsia="en-US"/>
              </w:rPr>
              <w:t xml:space="preserve">Высота, </w:t>
            </w:r>
            <w:proofErr w:type="gramStart"/>
            <w:r>
              <w:rPr>
                <w:bCs/>
                <w:sz w:val="24"/>
                <w:szCs w:val="24"/>
                <w:lang w:eastAsia="en-US"/>
              </w:rPr>
              <w:t>мм</w:t>
            </w:r>
            <w:proofErr w:type="gramEnd"/>
          </w:p>
        </w:tc>
        <w:tc>
          <w:tcPr>
            <w:tcW w:w="4786" w:type="dxa"/>
          </w:tcPr>
          <w:p w:rsidR="002B636D" w:rsidRPr="002B636D" w:rsidRDefault="002B636D" w:rsidP="00F119B3">
            <w:pPr>
              <w:tabs>
                <w:tab w:val="left" w:pos="360"/>
              </w:tabs>
              <w:spacing w:before="0" w:after="0" w:line="240" w:lineRule="auto"/>
              <w:ind w:firstLine="0"/>
              <w:rPr>
                <w:bCs/>
                <w:sz w:val="24"/>
                <w:szCs w:val="24"/>
                <w:lang w:eastAsia="en-US"/>
              </w:rPr>
            </w:pPr>
            <w:r>
              <w:rPr>
                <w:bCs/>
                <w:sz w:val="24"/>
                <w:szCs w:val="24"/>
                <w:lang w:val="en-US" w:eastAsia="en-US"/>
              </w:rPr>
              <w:t>≥</w:t>
            </w:r>
            <w:r>
              <w:rPr>
                <w:bCs/>
                <w:sz w:val="24"/>
                <w:szCs w:val="24"/>
                <w:lang w:eastAsia="en-US"/>
              </w:rPr>
              <w:t xml:space="preserve"> 710</w:t>
            </w:r>
          </w:p>
        </w:tc>
      </w:tr>
    </w:tbl>
    <w:p w:rsidR="002B636D" w:rsidRPr="002B636D" w:rsidRDefault="002B636D" w:rsidP="00F119B3">
      <w:pPr>
        <w:tabs>
          <w:tab w:val="left" w:pos="360"/>
        </w:tabs>
        <w:spacing w:before="0" w:after="0" w:line="240" w:lineRule="auto"/>
        <w:ind w:firstLine="0"/>
        <w:rPr>
          <w:bCs/>
          <w:sz w:val="24"/>
          <w:szCs w:val="24"/>
          <w:lang w:val="en-US" w:eastAsia="en-US"/>
        </w:rPr>
      </w:pPr>
    </w:p>
    <w:p w:rsidR="00DE39A7" w:rsidRPr="00F119B3" w:rsidRDefault="00DE39A7" w:rsidP="00F119B3">
      <w:pPr>
        <w:tabs>
          <w:tab w:val="left" w:pos="360"/>
        </w:tabs>
        <w:spacing w:before="0" w:after="0" w:line="240" w:lineRule="auto"/>
        <w:ind w:firstLine="0"/>
        <w:rPr>
          <w:bCs/>
          <w:sz w:val="24"/>
          <w:szCs w:val="24"/>
          <w:lang w:eastAsia="en-US"/>
        </w:rPr>
      </w:pPr>
    </w:p>
    <w:tbl>
      <w:tblPr>
        <w:tblW w:w="5036"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4675"/>
        <w:gridCol w:w="4965"/>
      </w:tblGrid>
      <w:tr w:rsidR="00F119B3" w:rsidRPr="00C677BF" w:rsidTr="002B636D">
        <w:tc>
          <w:tcPr>
            <w:tcW w:w="2425" w:type="pct"/>
          </w:tcPr>
          <w:p w:rsidR="00F119B3" w:rsidRPr="00C677BF" w:rsidRDefault="00F119B3" w:rsidP="00F119B3">
            <w:pPr>
              <w:pStyle w:val="Normalunindented"/>
              <w:keepNext/>
              <w:spacing w:before="0" w:after="0" w:line="240" w:lineRule="auto"/>
              <w:jc w:val="left"/>
              <w:rPr>
                <w:sz w:val="24"/>
                <w:szCs w:val="24"/>
              </w:rPr>
            </w:pPr>
            <w:r w:rsidRPr="00C677BF">
              <w:rPr>
                <w:sz w:val="24"/>
                <w:szCs w:val="24"/>
              </w:rPr>
              <w:t>от имени Заказчика:</w:t>
            </w:r>
            <w:r w:rsidRPr="00C677BF">
              <w:rPr>
                <w:sz w:val="24"/>
                <w:szCs w:val="24"/>
              </w:rPr>
              <w:br/>
            </w:r>
            <w:r w:rsidRPr="00C677BF">
              <w:rPr>
                <w:sz w:val="24"/>
                <w:szCs w:val="24"/>
                <w:u w:val="single"/>
              </w:rPr>
              <w:t xml:space="preserve"> (должность) </w:t>
            </w:r>
            <w:r w:rsidRPr="00C677BF">
              <w:rPr>
                <w:sz w:val="24"/>
                <w:szCs w:val="24"/>
              </w:rPr>
              <w:br/>
            </w:r>
            <w:r w:rsidRPr="00C677BF">
              <w:rPr>
                <w:sz w:val="24"/>
                <w:szCs w:val="24"/>
                <w:u w:val="single"/>
              </w:rPr>
              <w:t xml:space="preserve"> (подпись) </w:t>
            </w:r>
            <w:r w:rsidRPr="00C677BF">
              <w:rPr>
                <w:sz w:val="24"/>
                <w:szCs w:val="24"/>
              </w:rPr>
              <w:t>/</w:t>
            </w:r>
            <w:r w:rsidRPr="00C677BF">
              <w:rPr>
                <w:sz w:val="24"/>
                <w:szCs w:val="24"/>
                <w:u w:val="single"/>
              </w:rPr>
              <w:t xml:space="preserve"> (Ф.И.О.) </w:t>
            </w:r>
            <w:r w:rsidRPr="00C677BF">
              <w:rPr>
                <w:sz w:val="24"/>
                <w:szCs w:val="24"/>
              </w:rPr>
              <w:t>/</w:t>
            </w:r>
            <w:r w:rsidRPr="00C677BF">
              <w:rPr>
                <w:sz w:val="24"/>
                <w:szCs w:val="24"/>
              </w:rPr>
              <w:br/>
              <w:t>М.П.</w:t>
            </w:r>
          </w:p>
        </w:tc>
        <w:tc>
          <w:tcPr>
            <w:tcW w:w="2575" w:type="pct"/>
          </w:tcPr>
          <w:p w:rsidR="00F119B3" w:rsidRPr="00C677BF" w:rsidRDefault="00F119B3" w:rsidP="00F119B3">
            <w:pPr>
              <w:pStyle w:val="Normalunindented"/>
              <w:keepNext/>
              <w:spacing w:before="0" w:after="0" w:line="240" w:lineRule="auto"/>
              <w:jc w:val="left"/>
              <w:rPr>
                <w:sz w:val="24"/>
                <w:szCs w:val="24"/>
              </w:rPr>
            </w:pPr>
            <w:r w:rsidRPr="00C677BF">
              <w:rPr>
                <w:sz w:val="24"/>
                <w:szCs w:val="24"/>
              </w:rPr>
              <w:t>от имени Поставщика:</w:t>
            </w:r>
            <w:r w:rsidRPr="00C677BF">
              <w:rPr>
                <w:sz w:val="24"/>
                <w:szCs w:val="24"/>
              </w:rPr>
              <w:br/>
            </w:r>
            <w:r w:rsidRPr="00C677BF">
              <w:rPr>
                <w:sz w:val="24"/>
                <w:szCs w:val="24"/>
                <w:u w:val="single"/>
              </w:rPr>
              <w:t xml:space="preserve"> (должность) </w:t>
            </w:r>
            <w:r w:rsidRPr="00C677BF">
              <w:rPr>
                <w:sz w:val="24"/>
                <w:szCs w:val="24"/>
              </w:rPr>
              <w:br/>
            </w:r>
            <w:r w:rsidRPr="00C677BF">
              <w:rPr>
                <w:sz w:val="24"/>
                <w:szCs w:val="24"/>
                <w:u w:val="single"/>
              </w:rPr>
              <w:t xml:space="preserve"> (подпись) </w:t>
            </w:r>
            <w:r w:rsidRPr="00C677BF">
              <w:rPr>
                <w:sz w:val="24"/>
                <w:szCs w:val="24"/>
              </w:rPr>
              <w:t>/</w:t>
            </w:r>
            <w:r w:rsidRPr="00C677BF">
              <w:rPr>
                <w:sz w:val="24"/>
                <w:szCs w:val="24"/>
                <w:u w:val="single"/>
              </w:rPr>
              <w:t xml:space="preserve"> (Ф.И.О.) </w:t>
            </w:r>
            <w:r w:rsidRPr="00C677BF">
              <w:rPr>
                <w:sz w:val="24"/>
                <w:szCs w:val="24"/>
              </w:rPr>
              <w:t>/</w:t>
            </w:r>
            <w:r w:rsidRPr="00C677BF">
              <w:rPr>
                <w:sz w:val="24"/>
                <w:szCs w:val="24"/>
              </w:rPr>
              <w:br/>
              <w:t>М.П.</w:t>
            </w:r>
          </w:p>
        </w:tc>
      </w:tr>
    </w:tbl>
    <w:p w:rsidR="00F13C5C" w:rsidRPr="00C677BF" w:rsidRDefault="00F13C5C" w:rsidP="00C677BF">
      <w:pPr>
        <w:spacing w:before="0" w:after="0" w:line="240" w:lineRule="auto"/>
        <w:ind w:firstLine="0"/>
        <w:rPr>
          <w:b/>
          <w:sz w:val="24"/>
          <w:szCs w:val="24"/>
        </w:rPr>
      </w:pPr>
    </w:p>
    <w:sectPr w:rsidR="00F13C5C" w:rsidRPr="00C677BF" w:rsidSect="00914BF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4117" w:rsidRDefault="00F94117" w:rsidP="00686847">
      <w:pPr>
        <w:spacing w:before="0" w:after="0" w:line="240" w:lineRule="auto"/>
      </w:pPr>
      <w:r>
        <w:separator/>
      </w:r>
    </w:p>
  </w:endnote>
  <w:endnote w:type="continuationSeparator" w:id="0">
    <w:p w:rsidR="00F94117" w:rsidRDefault="00F94117" w:rsidP="0068684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9814280"/>
      <w:docPartObj>
        <w:docPartGallery w:val="Page Numbers (Bottom of Page)"/>
        <w:docPartUnique/>
      </w:docPartObj>
    </w:sdtPr>
    <w:sdtEndPr/>
    <w:sdtContent>
      <w:p w:rsidR="00C5090E" w:rsidRDefault="00C5090E">
        <w:pPr>
          <w:pStyle w:val="a6"/>
        </w:pPr>
        <w:r>
          <w:fldChar w:fldCharType="begin"/>
        </w:r>
        <w:r>
          <w:instrText>PAGE   \* MERGEFORMAT</w:instrText>
        </w:r>
        <w:r>
          <w:fldChar w:fldCharType="separate"/>
        </w:r>
        <w:r w:rsidR="002F54B4">
          <w:rPr>
            <w:noProof/>
          </w:rPr>
          <w:t>1</w:t>
        </w:r>
        <w:r>
          <w:fldChar w:fldCharType="end"/>
        </w:r>
      </w:p>
    </w:sdtContent>
  </w:sdt>
  <w:p w:rsidR="00C5090E" w:rsidRDefault="00C5090E">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90E" w:rsidRDefault="00C5090E">
    <w:pPr>
      <w:pStyle w:val="a6"/>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r w:rsidR="00F94117">
      <w:fldChar w:fldCharType="begin"/>
    </w:r>
    <w:r w:rsidR="00F94117">
      <w:instrText xml:space="preserve"> SECTIONPAGES </w:instrText>
    </w:r>
    <w:r w:rsidR="00F94117">
      <w:fldChar w:fldCharType="separate"/>
    </w:r>
    <w:r>
      <w:rPr>
        <w:noProof/>
      </w:rPr>
      <w:t>7</w:t>
    </w:r>
    <w:r w:rsidR="00F94117">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4117" w:rsidRDefault="00F94117" w:rsidP="00686847">
      <w:pPr>
        <w:spacing w:before="0" w:after="0" w:line="240" w:lineRule="auto"/>
      </w:pPr>
      <w:r>
        <w:separator/>
      </w:r>
    </w:p>
  </w:footnote>
  <w:footnote w:type="continuationSeparator" w:id="0">
    <w:p w:rsidR="00F94117" w:rsidRDefault="00F94117" w:rsidP="00686847">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E5FCB"/>
    <w:multiLevelType w:val="hybridMultilevel"/>
    <w:tmpl w:val="60AC3DEC"/>
    <w:lvl w:ilvl="0" w:tplc="44DE4DE2">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nsid w:val="113A1F9F"/>
    <w:multiLevelType w:val="multilevel"/>
    <w:tmpl w:val="9A0C2C5E"/>
    <w:lvl w:ilvl="0">
      <w:start w:val="3"/>
      <w:numFmt w:val="decimal"/>
      <w:lvlText w:val="%1"/>
      <w:lvlJc w:val="left"/>
      <w:pPr>
        <w:ind w:left="420" w:hanging="420"/>
      </w:pPr>
      <w:rPr>
        <w:rFonts w:ascii="Times New Roman" w:hAnsi="Times New Roman" w:hint="default"/>
      </w:rPr>
    </w:lvl>
    <w:lvl w:ilvl="1">
      <w:start w:val="11"/>
      <w:numFmt w:val="decimal"/>
      <w:lvlText w:val="%1.%2"/>
      <w:lvlJc w:val="left"/>
      <w:pPr>
        <w:ind w:left="420" w:hanging="420"/>
      </w:pPr>
      <w:rPr>
        <w:rFonts w:ascii="Times New Roman" w:hAnsi="Times New Roman" w:hint="default"/>
      </w:rPr>
    </w:lvl>
    <w:lvl w:ilvl="2">
      <w:start w:val="1"/>
      <w:numFmt w:val="decimal"/>
      <w:lvlText w:val="%1.%2.%3"/>
      <w:lvlJc w:val="left"/>
      <w:pPr>
        <w:ind w:left="720" w:hanging="720"/>
      </w:pPr>
      <w:rPr>
        <w:rFonts w:ascii="Times New Roman" w:hAnsi="Times New Roman" w:hint="default"/>
      </w:rPr>
    </w:lvl>
    <w:lvl w:ilvl="3">
      <w:start w:val="1"/>
      <w:numFmt w:val="decimal"/>
      <w:lvlText w:val="%1.%2.%3.%4"/>
      <w:lvlJc w:val="left"/>
      <w:pPr>
        <w:ind w:left="1080" w:hanging="1080"/>
      </w:pPr>
      <w:rPr>
        <w:rFonts w:ascii="Times New Roman" w:hAnsi="Times New Roman" w:hint="default"/>
      </w:rPr>
    </w:lvl>
    <w:lvl w:ilvl="4">
      <w:start w:val="1"/>
      <w:numFmt w:val="decimal"/>
      <w:lvlText w:val="%1.%2.%3.%4.%5"/>
      <w:lvlJc w:val="left"/>
      <w:pPr>
        <w:ind w:left="1080" w:hanging="1080"/>
      </w:pPr>
      <w:rPr>
        <w:rFonts w:ascii="Times New Roman" w:hAnsi="Times New Roman" w:hint="default"/>
      </w:rPr>
    </w:lvl>
    <w:lvl w:ilvl="5">
      <w:start w:val="1"/>
      <w:numFmt w:val="decimal"/>
      <w:lvlText w:val="%1.%2.%3.%4.%5.%6"/>
      <w:lvlJc w:val="left"/>
      <w:pPr>
        <w:ind w:left="1440" w:hanging="1440"/>
      </w:pPr>
      <w:rPr>
        <w:rFonts w:ascii="Times New Roman" w:hAnsi="Times New Roman" w:hint="default"/>
      </w:rPr>
    </w:lvl>
    <w:lvl w:ilvl="6">
      <w:start w:val="1"/>
      <w:numFmt w:val="decimal"/>
      <w:lvlText w:val="%1.%2.%3.%4.%5.%6.%7"/>
      <w:lvlJc w:val="left"/>
      <w:pPr>
        <w:ind w:left="1440" w:hanging="1440"/>
      </w:pPr>
      <w:rPr>
        <w:rFonts w:ascii="Times New Roman" w:hAnsi="Times New Roman" w:hint="default"/>
      </w:rPr>
    </w:lvl>
    <w:lvl w:ilvl="7">
      <w:start w:val="1"/>
      <w:numFmt w:val="decimal"/>
      <w:lvlText w:val="%1.%2.%3.%4.%5.%6.%7.%8"/>
      <w:lvlJc w:val="left"/>
      <w:pPr>
        <w:ind w:left="1800" w:hanging="1800"/>
      </w:pPr>
      <w:rPr>
        <w:rFonts w:ascii="Times New Roman" w:hAnsi="Times New Roman" w:hint="default"/>
      </w:rPr>
    </w:lvl>
    <w:lvl w:ilvl="8">
      <w:start w:val="1"/>
      <w:numFmt w:val="decimal"/>
      <w:lvlText w:val="%1.%2.%3.%4.%5.%6.%7.%8.%9"/>
      <w:lvlJc w:val="left"/>
      <w:pPr>
        <w:ind w:left="1800" w:hanging="1800"/>
      </w:pPr>
      <w:rPr>
        <w:rFonts w:ascii="Times New Roman" w:hAnsi="Times New Roman" w:hint="default"/>
      </w:rPr>
    </w:lvl>
  </w:abstractNum>
  <w:abstractNum w:abstractNumId="3">
    <w:nsid w:val="1B9E2048"/>
    <w:multiLevelType w:val="hybridMultilevel"/>
    <w:tmpl w:val="1A6AB9EE"/>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F245A52"/>
    <w:multiLevelType w:val="hybridMultilevel"/>
    <w:tmpl w:val="684C8CAC"/>
    <w:lvl w:ilvl="0" w:tplc="79B6B73E">
      <w:start w:val="1"/>
      <w:numFmt w:val="bullet"/>
      <w:lvlText w:val=""/>
      <w:lvlJc w:val="left"/>
      <w:pPr>
        <w:ind w:left="2345" w:hanging="360"/>
      </w:pPr>
      <w:rPr>
        <w:rFonts w:ascii="Symbol" w:hAnsi="Symbol" w:hint="default"/>
      </w:rPr>
    </w:lvl>
    <w:lvl w:ilvl="1" w:tplc="04190003">
      <w:start w:val="1"/>
      <w:numFmt w:val="bullet"/>
      <w:lvlText w:val="o"/>
      <w:lvlJc w:val="left"/>
      <w:pPr>
        <w:ind w:left="3065" w:hanging="360"/>
      </w:pPr>
      <w:rPr>
        <w:rFonts w:ascii="Courier New" w:hAnsi="Courier New" w:cs="Courier New" w:hint="default"/>
      </w:rPr>
    </w:lvl>
    <w:lvl w:ilvl="2" w:tplc="04190005">
      <w:start w:val="1"/>
      <w:numFmt w:val="bullet"/>
      <w:lvlText w:val=""/>
      <w:lvlJc w:val="left"/>
      <w:pPr>
        <w:ind w:left="3785" w:hanging="360"/>
      </w:pPr>
      <w:rPr>
        <w:rFonts w:ascii="Wingdings" w:hAnsi="Wingdings" w:hint="default"/>
      </w:rPr>
    </w:lvl>
    <w:lvl w:ilvl="3" w:tplc="04190001">
      <w:start w:val="1"/>
      <w:numFmt w:val="bullet"/>
      <w:lvlText w:val=""/>
      <w:lvlJc w:val="left"/>
      <w:pPr>
        <w:ind w:left="4505" w:hanging="360"/>
      </w:pPr>
      <w:rPr>
        <w:rFonts w:ascii="Symbol" w:hAnsi="Symbol" w:hint="default"/>
      </w:rPr>
    </w:lvl>
    <w:lvl w:ilvl="4" w:tplc="04190003">
      <w:start w:val="1"/>
      <w:numFmt w:val="bullet"/>
      <w:lvlText w:val="o"/>
      <w:lvlJc w:val="left"/>
      <w:pPr>
        <w:ind w:left="5225" w:hanging="360"/>
      </w:pPr>
      <w:rPr>
        <w:rFonts w:ascii="Courier New" w:hAnsi="Courier New" w:cs="Courier New" w:hint="default"/>
      </w:rPr>
    </w:lvl>
    <w:lvl w:ilvl="5" w:tplc="04190005">
      <w:start w:val="1"/>
      <w:numFmt w:val="bullet"/>
      <w:lvlText w:val=""/>
      <w:lvlJc w:val="left"/>
      <w:pPr>
        <w:ind w:left="5945" w:hanging="360"/>
      </w:pPr>
      <w:rPr>
        <w:rFonts w:ascii="Wingdings" w:hAnsi="Wingdings" w:hint="default"/>
      </w:rPr>
    </w:lvl>
    <w:lvl w:ilvl="6" w:tplc="04190001">
      <w:start w:val="1"/>
      <w:numFmt w:val="bullet"/>
      <w:lvlText w:val=""/>
      <w:lvlJc w:val="left"/>
      <w:pPr>
        <w:ind w:left="6665" w:hanging="360"/>
      </w:pPr>
      <w:rPr>
        <w:rFonts w:ascii="Symbol" w:hAnsi="Symbol" w:hint="default"/>
      </w:rPr>
    </w:lvl>
    <w:lvl w:ilvl="7" w:tplc="04190003">
      <w:start w:val="1"/>
      <w:numFmt w:val="bullet"/>
      <w:lvlText w:val="o"/>
      <w:lvlJc w:val="left"/>
      <w:pPr>
        <w:ind w:left="7385" w:hanging="360"/>
      </w:pPr>
      <w:rPr>
        <w:rFonts w:ascii="Courier New" w:hAnsi="Courier New" w:cs="Courier New" w:hint="default"/>
      </w:rPr>
    </w:lvl>
    <w:lvl w:ilvl="8" w:tplc="04190005">
      <w:start w:val="1"/>
      <w:numFmt w:val="bullet"/>
      <w:lvlText w:val=""/>
      <w:lvlJc w:val="left"/>
      <w:pPr>
        <w:ind w:left="8105" w:hanging="360"/>
      </w:pPr>
      <w:rPr>
        <w:rFonts w:ascii="Wingdings" w:hAnsi="Wingdings" w:hint="default"/>
      </w:rPr>
    </w:lvl>
  </w:abstractNum>
  <w:abstractNum w:abstractNumId="5">
    <w:nsid w:val="45324621"/>
    <w:multiLevelType w:val="hybridMultilevel"/>
    <w:tmpl w:val="22822A14"/>
    <w:lvl w:ilvl="0" w:tplc="79B6B73E">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6">
    <w:nsid w:val="4E821877"/>
    <w:multiLevelType w:val="multilevel"/>
    <w:tmpl w:val="833AB828"/>
    <w:lvl w:ilvl="0">
      <w:start w:val="1"/>
      <w:numFmt w:val="decimal"/>
      <w:pStyle w:val="1"/>
      <w:lvlText w:val="%1."/>
      <w:lvlJc w:val="left"/>
      <w:rPr>
        <w:rFonts w:cs="Times New Roman" w:hint="default"/>
      </w:rPr>
    </w:lvl>
    <w:lvl w:ilvl="1">
      <w:start w:val="1"/>
      <w:numFmt w:val="decimal"/>
      <w:pStyle w:val="2"/>
      <w:lvlText w:val="%1.%2."/>
      <w:lvlJc w:val="left"/>
      <w:pPr>
        <w:ind w:left="4254"/>
      </w:pPr>
      <w:rPr>
        <w:rFonts w:cs="Times New Roman" w:hint="default"/>
        <w:i w:val="0"/>
        <w:color w:val="auto"/>
      </w:rPr>
    </w:lvl>
    <w:lvl w:ilvl="2">
      <w:start w:val="1"/>
      <w:numFmt w:val="decimal"/>
      <w:pStyle w:val="3"/>
      <w:lvlText w:val="%1.%2.%3."/>
      <w:lvlJc w:val="left"/>
      <w:rPr>
        <w:rFonts w:cs="Times New Roman" w:hint="default"/>
        <w:i w:val="0"/>
      </w:rPr>
    </w:lvl>
    <w:lvl w:ilvl="3">
      <w:start w:val="1"/>
      <w:numFmt w:val="decimal"/>
      <w:pStyle w:val="4"/>
      <w:lvlText w:val="%1.%2.%3.%4."/>
      <w:lvlJc w:val="left"/>
      <w:rPr>
        <w:rFonts w:cs="Times New Roman" w:hint="default"/>
      </w:rPr>
    </w:lvl>
    <w:lvl w:ilvl="4">
      <w:start w:val="1"/>
      <w:numFmt w:val="decimal"/>
      <w:pStyle w:val="5"/>
      <w:lvlText w:val="%1.%2.%3.%4.%5."/>
      <w:lvlJc w:val="left"/>
      <w:rPr>
        <w:rFonts w:cs="Times New Roman" w:hint="default"/>
      </w:rPr>
    </w:lvl>
    <w:lvl w:ilvl="5">
      <w:start w:val="1"/>
      <w:numFmt w:val="decimal"/>
      <w:pStyle w:val="6"/>
      <w:lvlText w:val="%1.%2.%3.%4.%5.%6."/>
      <w:lvlJc w:val="left"/>
      <w:rPr>
        <w:rFonts w:cs="Times New Roman" w:hint="default"/>
      </w:rPr>
    </w:lvl>
    <w:lvl w:ilvl="6">
      <w:start w:val="1"/>
      <w:numFmt w:val="decimal"/>
      <w:pStyle w:val="7"/>
      <w:lvlText w:val="%1.%2.%3.%4.%5.%6.%7."/>
      <w:lvlJc w:val="left"/>
      <w:rPr>
        <w:rFonts w:cs="Times New Roman" w:hint="default"/>
      </w:rPr>
    </w:lvl>
    <w:lvl w:ilvl="7">
      <w:start w:val="1"/>
      <w:numFmt w:val="decimal"/>
      <w:pStyle w:val="8"/>
      <w:lvlText w:val="%1.%2.%3.%4.%5.%6.%7.%8."/>
      <w:lvlJc w:val="left"/>
      <w:rPr>
        <w:rFonts w:cs="Times New Roman" w:hint="default"/>
      </w:rPr>
    </w:lvl>
    <w:lvl w:ilvl="8">
      <w:start w:val="1"/>
      <w:numFmt w:val="decimal"/>
      <w:pStyle w:val="9"/>
      <w:lvlText w:val="%1.%2.%3.%4.%5.%6.%7.%8.%9."/>
      <w:lvlJc w:val="left"/>
      <w:rPr>
        <w:rFonts w:cs="Times New Roman" w:hint="default"/>
      </w:rPr>
    </w:lvl>
  </w:abstractNum>
  <w:abstractNum w:abstractNumId="7">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8">
    <w:nsid w:val="508F55BC"/>
    <w:multiLevelType w:val="multilevel"/>
    <w:tmpl w:val="C226C484"/>
    <w:lvl w:ilvl="0">
      <w:start w:val="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7A3C27AF"/>
    <w:multiLevelType w:val="hybridMultilevel"/>
    <w:tmpl w:val="FF60A500"/>
    <w:lvl w:ilvl="0" w:tplc="04190001">
      <w:start w:val="1"/>
      <w:numFmt w:val="bullet"/>
      <w:lvlText w:val=""/>
      <w:lvlJc w:val="left"/>
      <w:pPr>
        <w:ind w:left="720" w:hanging="360"/>
      </w:pPr>
      <w:rPr>
        <w:rFonts w:ascii="Symbol" w:hAnsi="Symbol" w:hint="default"/>
      </w:rPr>
    </w:lvl>
    <w:lvl w:ilvl="1" w:tplc="68F26E44">
      <w:numFmt w:val="bullet"/>
      <w:lvlText w:val="•"/>
      <w:lvlJc w:val="left"/>
      <w:pPr>
        <w:ind w:left="1800" w:hanging="72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0"/>
  </w:num>
  <w:num w:numId="7">
    <w:abstractNumId w:val="3"/>
  </w:num>
  <w:num w:numId="8">
    <w:abstractNumId w:val="4"/>
  </w:num>
  <w:num w:numId="9">
    <w:abstractNumId w:val="5"/>
  </w:num>
  <w:num w:numId="10">
    <w:abstractNumId w:val="6"/>
  </w:num>
  <w:num w:numId="11">
    <w:abstractNumId w:val="6"/>
  </w:num>
  <w:num w:numId="12">
    <w:abstractNumId w:val="6"/>
  </w:num>
  <w:num w:numId="13">
    <w:abstractNumId w:val="6"/>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lvlOverride w:ilvl="0">
      <w:startOverride w:val="9"/>
    </w:lvlOverride>
  </w:num>
  <w:num w:numId="21">
    <w:abstractNumId w:val="9"/>
  </w:num>
  <w:num w:numId="22">
    <w:abstractNumId w:val="8"/>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C358B6"/>
    <w:rsid w:val="00002317"/>
    <w:rsid w:val="00003EDA"/>
    <w:rsid w:val="00005D66"/>
    <w:rsid w:val="00007A4A"/>
    <w:rsid w:val="00010775"/>
    <w:rsid w:val="00011B09"/>
    <w:rsid w:val="00013226"/>
    <w:rsid w:val="000156CA"/>
    <w:rsid w:val="00016D04"/>
    <w:rsid w:val="0001785A"/>
    <w:rsid w:val="00020D0A"/>
    <w:rsid w:val="000229B2"/>
    <w:rsid w:val="000245C4"/>
    <w:rsid w:val="00024854"/>
    <w:rsid w:val="00035615"/>
    <w:rsid w:val="0003684F"/>
    <w:rsid w:val="00041684"/>
    <w:rsid w:val="00050920"/>
    <w:rsid w:val="00050A57"/>
    <w:rsid w:val="000518D4"/>
    <w:rsid w:val="00054E03"/>
    <w:rsid w:val="000554AC"/>
    <w:rsid w:val="000568DE"/>
    <w:rsid w:val="00056FC7"/>
    <w:rsid w:val="0006424A"/>
    <w:rsid w:val="00066D73"/>
    <w:rsid w:val="00066E09"/>
    <w:rsid w:val="000678BD"/>
    <w:rsid w:val="000719B3"/>
    <w:rsid w:val="0008064D"/>
    <w:rsid w:val="00083737"/>
    <w:rsid w:val="0009012C"/>
    <w:rsid w:val="00090992"/>
    <w:rsid w:val="000A0151"/>
    <w:rsid w:val="000A1033"/>
    <w:rsid w:val="000A16D8"/>
    <w:rsid w:val="000A26CB"/>
    <w:rsid w:val="000A384B"/>
    <w:rsid w:val="000B10F9"/>
    <w:rsid w:val="000B14A8"/>
    <w:rsid w:val="000B1CDE"/>
    <w:rsid w:val="000B2A10"/>
    <w:rsid w:val="000B3347"/>
    <w:rsid w:val="000B3551"/>
    <w:rsid w:val="000C161A"/>
    <w:rsid w:val="000C7F6D"/>
    <w:rsid w:val="000D397D"/>
    <w:rsid w:val="000E06DA"/>
    <w:rsid w:val="000E22F4"/>
    <w:rsid w:val="000E234F"/>
    <w:rsid w:val="000E27BF"/>
    <w:rsid w:val="000E3782"/>
    <w:rsid w:val="000F3482"/>
    <w:rsid w:val="000F45A8"/>
    <w:rsid w:val="000F4F7C"/>
    <w:rsid w:val="000F645E"/>
    <w:rsid w:val="000F7919"/>
    <w:rsid w:val="00101F24"/>
    <w:rsid w:val="00104569"/>
    <w:rsid w:val="00105863"/>
    <w:rsid w:val="00106B6B"/>
    <w:rsid w:val="00107CC5"/>
    <w:rsid w:val="00111F11"/>
    <w:rsid w:val="00112606"/>
    <w:rsid w:val="00113BDF"/>
    <w:rsid w:val="001212B3"/>
    <w:rsid w:val="001242D8"/>
    <w:rsid w:val="00125061"/>
    <w:rsid w:val="00126B31"/>
    <w:rsid w:val="00126C39"/>
    <w:rsid w:val="0012723F"/>
    <w:rsid w:val="0013166E"/>
    <w:rsid w:val="0013320A"/>
    <w:rsid w:val="00133A2E"/>
    <w:rsid w:val="001347CD"/>
    <w:rsid w:val="00137B9E"/>
    <w:rsid w:val="00144D21"/>
    <w:rsid w:val="00147E9B"/>
    <w:rsid w:val="00147EB4"/>
    <w:rsid w:val="001510EB"/>
    <w:rsid w:val="00152237"/>
    <w:rsid w:val="00154503"/>
    <w:rsid w:val="00165E7A"/>
    <w:rsid w:val="0017226C"/>
    <w:rsid w:val="00173332"/>
    <w:rsid w:val="00173E69"/>
    <w:rsid w:val="0017751B"/>
    <w:rsid w:val="00177528"/>
    <w:rsid w:val="00177C6E"/>
    <w:rsid w:val="00180B9E"/>
    <w:rsid w:val="0018138D"/>
    <w:rsid w:val="00185DF3"/>
    <w:rsid w:val="00191198"/>
    <w:rsid w:val="00191923"/>
    <w:rsid w:val="001920EB"/>
    <w:rsid w:val="0019211E"/>
    <w:rsid w:val="0019213E"/>
    <w:rsid w:val="00194112"/>
    <w:rsid w:val="00194623"/>
    <w:rsid w:val="001A0401"/>
    <w:rsid w:val="001A2B3D"/>
    <w:rsid w:val="001A3DA9"/>
    <w:rsid w:val="001A5F41"/>
    <w:rsid w:val="001B2B2C"/>
    <w:rsid w:val="001B4028"/>
    <w:rsid w:val="001B4687"/>
    <w:rsid w:val="001B5F57"/>
    <w:rsid w:val="001C0173"/>
    <w:rsid w:val="001D0304"/>
    <w:rsid w:val="001D0339"/>
    <w:rsid w:val="001D0DC1"/>
    <w:rsid w:val="001D1C63"/>
    <w:rsid w:val="001E004F"/>
    <w:rsid w:val="001E13F1"/>
    <w:rsid w:val="001E2137"/>
    <w:rsid w:val="001E2B88"/>
    <w:rsid w:val="001E4E80"/>
    <w:rsid w:val="001E58C3"/>
    <w:rsid w:val="001E6A3D"/>
    <w:rsid w:val="001E77F5"/>
    <w:rsid w:val="001F0481"/>
    <w:rsid w:val="001F22AC"/>
    <w:rsid w:val="001F3CFB"/>
    <w:rsid w:val="001F4598"/>
    <w:rsid w:val="001F7A7B"/>
    <w:rsid w:val="0020061F"/>
    <w:rsid w:val="00201537"/>
    <w:rsid w:val="002020E2"/>
    <w:rsid w:val="0020498B"/>
    <w:rsid w:val="0021247E"/>
    <w:rsid w:val="00212AF3"/>
    <w:rsid w:val="002141D3"/>
    <w:rsid w:val="00220E68"/>
    <w:rsid w:val="002215E2"/>
    <w:rsid w:val="00221C1E"/>
    <w:rsid w:val="00221CC7"/>
    <w:rsid w:val="0022287E"/>
    <w:rsid w:val="00223A22"/>
    <w:rsid w:val="00223B86"/>
    <w:rsid w:val="00225DF1"/>
    <w:rsid w:val="00225FEB"/>
    <w:rsid w:val="00231824"/>
    <w:rsid w:val="00235BD4"/>
    <w:rsid w:val="0023648D"/>
    <w:rsid w:val="00237D95"/>
    <w:rsid w:val="00240B1A"/>
    <w:rsid w:val="00240DF4"/>
    <w:rsid w:val="00242089"/>
    <w:rsid w:val="002420C2"/>
    <w:rsid w:val="0024349C"/>
    <w:rsid w:val="00243DF5"/>
    <w:rsid w:val="00247256"/>
    <w:rsid w:val="0025113B"/>
    <w:rsid w:val="00255201"/>
    <w:rsid w:val="002579ED"/>
    <w:rsid w:val="00257E1B"/>
    <w:rsid w:val="00262483"/>
    <w:rsid w:val="00262562"/>
    <w:rsid w:val="00263E9E"/>
    <w:rsid w:val="00264A86"/>
    <w:rsid w:val="002700F1"/>
    <w:rsid w:val="00272768"/>
    <w:rsid w:val="00274B1E"/>
    <w:rsid w:val="002769E3"/>
    <w:rsid w:val="002772BE"/>
    <w:rsid w:val="00281B7F"/>
    <w:rsid w:val="00282401"/>
    <w:rsid w:val="00287BFB"/>
    <w:rsid w:val="002A1F93"/>
    <w:rsid w:val="002A2864"/>
    <w:rsid w:val="002A74CF"/>
    <w:rsid w:val="002A76D1"/>
    <w:rsid w:val="002B0E46"/>
    <w:rsid w:val="002B5BD0"/>
    <w:rsid w:val="002B636D"/>
    <w:rsid w:val="002C202B"/>
    <w:rsid w:val="002C4BF1"/>
    <w:rsid w:val="002C4C92"/>
    <w:rsid w:val="002C663D"/>
    <w:rsid w:val="002C6E5E"/>
    <w:rsid w:val="002D1926"/>
    <w:rsid w:val="002D32B8"/>
    <w:rsid w:val="002D5E90"/>
    <w:rsid w:val="002D704A"/>
    <w:rsid w:val="002D7E5A"/>
    <w:rsid w:val="002E192A"/>
    <w:rsid w:val="002F54B4"/>
    <w:rsid w:val="00304354"/>
    <w:rsid w:val="00310345"/>
    <w:rsid w:val="00317D30"/>
    <w:rsid w:val="00321045"/>
    <w:rsid w:val="003235F0"/>
    <w:rsid w:val="00323998"/>
    <w:rsid w:val="0032454F"/>
    <w:rsid w:val="003246CE"/>
    <w:rsid w:val="00331293"/>
    <w:rsid w:val="00331CE1"/>
    <w:rsid w:val="00332C96"/>
    <w:rsid w:val="00334863"/>
    <w:rsid w:val="003348CF"/>
    <w:rsid w:val="00334FCB"/>
    <w:rsid w:val="003410BD"/>
    <w:rsid w:val="00345777"/>
    <w:rsid w:val="00350A12"/>
    <w:rsid w:val="00351887"/>
    <w:rsid w:val="0035250B"/>
    <w:rsid w:val="00356A77"/>
    <w:rsid w:val="0036181D"/>
    <w:rsid w:val="003653F5"/>
    <w:rsid w:val="00367B8B"/>
    <w:rsid w:val="003743EA"/>
    <w:rsid w:val="0037783E"/>
    <w:rsid w:val="00382E77"/>
    <w:rsid w:val="00387888"/>
    <w:rsid w:val="003901B1"/>
    <w:rsid w:val="003913A7"/>
    <w:rsid w:val="0039488B"/>
    <w:rsid w:val="003950C6"/>
    <w:rsid w:val="00396B51"/>
    <w:rsid w:val="003A20AE"/>
    <w:rsid w:val="003B1577"/>
    <w:rsid w:val="003B436A"/>
    <w:rsid w:val="003C01D9"/>
    <w:rsid w:val="003C36EC"/>
    <w:rsid w:val="003C3B94"/>
    <w:rsid w:val="003C6CBC"/>
    <w:rsid w:val="003D17B9"/>
    <w:rsid w:val="003D21B4"/>
    <w:rsid w:val="003D5CC0"/>
    <w:rsid w:val="003E0137"/>
    <w:rsid w:val="003E295B"/>
    <w:rsid w:val="003E55A6"/>
    <w:rsid w:val="003E669B"/>
    <w:rsid w:val="003E76DB"/>
    <w:rsid w:val="003F293D"/>
    <w:rsid w:val="003F30F6"/>
    <w:rsid w:val="003F5C41"/>
    <w:rsid w:val="003F7D06"/>
    <w:rsid w:val="00400407"/>
    <w:rsid w:val="00401042"/>
    <w:rsid w:val="004020FE"/>
    <w:rsid w:val="00402B33"/>
    <w:rsid w:val="00404A43"/>
    <w:rsid w:val="004050E6"/>
    <w:rsid w:val="00406383"/>
    <w:rsid w:val="0041050F"/>
    <w:rsid w:val="00410A0C"/>
    <w:rsid w:val="00415371"/>
    <w:rsid w:val="00421755"/>
    <w:rsid w:val="00423161"/>
    <w:rsid w:val="004242E9"/>
    <w:rsid w:val="00425C1E"/>
    <w:rsid w:val="00427F05"/>
    <w:rsid w:val="004329BE"/>
    <w:rsid w:val="00434495"/>
    <w:rsid w:val="00443B77"/>
    <w:rsid w:val="00444DDA"/>
    <w:rsid w:val="00445142"/>
    <w:rsid w:val="00446A84"/>
    <w:rsid w:val="004470B3"/>
    <w:rsid w:val="004519B5"/>
    <w:rsid w:val="0045601C"/>
    <w:rsid w:val="004564A3"/>
    <w:rsid w:val="00457BD1"/>
    <w:rsid w:val="00457DFB"/>
    <w:rsid w:val="0046001B"/>
    <w:rsid w:val="0046614B"/>
    <w:rsid w:val="004722D0"/>
    <w:rsid w:val="00473698"/>
    <w:rsid w:val="004747F1"/>
    <w:rsid w:val="00475267"/>
    <w:rsid w:val="00475FA3"/>
    <w:rsid w:val="00480902"/>
    <w:rsid w:val="00482EEA"/>
    <w:rsid w:val="004876F7"/>
    <w:rsid w:val="00490379"/>
    <w:rsid w:val="00490B84"/>
    <w:rsid w:val="004913A6"/>
    <w:rsid w:val="00493E0F"/>
    <w:rsid w:val="0049445E"/>
    <w:rsid w:val="00497286"/>
    <w:rsid w:val="004A271B"/>
    <w:rsid w:val="004A52C8"/>
    <w:rsid w:val="004B1A64"/>
    <w:rsid w:val="004B1C66"/>
    <w:rsid w:val="004B3042"/>
    <w:rsid w:val="004B3152"/>
    <w:rsid w:val="004C1B38"/>
    <w:rsid w:val="004D1520"/>
    <w:rsid w:val="004E08BB"/>
    <w:rsid w:val="004E7950"/>
    <w:rsid w:val="004F12F1"/>
    <w:rsid w:val="004F21C6"/>
    <w:rsid w:val="004F26B1"/>
    <w:rsid w:val="004F60FD"/>
    <w:rsid w:val="00501801"/>
    <w:rsid w:val="00506FC6"/>
    <w:rsid w:val="005073F5"/>
    <w:rsid w:val="00507B86"/>
    <w:rsid w:val="0051029D"/>
    <w:rsid w:val="00510911"/>
    <w:rsid w:val="0051361D"/>
    <w:rsid w:val="00521FFF"/>
    <w:rsid w:val="00522381"/>
    <w:rsid w:val="0053421C"/>
    <w:rsid w:val="00534C18"/>
    <w:rsid w:val="00535D76"/>
    <w:rsid w:val="00535F33"/>
    <w:rsid w:val="00536E13"/>
    <w:rsid w:val="005378FC"/>
    <w:rsid w:val="00540902"/>
    <w:rsid w:val="00541E39"/>
    <w:rsid w:val="00543FB1"/>
    <w:rsid w:val="00551048"/>
    <w:rsid w:val="00553BDB"/>
    <w:rsid w:val="00560856"/>
    <w:rsid w:val="00560F53"/>
    <w:rsid w:val="00560FCB"/>
    <w:rsid w:val="00562B86"/>
    <w:rsid w:val="00563A27"/>
    <w:rsid w:val="00567D05"/>
    <w:rsid w:val="00570753"/>
    <w:rsid w:val="00571CE9"/>
    <w:rsid w:val="00574DBA"/>
    <w:rsid w:val="00577A09"/>
    <w:rsid w:val="00582E0A"/>
    <w:rsid w:val="00583607"/>
    <w:rsid w:val="00583A94"/>
    <w:rsid w:val="0058400B"/>
    <w:rsid w:val="005844E6"/>
    <w:rsid w:val="00585B34"/>
    <w:rsid w:val="0058600C"/>
    <w:rsid w:val="0058695A"/>
    <w:rsid w:val="00587C36"/>
    <w:rsid w:val="00590274"/>
    <w:rsid w:val="005947E2"/>
    <w:rsid w:val="00594DA6"/>
    <w:rsid w:val="00595BF4"/>
    <w:rsid w:val="005A0725"/>
    <w:rsid w:val="005A1C68"/>
    <w:rsid w:val="005A2FAF"/>
    <w:rsid w:val="005A7057"/>
    <w:rsid w:val="005B0152"/>
    <w:rsid w:val="005B021D"/>
    <w:rsid w:val="005B1362"/>
    <w:rsid w:val="005B26B7"/>
    <w:rsid w:val="005C655A"/>
    <w:rsid w:val="005E0133"/>
    <w:rsid w:val="005E23C6"/>
    <w:rsid w:val="005E5193"/>
    <w:rsid w:val="005F23AE"/>
    <w:rsid w:val="005F4B2D"/>
    <w:rsid w:val="005F5562"/>
    <w:rsid w:val="005F69F3"/>
    <w:rsid w:val="00601512"/>
    <w:rsid w:val="00605D3D"/>
    <w:rsid w:val="0061060F"/>
    <w:rsid w:val="00614A3B"/>
    <w:rsid w:val="0061687B"/>
    <w:rsid w:val="006301EE"/>
    <w:rsid w:val="0063150E"/>
    <w:rsid w:val="006334D6"/>
    <w:rsid w:val="006348B6"/>
    <w:rsid w:val="00640FE2"/>
    <w:rsid w:val="00643FD4"/>
    <w:rsid w:val="006461A6"/>
    <w:rsid w:val="006506DD"/>
    <w:rsid w:val="006511CC"/>
    <w:rsid w:val="006534A8"/>
    <w:rsid w:val="00655EB4"/>
    <w:rsid w:val="006561C7"/>
    <w:rsid w:val="00657DE4"/>
    <w:rsid w:val="006608CF"/>
    <w:rsid w:val="006613C8"/>
    <w:rsid w:val="00662A6E"/>
    <w:rsid w:val="006725BD"/>
    <w:rsid w:val="00673B0F"/>
    <w:rsid w:val="00674367"/>
    <w:rsid w:val="0067480A"/>
    <w:rsid w:val="00675FCE"/>
    <w:rsid w:val="00676103"/>
    <w:rsid w:val="00677CCB"/>
    <w:rsid w:val="00680234"/>
    <w:rsid w:val="00682DBD"/>
    <w:rsid w:val="0068485F"/>
    <w:rsid w:val="00685F2C"/>
    <w:rsid w:val="00686847"/>
    <w:rsid w:val="006920E8"/>
    <w:rsid w:val="00692963"/>
    <w:rsid w:val="0069366D"/>
    <w:rsid w:val="00693E7A"/>
    <w:rsid w:val="006A48E8"/>
    <w:rsid w:val="006B0B65"/>
    <w:rsid w:val="006B19E7"/>
    <w:rsid w:val="006B3354"/>
    <w:rsid w:val="006B3C96"/>
    <w:rsid w:val="006B646D"/>
    <w:rsid w:val="006B75A9"/>
    <w:rsid w:val="006C2AC4"/>
    <w:rsid w:val="006C4664"/>
    <w:rsid w:val="006C5350"/>
    <w:rsid w:val="006D1898"/>
    <w:rsid w:val="006D2743"/>
    <w:rsid w:val="006D4541"/>
    <w:rsid w:val="006E0B59"/>
    <w:rsid w:val="006E17B3"/>
    <w:rsid w:val="006E4CD2"/>
    <w:rsid w:val="006E727E"/>
    <w:rsid w:val="006E74CA"/>
    <w:rsid w:val="006E7AD9"/>
    <w:rsid w:val="006F13CA"/>
    <w:rsid w:val="006F1F11"/>
    <w:rsid w:val="006F2A91"/>
    <w:rsid w:val="006F2C83"/>
    <w:rsid w:val="00700742"/>
    <w:rsid w:val="007023BA"/>
    <w:rsid w:val="007053B2"/>
    <w:rsid w:val="00707E61"/>
    <w:rsid w:val="00710B22"/>
    <w:rsid w:val="00711371"/>
    <w:rsid w:val="00714A3D"/>
    <w:rsid w:val="0071586D"/>
    <w:rsid w:val="00720B5A"/>
    <w:rsid w:val="00721CD0"/>
    <w:rsid w:val="00724A6D"/>
    <w:rsid w:val="00724D87"/>
    <w:rsid w:val="00730CDB"/>
    <w:rsid w:val="007333D3"/>
    <w:rsid w:val="00733985"/>
    <w:rsid w:val="00737BC1"/>
    <w:rsid w:val="007455B7"/>
    <w:rsid w:val="007514CD"/>
    <w:rsid w:val="0075159D"/>
    <w:rsid w:val="00751627"/>
    <w:rsid w:val="00751FAE"/>
    <w:rsid w:val="007521A6"/>
    <w:rsid w:val="00761339"/>
    <w:rsid w:val="0076388D"/>
    <w:rsid w:val="00764142"/>
    <w:rsid w:val="00765068"/>
    <w:rsid w:val="007666E8"/>
    <w:rsid w:val="00770E8F"/>
    <w:rsid w:val="00772706"/>
    <w:rsid w:val="007760B4"/>
    <w:rsid w:val="007762E5"/>
    <w:rsid w:val="00780A60"/>
    <w:rsid w:val="00780D6D"/>
    <w:rsid w:val="00780E11"/>
    <w:rsid w:val="00790629"/>
    <w:rsid w:val="007927B0"/>
    <w:rsid w:val="00794E3B"/>
    <w:rsid w:val="0079555A"/>
    <w:rsid w:val="0079582C"/>
    <w:rsid w:val="007A191B"/>
    <w:rsid w:val="007A6758"/>
    <w:rsid w:val="007A74EE"/>
    <w:rsid w:val="007A7D0E"/>
    <w:rsid w:val="007B4EC8"/>
    <w:rsid w:val="007C027E"/>
    <w:rsid w:val="007C1E0B"/>
    <w:rsid w:val="007C4E56"/>
    <w:rsid w:val="007D0B99"/>
    <w:rsid w:val="007D2D28"/>
    <w:rsid w:val="007D324B"/>
    <w:rsid w:val="007D3708"/>
    <w:rsid w:val="007D4C07"/>
    <w:rsid w:val="007D68C9"/>
    <w:rsid w:val="007D752C"/>
    <w:rsid w:val="007E03A5"/>
    <w:rsid w:val="007E0F3B"/>
    <w:rsid w:val="007E107B"/>
    <w:rsid w:val="007E18E1"/>
    <w:rsid w:val="007E2E96"/>
    <w:rsid w:val="007F0016"/>
    <w:rsid w:val="007F314E"/>
    <w:rsid w:val="007F59A7"/>
    <w:rsid w:val="007F645B"/>
    <w:rsid w:val="007F7712"/>
    <w:rsid w:val="00807328"/>
    <w:rsid w:val="00807EAB"/>
    <w:rsid w:val="00810FB8"/>
    <w:rsid w:val="00815216"/>
    <w:rsid w:val="00817210"/>
    <w:rsid w:val="008226E9"/>
    <w:rsid w:val="00823C4D"/>
    <w:rsid w:val="00825372"/>
    <w:rsid w:val="00825F95"/>
    <w:rsid w:val="00826394"/>
    <w:rsid w:val="00826F42"/>
    <w:rsid w:val="008279FD"/>
    <w:rsid w:val="008307BF"/>
    <w:rsid w:val="0083279C"/>
    <w:rsid w:val="00832AAA"/>
    <w:rsid w:val="00832C4D"/>
    <w:rsid w:val="008334B4"/>
    <w:rsid w:val="00835B5F"/>
    <w:rsid w:val="00836780"/>
    <w:rsid w:val="008369BF"/>
    <w:rsid w:val="00837A16"/>
    <w:rsid w:val="00841067"/>
    <w:rsid w:val="0084733A"/>
    <w:rsid w:val="00852BDA"/>
    <w:rsid w:val="00854863"/>
    <w:rsid w:val="0085551B"/>
    <w:rsid w:val="00862246"/>
    <w:rsid w:val="00862680"/>
    <w:rsid w:val="008627AD"/>
    <w:rsid w:val="00863589"/>
    <w:rsid w:val="008712D8"/>
    <w:rsid w:val="008742C7"/>
    <w:rsid w:val="00875059"/>
    <w:rsid w:val="00876CD4"/>
    <w:rsid w:val="00877A7D"/>
    <w:rsid w:val="00877E1B"/>
    <w:rsid w:val="008828E5"/>
    <w:rsid w:val="00882A35"/>
    <w:rsid w:val="00884247"/>
    <w:rsid w:val="00886CA6"/>
    <w:rsid w:val="00887780"/>
    <w:rsid w:val="008910AD"/>
    <w:rsid w:val="00892BCB"/>
    <w:rsid w:val="00892E70"/>
    <w:rsid w:val="00894124"/>
    <w:rsid w:val="00894144"/>
    <w:rsid w:val="008948CB"/>
    <w:rsid w:val="00895FFB"/>
    <w:rsid w:val="008A3AF7"/>
    <w:rsid w:val="008A5D21"/>
    <w:rsid w:val="008A7180"/>
    <w:rsid w:val="008B05F7"/>
    <w:rsid w:val="008B2650"/>
    <w:rsid w:val="008B5F44"/>
    <w:rsid w:val="008B6EAF"/>
    <w:rsid w:val="008B7DBD"/>
    <w:rsid w:val="008C1E52"/>
    <w:rsid w:val="008C48A8"/>
    <w:rsid w:val="008C50C6"/>
    <w:rsid w:val="008C5FD9"/>
    <w:rsid w:val="008C6A3A"/>
    <w:rsid w:val="008C7870"/>
    <w:rsid w:val="008D228C"/>
    <w:rsid w:val="008E03B8"/>
    <w:rsid w:val="008E04A0"/>
    <w:rsid w:val="008E17FB"/>
    <w:rsid w:val="008E4F49"/>
    <w:rsid w:val="008E5306"/>
    <w:rsid w:val="008E6474"/>
    <w:rsid w:val="008F0221"/>
    <w:rsid w:val="008F16F3"/>
    <w:rsid w:val="008F2DE9"/>
    <w:rsid w:val="008F644B"/>
    <w:rsid w:val="008F6D4D"/>
    <w:rsid w:val="00907BD5"/>
    <w:rsid w:val="00910037"/>
    <w:rsid w:val="009138A1"/>
    <w:rsid w:val="0091496F"/>
    <w:rsid w:val="00914BFF"/>
    <w:rsid w:val="00914E4D"/>
    <w:rsid w:val="009169C4"/>
    <w:rsid w:val="009246EC"/>
    <w:rsid w:val="009256E3"/>
    <w:rsid w:val="00926084"/>
    <w:rsid w:val="00926E63"/>
    <w:rsid w:val="009272D3"/>
    <w:rsid w:val="009305D4"/>
    <w:rsid w:val="0093075D"/>
    <w:rsid w:val="00932554"/>
    <w:rsid w:val="00932B0A"/>
    <w:rsid w:val="009344F3"/>
    <w:rsid w:val="009366E8"/>
    <w:rsid w:val="00940DD6"/>
    <w:rsid w:val="00944DFA"/>
    <w:rsid w:val="00952257"/>
    <w:rsid w:val="00953649"/>
    <w:rsid w:val="0095515E"/>
    <w:rsid w:val="009600FB"/>
    <w:rsid w:val="00962BBE"/>
    <w:rsid w:val="009630BF"/>
    <w:rsid w:val="00963A7B"/>
    <w:rsid w:val="00964163"/>
    <w:rsid w:val="0096520D"/>
    <w:rsid w:val="0096532C"/>
    <w:rsid w:val="0096636E"/>
    <w:rsid w:val="0096751F"/>
    <w:rsid w:val="00967554"/>
    <w:rsid w:val="0096759C"/>
    <w:rsid w:val="00971585"/>
    <w:rsid w:val="00972307"/>
    <w:rsid w:val="00972935"/>
    <w:rsid w:val="00974315"/>
    <w:rsid w:val="0097647C"/>
    <w:rsid w:val="009771B0"/>
    <w:rsid w:val="009773B5"/>
    <w:rsid w:val="00983D00"/>
    <w:rsid w:val="00986174"/>
    <w:rsid w:val="00986982"/>
    <w:rsid w:val="0098714B"/>
    <w:rsid w:val="009879F7"/>
    <w:rsid w:val="009936BD"/>
    <w:rsid w:val="009946F8"/>
    <w:rsid w:val="009967C1"/>
    <w:rsid w:val="00996C25"/>
    <w:rsid w:val="009A4F36"/>
    <w:rsid w:val="009A56F5"/>
    <w:rsid w:val="009A5F2D"/>
    <w:rsid w:val="009A7F5D"/>
    <w:rsid w:val="009B2523"/>
    <w:rsid w:val="009B2F39"/>
    <w:rsid w:val="009B77BF"/>
    <w:rsid w:val="009C0281"/>
    <w:rsid w:val="009C2A56"/>
    <w:rsid w:val="009C5484"/>
    <w:rsid w:val="009C5AF8"/>
    <w:rsid w:val="009E24ED"/>
    <w:rsid w:val="009E3416"/>
    <w:rsid w:val="009E482E"/>
    <w:rsid w:val="009E610F"/>
    <w:rsid w:val="009F358E"/>
    <w:rsid w:val="009F407A"/>
    <w:rsid w:val="009F692B"/>
    <w:rsid w:val="009F700B"/>
    <w:rsid w:val="00A024D9"/>
    <w:rsid w:val="00A05345"/>
    <w:rsid w:val="00A07845"/>
    <w:rsid w:val="00A100D4"/>
    <w:rsid w:val="00A116D0"/>
    <w:rsid w:val="00A13A85"/>
    <w:rsid w:val="00A13C56"/>
    <w:rsid w:val="00A140EB"/>
    <w:rsid w:val="00A144C1"/>
    <w:rsid w:val="00A14EAE"/>
    <w:rsid w:val="00A20145"/>
    <w:rsid w:val="00A2177F"/>
    <w:rsid w:val="00A2584A"/>
    <w:rsid w:val="00A26709"/>
    <w:rsid w:val="00A27C87"/>
    <w:rsid w:val="00A302FC"/>
    <w:rsid w:val="00A30653"/>
    <w:rsid w:val="00A313ED"/>
    <w:rsid w:val="00A31671"/>
    <w:rsid w:val="00A33F46"/>
    <w:rsid w:val="00A35CD0"/>
    <w:rsid w:val="00A36865"/>
    <w:rsid w:val="00A370C7"/>
    <w:rsid w:val="00A40A69"/>
    <w:rsid w:val="00A416A9"/>
    <w:rsid w:val="00A42DEE"/>
    <w:rsid w:val="00A42DFF"/>
    <w:rsid w:val="00A4485F"/>
    <w:rsid w:val="00A51AA3"/>
    <w:rsid w:val="00A538FD"/>
    <w:rsid w:val="00A56EC8"/>
    <w:rsid w:val="00A576EF"/>
    <w:rsid w:val="00A61D86"/>
    <w:rsid w:val="00A64EEB"/>
    <w:rsid w:val="00A6519D"/>
    <w:rsid w:val="00A67494"/>
    <w:rsid w:val="00A71E80"/>
    <w:rsid w:val="00A72395"/>
    <w:rsid w:val="00A75892"/>
    <w:rsid w:val="00A76F24"/>
    <w:rsid w:val="00A84369"/>
    <w:rsid w:val="00A84C96"/>
    <w:rsid w:val="00A878AE"/>
    <w:rsid w:val="00A93B3F"/>
    <w:rsid w:val="00A941A2"/>
    <w:rsid w:val="00A96AAA"/>
    <w:rsid w:val="00A975EC"/>
    <w:rsid w:val="00AA0AC9"/>
    <w:rsid w:val="00AA6B1F"/>
    <w:rsid w:val="00AA7253"/>
    <w:rsid w:val="00AB009C"/>
    <w:rsid w:val="00AB0AE8"/>
    <w:rsid w:val="00AB394C"/>
    <w:rsid w:val="00AB66B2"/>
    <w:rsid w:val="00AB66FC"/>
    <w:rsid w:val="00AB6DE5"/>
    <w:rsid w:val="00AC20AC"/>
    <w:rsid w:val="00AC36E4"/>
    <w:rsid w:val="00AC6133"/>
    <w:rsid w:val="00AC6508"/>
    <w:rsid w:val="00AC6DC5"/>
    <w:rsid w:val="00AD5582"/>
    <w:rsid w:val="00AD6413"/>
    <w:rsid w:val="00AE10D8"/>
    <w:rsid w:val="00AE52AB"/>
    <w:rsid w:val="00AF016F"/>
    <w:rsid w:val="00AF0EB7"/>
    <w:rsid w:val="00AF3B92"/>
    <w:rsid w:val="00AF497E"/>
    <w:rsid w:val="00AF5F5A"/>
    <w:rsid w:val="00AF5F7D"/>
    <w:rsid w:val="00B00A4A"/>
    <w:rsid w:val="00B0140A"/>
    <w:rsid w:val="00B017AB"/>
    <w:rsid w:val="00B0483A"/>
    <w:rsid w:val="00B069E3"/>
    <w:rsid w:val="00B11DCC"/>
    <w:rsid w:val="00B12836"/>
    <w:rsid w:val="00B133C4"/>
    <w:rsid w:val="00B1381A"/>
    <w:rsid w:val="00B14952"/>
    <w:rsid w:val="00B15887"/>
    <w:rsid w:val="00B170C2"/>
    <w:rsid w:val="00B20326"/>
    <w:rsid w:val="00B22C83"/>
    <w:rsid w:val="00B23329"/>
    <w:rsid w:val="00B23B3F"/>
    <w:rsid w:val="00B246D1"/>
    <w:rsid w:val="00B342B1"/>
    <w:rsid w:val="00B35E71"/>
    <w:rsid w:val="00B36727"/>
    <w:rsid w:val="00B37FC5"/>
    <w:rsid w:val="00B45F7A"/>
    <w:rsid w:val="00B47941"/>
    <w:rsid w:val="00B50FC2"/>
    <w:rsid w:val="00B51522"/>
    <w:rsid w:val="00B548D0"/>
    <w:rsid w:val="00B602C0"/>
    <w:rsid w:val="00B631D4"/>
    <w:rsid w:val="00B65D26"/>
    <w:rsid w:val="00B71136"/>
    <w:rsid w:val="00B74976"/>
    <w:rsid w:val="00B76D54"/>
    <w:rsid w:val="00B77475"/>
    <w:rsid w:val="00B80973"/>
    <w:rsid w:val="00B80AB3"/>
    <w:rsid w:val="00B816AA"/>
    <w:rsid w:val="00B874EC"/>
    <w:rsid w:val="00B87A85"/>
    <w:rsid w:val="00B91837"/>
    <w:rsid w:val="00B93B12"/>
    <w:rsid w:val="00B9426C"/>
    <w:rsid w:val="00B9505C"/>
    <w:rsid w:val="00BA1979"/>
    <w:rsid w:val="00BB74B1"/>
    <w:rsid w:val="00BC1A9B"/>
    <w:rsid w:val="00BC20B6"/>
    <w:rsid w:val="00BC29A0"/>
    <w:rsid w:val="00BC5C22"/>
    <w:rsid w:val="00BC5F16"/>
    <w:rsid w:val="00BC787A"/>
    <w:rsid w:val="00BD01FA"/>
    <w:rsid w:val="00BD03E5"/>
    <w:rsid w:val="00BD1770"/>
    <w:rsid w:val="00BD31E3"/>
    <w:rsid w:val="00BD65B4"/>
    <w:rsid w:val="00BD68DA"/>
    <w:rsid w:val="00BD6C26"/>
    <w:rsid w:val="00BF058C"/>
    <w:rsid w:val="00BF0EA4"/>
    <w:rsid w:val="00BF2A2D"/>
    <w:rsid w:val="00BF5A4E"/>
    <w:rsid w:val="00BF676F"/>
    <w:rsid w:val="00C02A27"/>
    <w:rsid w:val="00C04CE3"/>
    <w:rsid w:val="00C07081"/>
    <w:rsid w:val="00C0780B"/>
    <w:rsid w:val="00C110B9"/>
    <w:rsid w:val="00C11FA3"/>
    <w:rsid w:val="00C2525E"/>
    <w:rsid w:val="00C30C80"/>
    <w:rsid w:val="00C34424"/>
    <w:rsid w:val="00C358B6"/>
    <w:rsid w:val="00C40B50"/>
    <w:rsid w:val="00C435FD"/>
    <w:rsid w:val="00C4368E"/>
    <w:rsid w:val="00C451D5"/>
    <w:rsid w:val="00C45386"/>
    <w:rsid w:val="00C5072A"/>
    <w:rsid w:val="00C5090E"/>
    <w:rsid w:val="00C53D88"/>
    <w:rsid w:val="00C56E44"/>
    <w:rsid w:val="00C577E7"/>
    <w:rsid w:val="00C62078"/>
    <w:rsid w:val="00C6334F"/>
    <w:rsid w:val="00C65AD2"/>
    <w:rsid w:val="00C664A8"/>
    <w:rsid w:val="00C6721E"/>
    <w:rsid w:val="00C677BF"/>
    <w:rsid w:val="00C72641"/>
    <w:rsid w:val="00C72E04"/>
    <w:rsid w:val="00C73787"/>
    <w:rsid w:val="00C73ECB"/>
    <w:rsid w:val="00C81A78"/>
    <w:rsid w:val="00C81F67"/>
    <w:rsid w:val="00C93638"/>
    <w:rsid w:val="00C95C39"/>
    <w:rsid w:val="00C961A1"/>
    <w:rsid w:val="00C962AC"/>
    <w:rsid w:val="00CA0313"/>
    <w:rsid w:val="00CA0ADC"/>
    <w:rsid w:val="00CA1693"/>
    <w:rsid w:val="00CA221D"/>
    <w:rsid w:val="00CB4B99"/>
    <w:rsid w:val="00CB594C"/>
    <w:rsid w:val="00CC1C2A"/>
    <w:rsid w:val="00CC5E77"/>
    <w:rsid w:val="00CD0078"/>
    <w:rsid w:val="00CD166C"/>
    <w:rsid w:val="00CD296E"/>
    <w:rsid w:val="00CD4877"/>
    <w:rsid w:val="00CE0487"/>
    <w:rsid w:val="00CE59F8"/>
    <w:rsid w:val="00CE6524"/>
    <w:rsid w:val="00CE73C2"/>
    <w:rsid w:val="00CE7C3B"/>
    <w:rsid w:val="00CF1215"/>
    <w:rsid w:val="00CF3EEE"/>
    <w:rsid w:val="00D01E73"/>
    <w:rsid w:val="00D03474"/>
    <w:rsid w:val="00D03980"/>
    <w:rsid w:val="00D05D3C"/>
    <w:rsid w:val="00D11705"/>
    <w:rsid w:val="00D15481"/>
    <w:rsid w:val="00D17DD5"/>
    <w:rsid w:val="00D205FE"/>
    <w:rsid w:val="00D2258C"/>
    <w:rsid w:val="00D22B29"/>
    <w:rsid w:val="00D23B5C"/>
    <w:rsid w:val="00D23C4A"/>
    <w:rsid w:val="00D32A7D"/>
    <w:rsid w:val="00D332C1"/>
    <w:rsid w:val="00D341BA"/>
    <w:rsid w:val="00D346F2"/>
    <w:rsid w:val="00D37B72"/>
    <w:rsid w:val="00D40A5A"/>
    <w:rsid w:val="00D40FBE"/>
    <w:rsid w:val="00D41FDD"/>
    <w:rsid w:val="00D4268E"/>
    <w:rsid w:val="00D446CA"/>
    <w:rsid w:val="00D45345"/>
    <w:rsid w:val="00D5219F"/>
    <w:rsid w:val="00D5590A"/>
    <w:rsid w:val="00D608CA"/>
    <w:rsid w:val="00D65A2E"/>
    <w:rsid w:val="00D7051C"/>
    <w:rsid w:val="00D706DF"/>
    <w:rsid w:val="00D735AF"/>
    <w:rsid w:val="00D743DF"/>
    <w:rsid w:val="00D7797B"/>
    <w:rsid w:val="00D77D7C"/>
    <w:rsid w:val="00D81844"/>
    <w:rsid w:val="00D81FC1"/>
    <w:rsid w:val="00D84750"/>
    <w:rsid w:val="00D856A9"/>
    <w:rsid w:val="00D86FC1"/>
    <w:rsid w:val="00D92D42"/>
    <w:rsid w:val="00D964EB"/>
    <w:rsid w:val="00DA2706"/>
    <w:rsid w:val="00DA2CE5"/>
    <w:rsid w:val="00DB0095"/>
    <w:rsid w:val="00DB52AE"/>
    <w:rsid w:val="00DB7F65"/>
    <w:rsid w:val="00DC18BF"/>
    <w:rsid w:val="00DC32E4"/>
    <w:rsid w:val="00DC360A"/>
    <w:rsid w:val="00DD306D"/>
    <w:rsid w:val="00DD4392"/>
    <w:rsid w:val="00DD6937"/>
    <w:rsid w:val="00DE0A6E"/>
    <w:rsid w:val="00DE1C1F"/>
    <w:rsid w:val="00DE39A7"/>
    <w:rsid w:val="00DE51DA"/>
    <w:rsid w:val="00DE7957"/>
    <w:rsid w:val="00DF1283"/>
    <w:rsid w:val="00E03276"/>
    <w:rsid w:val="00E05D9A"/>
    <w:rsid w:val="00E07BEA"/>
    <w:rsid w:val="00E110A0"/>
    <w:rsid w:val="00E12575"/>
    <w:rsid w:val="00E131FE"/>
    <w:rsid w:val="00E164D6"/>
    <w:rsid w:val="00E21208"/>
    <w:rsid w:val="00E21AB2"/>
    <w:rsid w:val="00E24413"/>
    <w:rsid w:val="00E24F06"/>
    <w:rsid w:val="00E30CFF"/>
    <w:rsid w:val="00E31BC7"/>
    <w:rsid w:val="00E32A2A"/>
    <w:rsid w:val="00E32EB8"/>
    <w:rsid w:val="00E35F86"/>
    <w:rsid w:val="00E410D3"/>
    <w:rsid w:val="00E416D3"/>
    <w:rsid w:val="00E470A5"/>
    <w:rsid w:val="00E500B3"/>
    <w:rsid w:val="00E50522"/>
    <w:rsid w:val="00E50B54"/>
    <w:rsid w:val="00E51FFA"/>
    <w:rsid w:val="00E53E7F"/>
    <w:rsid w:val="00E55F2D"/>
    <w:rsid w:val="00E641CF"/>
    <w:rsid w:val="00E65359"/>
    <w:rsid w:val="00E73841"/>
    <w:rsid w:val="00E73E06"/>
    <w:rsid w:val="00E74B2C"/>
    <w:rsid w:val="00E83185"/>
    <w:rsid w:val="00E834C8"/>
    <w:rsid w:val="00E8463A"/>
    <w:rsid w:val="00E85574"/>
    <w:rsid w:val="00E92E72"/>
    <w:rsid w:val="00E93699"/>
    <w:rsid w:val="00E94260"/>
    <w:rsid w:val="00E942A9"/>
    <w:rsid w:val="00E942EF"/>
    <w:rsid w:val="00E96551"/>
    <w:rsid w:val="00E96D38"/>
    <w:rsid w:val="00E970F1"/>
    <w:rsid w:val="00EA0EFE"/>
    <w:rsid w:val="00EA4EAE"/>
    <w:rsid w:val="00EB2366"/>
    <w:rsid w:val="00EB2F3B"/>
    <w:rsid w:val="00EB5BF4"/>
    <w:rsid w:val="00EC0E57"/>
    <w:rsid w:val="00EC23E9"/>
    <w:rsid w:val="00EC33B1"/>
    <w:rsid w:val="00EC40F0"/>
    <w:rsid w:val="00EC4836"/>
    <w:rsid w:val="00EC4B33"/>
    <w:rsid w:val="00ED0EC4"/>
    <w:rsid w:val="00ED1BAE"/>
    <w:rsid w:val="00ED5491"/>
    <w:rsid w:val="00ED7AC1"/>
    <w:rsid w:val="00EE1476"/>
    <w:rsid w:val="00EE2910"/>
    <w:rsid w:val="00EE432A"/>
    <w:rsid w:val="00EE47DA"/>
    <w:rsid w:val="00EF018B"/>
    <w:rsid w:val="00EF161E"/>
    <w:rsid w:val="00EF4429"/>
    <w:rsid w:val="00EF50DB"/>
    <w:rsid w:val="00F008B4"/>
    <w:rsid w:val="00F02711"/>
    <w:rsid w:val="00F02921"/>
    <w:rsid w:val="00F03B00"/>
    <w:rsid w:val="00F05F1C"/>
    <w:rsid w:val="00F075B7"/>
    <w:rsid w:val="00F07EA0"/>
    <w:rsid w:val="00F11203"/>
    <w:rsid w:val="00F119B3"/>
    <w:rsid w:val="00F11D69"/>
    <w:rsid w:val="00F13C5C"/>
    <w:rsid w:val="00F208C8"/>
    <w:rsid w:val="00F24369"/>
    <w:rsid w:val="00F252CB"/>
    <w:rsid w:val="00F35898"/>
    <w:rsid w:val="00F35BF0"/>
    <w:rsid w:val="00F37176"/>
    <w:rsid w:val="00F4015C"/>
    <w:rsid w:val="00F40A83"/>
    <w:rsid w:val="00F41148"/>
    <w:rsid w:val="00F439D4"/>
    <w:rsid w:val="00F44322"/>
    <w:rsid w:val="00F4490A"/>
    <w:rsid w:val="00F46372"/>
    <w:rsid w:val="00F46F58"/>
    <w:rsid w:val="00F51DF7"/>
    <w:rsid w:val="00F5354F"/>
    <w:rsid w:val="00F53C1C"/>
    <w:rsid w:val="00F54133"/>
    <w:rsid w:val="00F61399"/>
    <w:rsid w:val="00F64966"/>
    <w:rsid w:val="00F64BD7"/>
    <w:rsid w:val="00F64E04"/>
    <w:rsid w:val="00F656E0"/>
    <w:rsid w:val="00F66B72"/>
    <w:rsid w:val="00F73E24"/>
    <w:rsid w:val="00F804DA"/>
    <w:rsid w:val="00F81B25"/>
    <w:rsid w:val="00F845D1"/>
    <w:rsid w:val="00F84E16"/>
    <w:rsid w:val="00F919E8"/>
    <w:rsid w:val="00F9382C"/>
    <w:rsid w:val="00F94117"/>
    <w:rsid w:val="00F9569B"/>
    <w:rsid w:val="00F97B3E"/>
    <w:rsid w:val="00FA4060"/>
    <w:rsid w:val="00FA4519"/>
    <w:rsid w:val="00FB080C"/>
    <w:rsid w:val="00FB0BC7"/>
    <w:rsid w:val="00FB14DA"/>
    <w:rsid w:val="00FB1D82"/>
    <w:rsid w:val="00FB3777"/>
    <w:rsid w:val="00FB7368"/>
    <w:rsid w:val="00FB738A"/>
    <w:rsid w:val="00FC06D9"/>
    <w:rsid w:val="00FC2096"/>
    <w:rsid w:val="00FC300D"/>
    <w:rsid w:val="00FC4AFB"/>
    <w:rsid w:val="00FC4B99"/>
    <w:rsid w:val="00FC5871"/>
    <w:rsid w:val="00FD0674"/>
    <w:rsid w:val="00FD0847"/>
    <w:rsid w:val="00FD1FD8"/>
    <w:rsid w:val="00FD7A22"/>
    <w:rsid w:val="00FE1005"/>
    <w:rsid w:val="00FE50A3"/>
    <w:rsid w:val="00FE7481"/>
    <w:rsid w:val="00FF0024"/>
    <w:rsid w:val="00FF01A3"/>
    <w:rsid w:val="00FF0D34"/>
    <w:rsid w:val="00FF2060"/>
    <w:rsid w:val="00FF34FD"/>
    <w:rsid w:val="00FF5C69"/>
    <w:rsid w:val="00FF60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qFormat="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F119B3"/>
    <w:pPr>
      <w:spacing w:before="120" w:after="120" w:line="276" w:lineRule="auto"/>
      <w:ind w:firstLine="708"/>
      <w:jc w:val="both"/>
    </w:pPr>
    <w:rPr>
      <w:rFonts w:ascii="Times New Roman" w:eastAsia="Times New Roman" w:hAnsi="Times New Roman"/>
    </w:rPr>
  </w:style>
  <w:style w:type="paragraph" w:styleId="1">
    <w:name w:val="heading 1"/>
    <w:basedOn w:val="a"/>
    <w:next w:val="a"/>
    <w:link w:val="10"/>
    <w:uiPriority w:val="99"/>
    <w:qFormat/>
    <w:rsid w:val="00C358B6"/>
    <w:pPr>
      <w:keepNext/>
      <w:keepLines/>
      <w:numPr>
        <w:numId w:val="2"/>
      </w:numPr>
      <w:spacing w:before="240"/>
      <w:ind w:firstLine="0"/>
      <w:jc w:val="center"/>
      <w:outlineLvl w:val="0"/>
    </w:pPr>
    <w:rPr>
      <w:b/>
      <w:bCs/>
      <w:sz w:val="24"/>
      <w:szCs w:val="28"/>
    </w:rPr>
  </w:style>
  <w:style w:type="paragraph" w:styleId="2">
    <w:name w:val="heading 2"/>
    <w:basedOn w:val="a"/>
    <w:next w:val="a"/>
    <w:link w:val="20"/>
    <w:uiPriority w:val="99"/>
    <w:qFormat/>
    <w:rsid w:val="00C358B6"/>
    <w:pPr>
      <w:numPr>
        <w:ilvl w:val="1"/>
        <w:numId w:val="2"/>
      </w:numPr>
      <w:ind w:firstLine="0"/>
      <w:outlineLvl w:val="1"/>
    </w:pPr>
    <w:rPr>
      <w:bCs/>
      <w:szCs w:val="26"/>
    </w:rPr>
  </w:style>
  <w:style w:type="paragraph" w:styleId="3">
    <w:name w:val="heading 3"/>
    <w:basedOn w:val="a"/>
    <w:next w:val="a"/>
    <w:link w:val="30"/>
    <w:uiPriority w:val="99"/>
    <w:qFormat/>
    <w:rsid w:val="00C358B6"/>
    <w:pPr>
      <w:numPr>
        <w:ilvl w:val="2"/>
        <w:numId w:val="2"/>
      </w:numPr>
      <w:ind w:firstLine="0"/>
      <w:outlineLvl w:val="2"/>
    </w:pPr>
    <w:rPr>
      <w:bCs/>
    </w:rPr>
  </w:style>
  <w:style w:type="paragraph" w:styleId="4">
    <w:name w:val="heading 4"/>
    <w:basedOn w:val="a"/>
    <w:next w:val="a"/>
    <w:link w:val="40"/>
    <w:uiPriority w:val="99"/>
    <w:qFormat/>
    <w:rsid w:val="00C358B6"/>
    <w:pPr>
      <w:numPr>
        <w:ilvl w:val="3"/>
        <w:numId w:val="2"/>
      </w:numPr>
      <w:ind w:firstLine="0"/>
      <w:outlineLvl w:val="3"/>
    </w:pPr>
    <w:rPr>
      <w:bCs/>
      <w:iCs/>
    </w:rPr>
  </w:style>
  <w:style w:type="paragraph" w:styleId="5">
    <w:name w:val="heading 5"/>
    <w:basedOn w:val="a"/>
    <w:next w:val="a"/>
    <w:link w:val="50"/>
    <w:uiPriority w:val="99"/>
    <w:qFormat/>
    <w:rsid w:val="00C358B6"/>
    <w:pPr>
      <w:keepNext/>
      <w:keepLines/>
      <w:numPr>
        <w:ilvl w:val="4"/>
        <w:numId w:val="2"/>
      </w:numPr>
      <w:spacing w:before="200" w:after="0"/>
      <w:ind w:firstLine="0"/>
      <w:outlineLvl w:val="4"/>
    </w:pPr>
  </w:style>
  <w:style w:type="paragraph" w:styleId="6">
    <w:name w:val="heading 6"/>
    <w:basedOn w:val="a"/>
    <w:next w:val="a"/>
    <w:link w:val="60"/>
    <w:uiPriority w:val="99"/>
    <w:qFormat/>
    <w:rsid w:val="00C358B6"/>
    <w:pPr>
      <w:keepNext/>
      <w:keepLines/>
      <w:numPr>
        <w:ilvl w:val="5"/>
        <w:numId w:val="2"/>
      </w:numPr>
      <w:spacing w:before="200" w:after="0"/>
      <w:ind w:firstLine="0"/>
      <w:outlineLvl w:val="5"/>
    </w:pPr>
    <w:rPr>
      <w:i/>
      <w:iCs/>
      <w:color w:val="243F60"/>
    </w:rPr>
  </w:style>
  <w:style w:type="paragraph" w:styleId="7">
    <w:name w:val="heading 7"/>
    <w:basedOn w:val="a"/>
    <w:next w:val="a"/>
    <w:link w:val="70"/>
    <w:uiPriority w:val="99"/>
    <w:qFormat/>
    <w:rsid w:val="00C358B6"/>
    <w:pPr>
      <w:keepNext/>
      <w:keepLines/>
      <w:numPr>
        <w:ilvl w:val="6"/>
        <w:numId w:val="2"/>
      </w:numPr>
      <w:spacing w:before="200" w:after="0"/>
      <w:ind w:firstLine="0"/>
      <w:outlineLvl w:val="6"/>
    </w:pPr>
    <w:rPr>
      <w:i/>
      <w:iCs/>
      <w:color w:val="404040"/>
    </w:rPr>
  </w:style>
  <w:style w:type="paragraph" w:styleId="8">
    <w:name w:val="heading 8"/>
    <w:basedOn w:val="a"/>
    <w:next w:val="a"/>
    <w:link w:val="80"/>
    <w:uiPriority w:val="99"/>
    <w:qFormat/>
    <w:rsid w:val="00C358B6"/>
    <w:pPr>
      <w:keepNext/>
      <w:keepLines/>
      <w:numPr>
        <w:ilvl w:val="7"/>
        <w:numId w:val="2"/>
      </w:numPr>
      <w:spacing w:before="200" w:after="0"/>
      <w:ind w:firstLine="0"/>
      <w:outlineLvl w:val="7"/>
    </w:pPr>
    <w:rPr>
      <w:color w:val="4F81BD"/>
      <w:szCs w:val="20"/>
    </w:rPr>
  </w:style>
  <w:style w:type="paragraph" w:styleId="9">
    <w:name w:val="heading 9"/>
    <w:basedOn w:val="a"/>
    <w:next w:val="a"/>
    <w:link w:val="90"/>
    <w:uiPriority w:val="99"/>
    <w:qFormat/>
    <w:rsid w:val="00C358B6"/>
    <w:pPr>
      <w:keepNext/>
      <w:keepLines/>
      <w:numPr>
        <w:ilvl w:val="8"/>
        <w:numId w:val="2"/>
      </w:numPr>
      <w:spacing w:before="200" w:after="0"/>
      <w:ind w:firstLine="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358B6"/>
    <w:rPr>
      <w:rFonts w:ascii="Times New Roman" w:eastAsia="Times New Roman" w:hAnsi="Times New Roman"/>
      <w:b/>
      <w:bCs/>
      <w:sz w:val="24"/>
      <w:szCs w:val="28"/>
    </w:rPr>
  </w:style>
  <w:style w:type="character" w:customStyle="1" w:styleId="20">
    <w:name w:val="Заголовок 2 Знак"/>
    <w:basedOn w:val="a0"/>
    <w:link w:val="2"/>
    <w:uiPriority w:val="99"/>
    <w:locked/>
    <w:rsid w:val="00C358B6"/>
    <w:rPr>
      <w:rFonts w:ascii="Times New Roman" w:hAnsi="Times New Roman" w:cs="Times New Roman"/>
      <w:bCs/>
      <w:sz w:val="26"/>
      <w:szCs w:val="26"/>
      <w:lang w:eastAsia="ru-RU"/>
    </w:rPr>
  </w:style>
  <w:style w:type="character" w:customStyle="1" w:styleId="30">
    <w:name w:val="Заголовок 3 Знак"/>
    <w:basedOn w:val="a0"/>
    <w:link w:val="3"/>
    <w:uiPriority w:val="99"/>
    <w:locked/>
    <w:rsid w:val="00C358B6"/>
    <w:rPr>
      <w:rFonts w:ascii="Times New Roman" w:hAnsi="Times New Roman" w:cs="Times New Roman"/>
      <w:bCs/>
      <w:lang w:eastAsia="ru-RU"/>
    </w:rPr>
  </w:style>
  <w:style w:type="character" w:customStyle="1" w:styleId="40">
    <w:name w:val="Заголовок 4 Знак"/>
    <w:basedOn w:val="a0"/>
    <w:link w:val="4"/>
    <w:uiPriority w:val="99"/>
    <w:locked/>
    <w:rsid w:val="00C358B6"/>
    <w:rPr>
      <w:rFonts w:ascii="Times New Roman" w:hAnsi="Times New Roman" w:cs="Times New Roman"/>
      <w:bCs/>
      <w:iCs/>
      <w:lang w:eastAsia="ru-RU"/>
    </w:rPr>
  </w:style>
  <w:style w:type="character" w:customStyle="1" w:styleId="50">
    <w:name w:val="Заголовок 5 Знак"/>
    <w:basedOn w:val="a0"/>
    <w:link w:val="5"/>
    <w:uiPriority w:val="99"/>
    <w:locked/>
    <w:rsid w:val="00C358B6"/>
    <w:rPr>
      <w:rFonts w:ascii="Times New Roman" w:hAnsi="Times New Roman" w:cs="Times New Roman"/>
      <w:lang w:eastAsia="ru-RU"/>
    </w:rPr>
  </w:style>
  <w:style w:type="character" w:customStyle="1" w:styleId="60">
    <w:name w:val="Заголовок 6 Знак"/>
    <w:basedOn w:val="a0"/>
    <w:link w:val="6"/>
    <w:uiPriority w:val="99"/>
    <w:locked/>
    <w:rsid w:val="00C358B6"/>
    <w:rPr>
      <w:rFonts w:ascii="Times New Roman" w:hAnsi="Times New Roman" w:cs="Times New Roman"/>
      <w:i/>
      <w:iCs/>
      <w:color w:val="243F60"/>
      <w:lang w:eastAsia="ru-RU"/>
    </w:rPr>
  </w:style>
  <w:style w:type="character" w:customStyle="1" w:styleId="70">
    <w:name w:val="Заголовок 7 Знак"/>
    <w:basedOn w:val="a0"/>
    <w:link w:val="7"/>
    <w:uiPriority w:val="99"/>
    <w:locked/>
    <w:rsid w:val="00C358B6"/>
    <w:rPr>
      <w:rFonts w:ascii="Times New Roman" w:hAnsi="Times New Roman" w:cs="Times New Roman"/>
      <w:i/>
      <w:iCs/>
      <w:color w:val="404040"/>
      <w:lang w:eastAsia="ru-RU"/>
    </w:rPr>
  </w:style>
  <w:style w:type="character" w:customStyle="1" w:styleId="80">
    <w:name w:val="Заголовок 8 Знак"/>
    <w:basedOn w:val="a0"/>
    <w:link w:val="8"/>
    <w:uiPriority w:val="99"/>
    <w:locked/>
    <w:rsid w:val="00C358B6"/>
    <w:rPr>
      <w:rFonts w:ascii="Times New Roman" w:hAnsi="Times New Roman" w:cs="Times New Roman"/>
      <w:color w:val="4F81BD"/>
      <w:sz w:val="20"/>
      <w:szCs w:val="20"/>
      <w:lang w:eastAsia="ru-RU"/>
    </w:rPr>
  </w:style>
  <w:style w:type="character" w:customStyle="1" w:styleId="90">
    <w:name w:val="Заголовок 9 Знак"/>
    <w:basedOn w:val="a0"/>
    <w:link w:val="9"/>
    <w:uiPriority w:val="99"/>
    <w:locked/>
    <w:rsid w:val="00C358B6"/>
    <w:rPr>
      <w:rFonts w:ascii="Times New Roman" w:hAnsi="Times New Roman" w:cs="Times New Roman"/>
      <w:i/>
      <w:iCs/>
      <w:color w:val="404040"/>
      <w:sz w:val="20"/>
      <w:szCs w:val="20"/>
      <w:lang w:eastAsia="ru-RU"/>
    </w:rPr>
  </w:style>
  <w:style w:type="paragraph" w:customStyle="1" w:styleId="Normalunindented">
    <w:name w:val="Normal unindented"/>
    <w:uiPriority w:val="99"/>
    <w:rsid w:val="00C358B6"/>
    <w:pPr>
      <w:spacing w:before="120" w:after="120" w:line="276" w:lineRule="auto"/>
      <w:jc w:val="both"/>
    </w:pPr>
    <w:rPr>
      <w:rFonts w:ascii="Times New Roman" w:eastAsia="Times New Roman" w:hAnsi="Times New Roman"/>
    </w:rPr>
  </w:style>
  <w:style w:type="paragraph" w:customStyle="1" w:styleId="heading1normal">
    <w:name w:val="heading 1 normal"/>
    <w:basedOn w:val="a"/>
    <w:next w:val="a"/>
    <w:uiPriority w:val="99"/>
    <w:rsid w:val="00C358B6"/>
    <w:pPr>
      <w:numPr>
        <w:numId w:val="1"/>
      </w:numPr>
      <w:ind w:firstLine="0"/>
      <w:outlineLvl w:val="0"/>
    </w:pPr>
  </w:style>
  <w:style w:type="paragraph" w:styleId="a3">
    <w:name w:val="Title"/>
    <w:basedOn w:val="a"/>
    <w:next w:val="a"/>
    <w:link w:val="a4"/>
    <w:uiPriority w:val="99"/>
    <w:qFormat/>
    <w:rsid w:val="00C358B6"/>
    <w:pPr>
      <w:spacing w:after="300" w:line="240" w:lineRule="auto"/>
      <w:contextualSpacing/>
      <w:jc w:val="center"/>
      <w:outlineLvl w:val="0"/>
    </w:pPr>
    <w:rPr>
      <w:b/>
      <w:spacing w:val="5"/>
      <w:kern w:val="28"/>
      <w:sz w:val="28"/>
      <w:szCs w:val="52"/>
    </w:rPr>
  </w:style>
  <w:style w:type="character" w:customStyle="1" w:styleId="a4">
    <w:name w:val="Название Знак"/>
    <w:basedOn w:val="a0"/>
    <w:link w:val="a3"/>
    <w:uiPriority w:val="99"/>
    <w:locked/>
    <w:rsid w:val="00C358B6"/>
    <w:rPr>
      <w:rFonts w:ascii="Times New Roman" w:hAnsi="Times New Roman" w:cs="Times New Roman"/>
      <w:b/>
      <w:spacing w:val="5"/>
      <w:kern w:val="28"/>
      <w:sz w:val="52"/>
      <w:szCs w:val="52"/>
      <w:lang w:eastAsia="ru-RU"/>
    </w:rPr>
  </w:style>
  <w:style w:type="paragraph" w:styleId="a5">
    <w:name w:val="List Paragraph"/>
    <w:basedOn w:val="a"/>
    <w:uiPriority w:val="99"/>
    <w:qFormat/>
    <w:rsid w:val="00C358B6"/>
    <w:pPr>
      <w:contextualSpacing/>
      <w:jc w:val="left"/>
    </w:pPr>
  </w:style>
  <w:style w:type="paragraph" w:styleId="21">
    <w:name w:val="Quote"/>
    <w:basedOn w:val="a"/>
    <w:next w:val="a"/>
    <w:link w:val="22"/>
    <w:uiPriority w:val="99"/>
    <w:qFormat/>
    <w:rsid w:val="00C358B6"/>
    <w:rPr>
      <w:i/>
      <w:iCs/>
      <w:color w:val="8064A2"/>
    </w:rPr>
  </w:style>
  <w:style w:type="character" w:customStyle="1" w:styleId="22">
    <w:name w:val="Цитата 2 Знак"/>
    <w:basedOn w:val="a0"/>
    <w:link w:val="21"/>
    <w:uiPriority w:val="99"/>
    <w:locked/>
    <w:rsid w:val="00C358B6"/>
    <w:rPr>
      <w:rFonts w:ascii="Times New Roman" w:hAnsi="Times New Roman" w:cs="Times New Roman"/>
      <w:i/>
      <w:iCs/>
      <w:color w:val="8064A2"/>
      <w:lang w:eastAsia="ru-RU"/>
    </w:rPr>
  </w:style>
  <w:style w:type="paragraph" w:customStyle="1" w:styleId="Warning">
    <w:name w:val="Warning"/>
    <w:basedOn w:val="a"/>
    <w:next w:val="a"/>
    <w:uiPriority w:val="99"/>
    <w:rsid w:val="00C358B6"/>
    <w:rPr>
      <w:i/>
      <w:iCs/>
      <w:color w:val="E36C0A"/>
    </w:rPr>
  </w:style>
  <w:style w:type="paragraph" w:styleId="a6">
    <w:name w:val="footer"/>
    <w:basedOn w:val="a"/>
    <w:link w:val="a7"/>
    <w:uiPriority w:val="99"/>
    <w:rsid w:val="00C358B6"/>
    <w:pPr>
      <w:tabs>
        <w:tab w:val="center" w:pos="4677"/>
        <w:tab w:val="right" w:pos="9355"/>
      </w:tabs>
      <w:spacing w:before="0" w:after="0" w:line="240" w:lineRule="auto"/>
      <w:jc w:val="center"/>
    </w:pPr>
    <w:rPr>
      <w:sz w:val="16"/>
      <w:szCs w:val="20"/>
    </w:rPr>
  </w:style>
  <w:style w:type="character" w:customStyle="1" w:styleId="a7">
    <w:name w:val="Нижний колонтитул Знак"/>
    <w:basedOn w:val="a0"/>
    <w:link w:val="a6"/>
    <w:uiPriority w:val="99"/>
    <w:locked/>
    <w:rsid w:val="00C358B6"/>
    <w:rPr>
      <w:rFonts w:ascii="Times New Roman" w:hAnsi="Times New Roman" w:cs="Times New Roman"/>
      <w:sz w:val="20"/>
      <w:szCs w:val="20"/>
      <w:lang w:eastAsia="ru-RU"/>
    </w:rPr>
  </w:style>
  <w:style w:type="paragraph" w:styleId="a8">
    <w:name w:val="Balloon Text"/>
    <w:basedOn w:val="a"/>
    <w:link w:val="a9"/>
    <w:uiPriority w:val="99"/>
    <w:semiHidden/>
    <w:rsid w:val="00C358B6"/>
    <w:pPr>
      <w:spacing w:before="0"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C358B6"/>
    <w:rPr>
      <w:rFonts w:ascii="Tahoma" w:hAnsi="Tahoma" w:cs="Tahoma"/>
      <w:sz w:val="16"/>
      <w:szCs w:val="16"/>
      <w:lang w:eastAsia="ru-RU"/>
    </w:rPr>
  </w:style>
  <w:style w:type="paragraph" w:customStyle="1" w:styleId="ConsPlusNormal">
    <w:name w:val="ConsPlusNormal"/>
    <w:link w:val="ConsPlusNormal0"/>
    <w:qFormat/>
    <w:rsid w:val="00D4268E"/>
    <w:pPr>
      <w:autoSpaceDE w:val="0"/>
      <w:autoSpaceDN w:val="0"/>
      <w:adjustRightInd w:val="0"/>
    </w:pPr>
    <w:rPr>
      <w:rFonts w:ascii="Times New Roman" w:hAnsi="Times New Roman"/>
      <w:lang w:eastAsia="en-US"/>
    </w:rPr>
  </w:style>
  <w:style w:type="character" w:styleId="aa">
    <w:name w:val="Hyperlink"/>
    <w:basedOn w:val="a0"/>
    <w:uiPriority w:val="99"/>
    <w:unhideWhenUsed/>
    <w:rsid w:val="0023648D"/>
    <w:rPr>
      <w:color w:val="0000FF"/>
      <w:u w:val="single"/>
    </w:rPr>
  </w:style>
  <w:style w:type="paragraph" w:customStyle="1" w:styleId="11">
    <w:name w:val="Маркер1"/>
    <w:basedOn w:val="a"/>
    <w:rsid w:val="00770E8F"/>
    <w:pPr>
      <w:widowControl w:val="0"/>
      <w:tabs>
        <w:tab w:val="left" w:pos="360"/>
      </w:tabs>
      <w:suppressAutoHyphens/>
      <w:spacing w:after="0" w:line="300" w:lineRule="atLeast"/>
      <w:ind w:firstLine="0"/>
    </w:pPr>
    <w:rPr>
      <w:sz w:val="24"/>
      <w:szCs w:val="20"/>
      <w:lang w:eastAsia="zh-CN"/>
    </w:rPr>
  </w:style>
  <w:style w:type="character" w:customStyle="1" w:styleId="ab">
    <w:name w:val="Без интервала Знак"/>
    <w:link w:val="ac"/>
    <w:locked/>
    <w:rsid w:val="00770E8F"/>
    <w:rPr>
      <w:rFonts w:cs="Calibri"/>
    </w:rPr>
  </w:style>
  <w:style w:type="paragraph" w:styleId="ac">
    <w:name w:val="No Spacing"/>
    <w:link w:val="ab"/>
    <w:uiPriority w:val="1"/>
    <w:qFormat/>
    <w:rsid w:val="00770E8F"/>
    <w:rPr>
      <w:rFonts w:cs="Calibri"/>
    </w:rPr>
  </w:style>
  <w:style w:type="paragraph" w:styleId="ad">
    <w:name w:val="Normal (Web)"/>
    <w:basedOn w:val="a"/>
    <w:uiPriority w:val="99"/>
    <w:unhideWhenUsed/>
    <w:rsid w:val="00560F53"/>
    <w:pPr>
      <w:spacing w:before="100" w:beforeAutospacing="1" w:after="100" w:afterAutospacing="1" w:line="240" w:lineRule="auto"/>
      <w:ind w:firstLine="0"/>
      <w:jc w:val="left"/>
    </w:pPr>
    <w:rPr>
      <w:sz w:val="24"/>
      <w:szCs w:val="24"/>
    </w:rPr>
  </w:style>
  <w:style w:type="character" w:customStyle="1" w:styleId="apple-converted-space">
    <w:name w:val="apple-converted-space"/>
    <w:basedOn w:val="a0"/>
    <w:rsid w:val="00560F53"/>
  </w:style>
  <w:style w:type="paragraph" w:styleId="ae">
    <w:name w:val="endnote text"/>
    <w:basedOn w:val="a"/>
    <w:link w:val="af"/>
    <w:uiPriority w:val="99"/>
    <w:semiHidden/>
    <w:unhideWhenUsed/>
    <w:rsid w:val="00560F53"/>
    <w:pPr>
      <w:spacing w:before="0" w:after="0" w:line="240" w:lineRule="auto"/>
      <w:ind w:firstLine="0"/>
      <w:jc w:val="left"/>
    </w:pPr>
    <w:rPr>
      <w:sz w:val="20"/>
      <w:szCs w:val="20"/>
    </w:rPr>
  </w:style>
  <w:style w:type="character" w:customStyle="1" w:styleId="af">
    <w:name w:val="Текст концевой сноски Знак"/>
    <w:basedOn w:val="a0"/>
    <w:link w:val="ae"/>
    <w:uiPriority w:val="99"/>
    <w:semiHidden/>
    <w:rsid w:val="00560F53"/>
    <w:rPr>
      <w:rFonts w:ascii="Times New Roman" w:eastAsia="Times New Roman" w:hAnsi="Times New Roman"/>
      <w:sz w:val="20"/>
      <w:szCs w:val="20"/>
    </w:rPr>
  </w:style>
  <w:style w:type="character" w:styleId="af0">
    <w:name w:val="endnote reference"/>
    <w:basedOn w:val="a0"/>
    <w:uiPriority w:val="99"/>
    <w:unhideWhenUsed/>
    <w:rsid w:val="00560F53"/>
    <w:rPr>
      <w:vertAlign w:val="superscript"/>
    </w:rPr>
  </w:style>
  <w:style w:type="paragraph" w:styleId="af1">
    <w:name w:val="footnote text"/>
    <w:aliases w:val="Знак1,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12"/>
    <w:uiPriority w:val="99"/>
    <w:unhideWhenUsed/>
    <w:qFormat/>
    <w:rsid w:val="00F4015C"/>
    <w:pPr>
      <w:spacing w:before="100" w:beforeAutospacing="1" w:after="100" w:afterAutospacing="1" w:line="240" w:lineRule="auto"/>
      <w:ind w:firstLine="0"/>
      <w:jc w:val="left"/>
    </w:pPr>
    <w:rPr>
      <w:rFonts w:ascii="Tahoma" w:hAnsi="Tahoma"/>
      <w:sz w:val="20"/>
      <w:szCs w:val="20"/>
      <w:lang w:val="en-US" w:eastAsia="en-US"/>
    </w:rPr>
  </w:style>
  <w:style w:type="character" w:customStyle="1" w:styleId="af2">
    <w:name w:val="Текст сноски Знак"/>
    <w:basedOn w:val="a0"/>
    <w:uiPriority w:val="99"/>
    <w:semiHidden/>
    <w:rsid w:val="00F4015C"/>
    <w:rPr>
      <w:rFonts w:ascii="Times New Roman" w:eastAsia="Times New Roman" w:hAnsi="Times New Roman"/>
      <w:sz w:val="20"/>
      <w:szCs w:val="20"/>
    </w:rPr>
  </w:style>
  <w:style w:type="character" w:customStyle="1" w:styleId="12">
    <w:name w:val="Текст сноски Знак1"/>
    <w:aliases w:val="Знак1 Знак,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 Знак15 Знак"/>
    <w:basedOn w:val="a0"/>
    <w:link w:val="af1"/>
    <w:uiPriority w:val="99"/>
    <w:rsid w:val="00F4015C"/>
    <w:rPr>
      <w:rFonts w:ascii="Tahoma" w:eastAsia="Times New Roman" w:hAnsi="Tahoma"/>
      <w:sz w:val="20"/>
      <w:szCs w:val="20"/>
      <w:lang w:val="en-US" w:eastAsia="en-US"/>
    </w:rPr>
  </w:style>
  <w:style w:type="character" w:styleId="af3">
    <w:name w:val="footnote reference"/>
    <w:aliases w:val="Знак сноски 1,Знак сноски-FN"/>
    <w:basedOn w:val="a0"/>
    <w:link w:val="13"/>
    <w:uiPriority w:val="99"/>
    <w:unhideWhenUsed/>
    <w:rsid w:val="00F4015C"/>
    <w:rPr>
      <w:vertAlign w:val="superscript"/>
    </w:rPr>
  </w:style>
  <w:style w:type="paragraph" w:customStyle="1" w:styleId="13">
    <w:name w:val="Знак сноски1"/>
    <w:basedOn w:val="a"/>
    <w:link w:val="af3"/>
    <w:uiPriority w:val="99"/>
    <w:qFormat/>
    <w:rsid w:val="00F4015C"/>
    <w:pPr>
      <w:spacing w:before="0" w:after="200"/>
      <w:ind w:firstLine="0"/>
      <w:jc w:val="left"/>
    </w:pPr>
    <w:rPr>
      <w:rFonts w:ascii="Calibri" w:eastAsia="Calibri" w:hAnsi="Calibri"/>
      <w:vertAlign w:val="superscript"/>
    </w:rPr>
  </w:style>
  <w:style w:type="character" w:customStyle="1" w:styleId="ConsPlusNormal0">
    <w:name w:val="ConsPlusNormal Знак"/>
    <w:link w:val="ConsPlusNormal"/>
    <w:locked/>
    <w:rsid w:val="00F4015C"/>
    <w:rPr>
      <w:rFonts w:ascii="Times New Roman" w:hAnsi="Times New Roman"/>
      <w:lang w:eastAsia="en-US"/>
    </w:rPr>
  </w:style>
  <w:style w:type="character" w:styleId="af4">
    <w:name w:val="annotation reference"/>
    <w:basedOn w:val="a0"/>
    <w:uiPriority w:val="99"/>
    <w:semiHidden/>
    <w:unhideWhenUsed/>
    <w:rsid w:val="009600FB"/>
    <w:rPr>
      <w:sz w:val="16"/>
      <w:szCs w:val="16"/>
    </w:rPr>
  </w:style>
  <w:style w:type="paragraph" w:styleId="af5">
    <w:name w:val="annotation text"/>
    <w:basedOn w:val="a"/>
    <w:link w:val="af6"/>
    <w:uiPriority w:val="99"/>
    <w:semiHidden/>
    <w:unhideWhenUsed/>
    <w:rsid w:val="009600FB"/>
    <w:pPr>
      <w:spacing w:line="240" w:lineRule="auto"/>
    </w:pPr>
    <w:rPr>
      <w:sz w:val="20"/>
      <w:szCs w:val="20"/>
    </w:rPr>
  </w:style>
  <w:style w:type="character" w:customStyle="1" w:styleId="af6">
    <w:name w:val="Текст примечания Знак"/>
    <w:basedOn w:val="a0"/>
    <w:link w:val="af5"/>
    <w:uiPriority w:val="99"/>
    <w:semiHidden/>
    <w:rsid w:val="009600FB"/>
    <w:rPr>
      <w:rFonts w:ascii="Times New Roman" w:eastAsia="Times New Roman" w:hAnsi="Times New Roman"/>
      <w:sz w:val="20"/>
      <w:szCs w:val="20"/>
    </w:rPr>
  </w:style>
  <w:style w:type="paragraph" w:styleId="af7">
    <w:name w:val="annotation subject"/>
    <w:basedOn w:val="af5"/>
    <w:next w:val="af5"/>
    <w:link w:val="af8"/>
    <w:uiPriority w:val="99"/>
    <w:semiHidden/>
    <w:unhideWhenUsed/>
    <w:rsid w:val="009600FB"/>
    <w:rPr>
      <w:b/>
      <w:bCs/>
    </w:rPr>
  </w:style>
  <w:style w:type="character" w:customStyle="1" w:styleId="af8">
    <w:name w:val="Тема примечания Знак"/>
    <w:basedOn w:val="af6"/>
    <w:link w:val="af7"/>
    <w:uiPriority w:val="99"/>
    <w:semiHidden/>
    <w:rsid w:val="009600FB"/>
    <w:rPr>
      <w:rFonts w:ascii="Times New Roman" w:eastAsia="Times New Roman" w:hAnsi="Times New Roman"/>
      <w:b/>
      <w:bCs/>
      <w:sz w:val="20"/>
      <w:szCs w:val="20"/>
    </w:rPr>
  </w:style>
  <w:style w:type="paragraph" w:styleId="af9">
    <w:name w:val="header"/>
    <w:basedOn w:val="a"/>
    <w:link w:val="afa"/>
    <w:uiPriority w:val="99"/>
    <w:unhideWhenUsed/>
    <w:rsid w:val="00066D73"/>
    <w:pPr>
      <w:tabs>
        <w:tab w:val="center" w:pos="4677"/>
        <w:tab w:val="right" w:pos="9355"/>
      </w:tabs>
      <w:spacing w:before="0" w:after="0" w:line="240" w:lineRule="auto"/>
    </w:pPr>
  </w:style>
  <w:style w:type="character" w:customStyle="1" w:styleId="afa">
    <w:name w:val="Верхний колонтитул Знак"/>
    <w:basedOn w:val="a0"/>
    <w:link w:val="af9"/>
    <w:uiPriority w:val="99"/>
    <w:rsid w:val="00066D73"/>
    <w:rPr>
      <w:rFonts w:ascii="Times New Roman" w:eastAsia="Times New Roman" w:hAnsi="Times New Roman"/>
    </w:rPr>
  </w:style>
  <w:style w:type="table" w:styleId="afb">
    <w:name w:val="Table Grid"/>
    <w:basedOn w:val="a1"/>
    <w:locked/>
    <w:rsid w:val="002B6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Placeholder Text"/>
    <w:basedOn w:val="a0"/>
    <w:uiPriority w:val="99"/>
    <w:semiHidden/>
    <w:rsid w:val="002B636D"/>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qFormat="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B017AB"/>
    <w:pPr>
      <w:spacing w:before="120" w:after="120" w:line="276" w:lineRule="auto"/>
      <w:ind w:firstLine="708"/>
      <w:jc w:val="both"/>
    </w:pPr>
    <w:rPr>
      <w:rFonts w:ascii="Times New Roman" w:eastAsia="Times New Roman" w:hAnsi="Times New Roman"/>
    </w:rPr>
  </w:style>
  <w:style w:type="paragraph" w:styleId="1">
    <w:name w:val="heading 1"/>
    <w:basedOn w:val="a"/>
    <w:next w:val="a"/>
    <w:link w:val="10"/>
    <w:uiPriority w:val="99"/>
    <w:qFormat/>
    <w:rsid w:val="00C358B6"/>
    <w:pPr>
      <w:keepNext/>
      <w:keepLines/>
      <w:numPr>
        <w:numId w:val="2"/>
      </w:numPr>
      <w:spacing w:before="240"/>
      <w:ind w:firstLine="0"/>
      <w:jc w:val="center"/>
      <w:outlineLvl w:val="0"/>
    </w:pPr>
    <w:rPr>
      <w:b/>
      <w:bCs/>
      <w:sz w:val="24"/>
      <w:szCs w:val="28"/>
    </w:rPr>
  </w:style>
  <w:style w:type="paragraph" w:styleId="2">
    <w:name w:val="heading 2"/>
    <w:basedOn w:val="a"/>
    <w:next w:val="a"/>
    <w:link w:val="20"/>
    <w:uiPriority w:val="99"/>
    <w:qFormat/>
    <w:rsid w:val="00C358B6"/>
    <w:pPr>
      <w:numPr>
        <w:ilvl w:val="1"/>
        <w:numId w:val="2"/>
      </w:numPr>
      <w:ind w:firstLine="0"/>
      <w:outlineLvl w:val="1"/>
    </w:pPr>
    <w:rPr>
      <w:bCs/>
      <w:szCs w:val="26"/>
    </w:rPr>
  </w:style>
  <w:style w:type="paragraph" w:styleId="3">
    <w:name w:val="heading 3"/>
    <w:basedOn w:val="a"/>
    <w:next w:val="a"/>
    <w:link w:val="30"/>
    <w:uiPriority w:val="99"/>
    <w:qFormat/>
    <w:rsid w:val="00C358B6"/>
    <w:pPr>
      <w:numPr>
        <w:ilvl w:val="2"/>
        <w:numId w:val="2"/>
      </w:numPr>
      <w:ind w:firstLine="0"/>
      <w:outlineLvl w:val="2"/>
    </w:pPr>
    <w:rPr>
      <w:bCs/>
    </w:rPr>
  </w:style>
  <w:style w:type="paragraph" w:styleId="4">
    <w:name w:val="heading 4"/>
    <w:basedOn w:val="a"/>
    <w:next w:val="a"/>
    <w:link w:val="40"/>
    <w:uiPriority w:val="99"/>
    <w:qFormat/>
    <w:rsid w:val="00C358B6"/>
    <w:pPr>
      <w:numPr>
        <w:ilvl w:val="3"/>
        <w:numId w:val="2"/>
      </w:numPr>
      <w:ind w:firstLine="0"/>
      <w:outlineLvl w:val="3"/>
    </w:pPr>
    <w:rPr>
      <w:bCs/>
      <w:iCs/>
    </w:rPr>
  </w:style>
  <w:style w:type="paragraph" w:styleId="5">
    <w:name w:val="heading 5"/>
    <w:basedOn w:val="a"/>
    <w:next w:val="a"/>
    <w:link w:val="50"/>
    <w:uiPriority w:val="99"/>
    <w:qFormat/>
    <w:rsid w:val="00C358B6"/>
    <w:pPr>
      <w:keepNext/>
      <w:keepLines/>
      <w:numPr>
        <w:ilvl w:val="4"/>
        <w:numId w:val="2"/>
      </w:numPr>
      <w:spacing w:before="200" w:after="0"/>
      <w:ind w:firstLine="0"/>
      <w:outlineLvl w:val="4"/>
    </w:pPr>
  </w:style>
  <w:style w:type="paragraph" w:styleId="6">
    <w:name w:val="heading 6"/>
    <w:basedOn w:val="a"/>
    <w:next w:val="a"/>
    <w:link w:val="60"/>
    <w:uiPriority w:val="99"/>
    <w:qFormat/>
    <w:rsid w:val="00C358B6"/>
    <w:pPr>
      <w:keepNext/>
      <w:keepLines/>
      <w:numPr>
        <w:ilvl w:val="5"/>
        <w:numId w:val="2"/>
      </w:numPr>
      <w:spacing w:before="200" w:after="0"/>
      <w:ind w:firstLine="0"/>
      <w:outlineLvl w:val="5"/>
    </w:pPr>
    <w:rPr>
      <w:i/>
      <w:iCs/>
      <w:color w:val="243F60"/>
    </w:rPr>
  </w:style>
  <w:style w:type="paragraph" w:styleId="7">
    <w:name w:val="heading 7"/>
    <w:basedOn w:val="a"/>
    <w:next w:val="a"/>
    <w:link w:val="70"/>
    <w:uiPriority w:val="99"/>
    <w:qFormat/>
    <w:rsid w:val="00C358B6"/>
    <w:pPr>
      <w:keepNext/>
      <w:keepLines/>
      <w:numPr>
        <w:ilvl w:val="6"/>
        <w:numId w:val="2"/>
      </w:numPr>
      <w:spacing w:before="200" w:after="0"/>
      <w:ind w:firstLine="0"/>
      <w:outlineLvl w:val="6"/>
    </w:pPr>
    <w:rPr>
      <w:i/>
      <w:iCs/>
      <w:color w:val="404040"/>
    </w:rPr>
  </w:style>
  <w:style w:type="paragraph" w:styleId="8">
    <w:name w:val="heading 8"/>
    <w:basedOn w:val="a"/>
    <w:next w:val="a"/>
    <w:link w:val="80"/>
    <w:uiPriority w:val="99"/>
    <w:qFormat/>
    <w:rsid w:val="00C358B6"/>
    <w:pPr>
      <w:keepNext/>
      <w:keepLines/>
      <w:numPr>
        <w:ilvl w:val="7"/>
        <w:numId w:val="2"/>
      </w:numPr>
      <w:spacing w:before="200" w:after="0"/>
      <w:ind w:firstLine="0"/>
      <w:outlineLvl w:val="7"/>
    </w:pPr>
    <w:rPr>
      <w:color w:val="4F81BD"/>
      <w:szCs w:val="20"/>
    </w:rPr>
  </w:style>
  <w:style w:type="paragraph" w:styleId="9">
    <w:name w:val="heading 9"/>
    <w:basedOn w:val="a"/>
    <w:next w:val="a"/>
    <w:link w:val="90"/>
    <w:uiPriority w:val="99"/>
    <w:qFormat/>
    <w:rsid w:val="00C358B6"/>
    <w:pPr>
      <w:keepNext/>
      <w:keepLines/>
      <w:numPr>
        <w:ilvl w:val="8"/>
        <w:numId w:val="2"/>
      </w:numPr>
      <w:spacing w:before="200" w:after="0"/>
      <w:ind w:firstLine="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358B6"/>
    <w:rPr>
      <w:rFonts w:ascii="Times New Roman" w:eastAsia="Times New Roman" w:hAnsi="Times New Roman"/>
      <w:b/>
      <w:bCs/>
      <w:sz w:val="24"/>
      <w:szCs w:val="28"/>
    </w:rPr>
  </w:style>
  <w:style w:type="character" w:customStyle="1" w:styleId="20">
    <w:name w:val="Заголовок 2 Знак"/>
    <w:basedOn w:val="a0"/>
    <w:link w:val="2"/>
    <w:uiPriority w:val="99"/>
    <w:locked/>
    <w:rsid w:val="00C358B6"/>
    <w:rPr>
      <w:rFonts w:ascii="Times New Roman" w:hAnsi="Times New Roman" w:cs="Times New Roman"/>
      <w:bCs/>
      <w:sz w:val="26"/>
      <w:szCs w:val="26"/>
      <w:lang w:eastAsia="ru-RU"/>
    </w:rPr>
  </w:style>
  <w:style w:type="character" w:customStyle="1" w:styleId="30">
    <w:name w:val="Заголовок 3 Знак"/>
    <w:basedOn w:val="a0"/>
    <w:link w:val="3"/>
    <w:uiPriority w:val="99"/>
    <w:locked/>
    <w:rsid w:val="00C358B6"/>
    <w:rPr>
      <w:rFonts w:ascii="Times New Roman" w:hAnsi="Times New Roman" w:cs="Times New Roman"/>
      <w:bCs/>
      <w:lang w:eastAsia="ru-RU"/>
    </w:rPr>
  </w:style>
  <w:style w:type="character" w:customStyle="1" w:styleId="40">
    <w:name w:val="Заголовок 4 Знак"/>
    <w:basedOn w:val="a0"/>
    <w:link w:val="4"/>
    <w:uiPriority w:val="99"/>
    <w:locked/>
    <w:rsid w:val="00C358B6"/>
    <w:rPr>
      <w:rFonts w:ascii="Times New Roman" w:hAnsi="Times New Roman" w:cs="Times New Roman"/>
      <w:bCs/>
      <w:iCs/>
      <w:lang w:eastAsia="ru-RU"/>
    </w:rPr>
  </w:style>
  <w:style w:type="character" w:customStyle="1" w:styleId="50">
    <w:name w:val="Заголовок 5 Знак"/>
    <w:basedOn w:val="a0"/>
    <w:link w:val="5"/>
    <w:uiPriority w:val="99"/>
    <w:locked/>
    <w:rsid w:val="00C358B6"/>
    <w:rPr>
      <w:rFonts w:ascii="Times New Roman" w:hAnsi="Times New Roman" w:cs="Times New Roman"/>
      <w:lang w:eastAsia="ru-RU"/>
    </w:rPr>
  </w:style>
  <w:style w:type="character" w:customStyle="1" w:styleId="60">
    <w:name w:val="Заголовок 6 Знак"/>
    <w:basedOn w:val="a0"/>
    <w:link w:val="6"/>
    <w:uiPriority w:val="99"/>
    <w:locked/>
    <w:rsid w:val="00C358B6"/>
    <w:rPr>
      <w:rFonts w:ascii="Times New Roman" w:hAnsi="Times New Roman" w:cs="Times New Roman"/>
      <w:i/>
      <w:iCs/>
      <w:color w:val="243F60"/>
      <w:lang w:eastAsia="ru-RU"/>
    </w:rPr>
  </w:style>
  <w:style w:type="character" w:customStyle="1" w:styleId="70">
    <w:name w:val="Заголовок 7 Знак"/>
    <w:basedOn w:val="a0"/>
    <w:link w:val="7"/>
    <w:uiPriority w:val="99"/>
    <w:locked/>
    <w:rsid w:val="00C358B6"/>
    <w:rPr>
      <w:rFonts w:ascii="Times New Roman" w:hAnsi="Times New Roman" w:cs="Times New Roman"/>
      <w:i/>
      <w:iCs/>
      <w:color w:val="404040"/>
      <w:lang w:eastAsia="ru-RU"/>
    </w:rPr>
  </w:style>
  <w:style w:type="character" w:customStyle="1" w:styleId="80">
    <w:name w:val="Заголовок 8 Знак"/>
    <w:basedOn w:val="a0"/>
    <w:link w:val="8"/>
    <w:uiPriority w:val="99"/>
    <w:locked/>
    <w:rsid w:val="00C358B6"/>
    <w:rPr>
      <w:rFonts w:ascii="Times New Roman" w:hAnsi="Times New Roman" w:cs="Times New Roman"/>
      <w:color w:val="4F81BD"/>
      <w:sz w:val="20"/>
      <w:szCs w:val="20"/>
      <w:lang w:eastAsia="ru-RU"/>
    </w:rPr>
  </w:style>
  <w:style w:type="character" w:customStyle="1" w:styleId="90">
    <w:name w:val="Заголовок 9 Знак"/>
    <w:basedOn w:val="a0"/>
    <w:link w:val="9"/>
    <w:uiPriority w:val="99"/>
    <w:locked/>
    <w:rsid w:val="00C358B6"/>
    <w:rPr>
      <w:rFonts w:ascii="Times New Roman" w:hAnsi="Times New Roman" w:cs="Times New Roman"/>
      <w:i/>
      <w:iCs/>
      <w:color w:val="404040"/>
      <w:sz w:val="20"/>
      <w:szCs w:val="20"/>
      <w:lang w:eastAsia="ru-RU"/>
    </w:rPr>
  </w:style>
  <w:style w:type="paragraph" w:customStyle="1" w:styleId="Normalunindented">
    <w:name w:val="Normal unindented"/>
    <w:uiPriority w:val="99"/>
    <w:rsid w:val="00C358B6"/>
    <w:pPr>
      <w:spacing w:before="120" w:after="120" w:line="276" w:lineRule="auto"/>
      <w:jc w:val="both"/>
    </w:pPr>
    <w:rPr>
      <w:rFonts w:ascii="Times New Roman" w:eastAsia="Times New Roman" w:hAnsi="Times New Roman"/>
    </w:rPr>
  </w:style>
  <w:style w:type="paragraph" w:customStyle="1" w:styleId="heading1normal">
    <w:name w:val="heading 1 normal"/>
    <w:basedOn w:val="a"/>
    <w:next w:val="a"/>
    <w:uiPriority w:val="99"/>
    <w:rsid w:val="00C358B6"/>
    <w:pPr>
      <w:numPr>
        <w:numId w:val="1"/>
      </w:numPr>
      <w:ind w:firstLine="0"/>
      <w:outlineLvl w:val="0"/>
    </w:pPr>
  </w:style>
  <w:style w:type="paragraph" w:styleId="a3">
    <w:name w:val="Title"/>
    <w:basedOn w:val="a"/>
    <w:next w:val="a"/>
    <w:link w:val="a4"/>
    <w:uiPriority w:val="99"/>
    <w:qFormat/>
    <w:rsid w:val="00C358B6"/>
    <w:pPr>
      <w:spacing w:after="300" w:line="240" w:lineRule="auto"/>
      <w:contextualSpacing/>
      <w:jc w:val="center"/>
      <w:outlineLvl w:val="0"/>
    </w:pPr>
    <w:rPr>
      <w:b/>
      <w:spacing w:val="5"/>
      <w:kern w:val="28"/>
      <w:sz w:val="28"/>
      <w:szCs w:val="52"/>
    </w:rPr>
  </w:style>
  <w:style w:type="character" w:customStyle="1" w:styleId="a4">
    <w:name w:val="Название Знак"/>
    <w:basedOn w:val="a0"/>
    <w:link w:val="a3"/>
    <w:uiPriority w:val="99"/>
    <w:locked/>
    <w:rsid w:val="00C358B6"/>
    <w:rPr>
      <w:rFonts w:ascii="Times New Roman" w:hAnsi="Times New Roman" w:cs="Times New Roman"/>
      <w:b/>
      <w:spacing w:val="5"/>
      <w:kern w:val="28"/>
      <w:sz w:val="52"/>
      <w:szCs w:val="52"/>
      <w:lang w:eastAsia="ru-RU"/>
    </w:rPr>
  </w:style>
  <w:style w:type="paragraph" w:styleId="a5">
    <w:name w:val="List Paragraph"/>
    <w:basedOn w:val="a"/>
    <w:uiPriority w:val="99"/>
    <w:qFormat/>
    <w:rsid w:val="00C358B6"/>
    <w:pPr>
      <w:contextualSpacing/>
      <w:jc w:val="left"/>
    </w:pPr>
  </w:style>
  <w:style w:type="paragraph" w:styleId="21">
    <w:name w:val="Quote"/>
    <w:basedOn w:val="a"/>
    <w:next w:val="a"/>
    <w:link w:val="22"/>
    <w:uiPriority w:val="99"/>
    <w:qFormat/>
    <w:rsid w:val="00C358B6"/>
    <w:rPr>
      <w:i/>
      <w:iCs/>
      <w:color w:val="8064A2"/>
    </w:rPr>
  </w:style>
  <w:style w:type="character" w:customStyle="1" w:styleId="22">
    <w:name w:val="Цитата 2 Знак"/>
    <w:basedOn w:val="a0"/>
    <w:link w:val="21"/>
    <w:uiPriority w:val="99"/>
    <w:locked/>
    <w:rsid w:val="00C358B6"/>
    <w:rPr>
      <w:rFonts w:ascii="Times New Roman" w:hAnsi="Times New Roman" w:cs="Times New Roman"/>
      <w:i/>
      <w:iCs/>
      <w:color w:val="8064A2"/>
      <w:lang w:eastAsia="ru-RU"/>
    </w:rPr>
  </w:style>
  <w:style w:type="paragraph" w:customStyle="1" w:styleId="Warning">
    <w:name w:val="Warning"/>
    <w:basedOn w:val="a"/>
    <w:next w:val="a"/>
    <w:uiPriority w:val="99"/>
    <w:rsid w:val="00C358B6"/>
    <w:rPr>
      <w:i/>
      <w:iCs/>
      <w:color w:val="E36C0A"/>
    </w:rPr>
  </w:style>
  <w:style w:type="paragraph" w:styleId="a6">
    <w:name w:val="footer"/>
    <w:basedOn w:val="a"/>
    <w:link w:val="a7"/>
    <w:uiPriority w:val="99"/>
    <w:rsid w:val="00C358B6"/>
    <w:pPr>
      <w:tabs>
        <w:tab w:val="center" w:pos="4677"/>
        <w:tab w:val="right" w:pos="9355"/>
      </w:tabs>
      <w:spacing w:before="0" w:after="0" w:line="240" w:lineRule="auto"/>
      <w:jc w:val="center"/>
    </w:pPr>
    <w:rPr>
      <w:sz w:val="16"/>
      <w:szCs w:val="20"/>
    </w:rPr>
  </w:style>
  <w:style w:type="character" w:customStyle="1" w:styleId="a7">
    <w:name w:val="Нижний колонтитул Знак"/>
    <w:basedOn w:val="a0"/>
    <w:link w:val="a6"/>
    <w:uiPriority w:val="99"/>
    <w:locked/>
    <w:rsid w:val="00C358B6"/>
    <w:rPr>
      <w:rFonts w:ascii="Times New Roman" w:hAnsi="Times New Roman" w:cs="Times New Roman"/>
      <w:sz w:val="20"/>
      <w:szCs w:val="20"/>
      <w:lang w:eastAsia="ru-RU"/>
    </w:rPr>
  </w:style>
  <w:style w:type="paragraph" w:styleId="a8">
    <w:name w:val="Balloon Text"/>
    <w:basedOn w:val="a"/>
    <w:link w:val="a9"/>
    <w:uiPriority w:val="99"/>
    <w:semiHidden/>
    <w:rsid w:val="00C358B6"/>
    <w:pPr>
      <w:spacing w:before="0"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C358B6"/>
    <w:rPr>
      <w:rFonts w:ascii="Tahoma" w:hAnsi="Tahoma" w:cs="Tahoma"/>
      <w:sz w:val="16"/>
      <w:szCs w:val="16"/>
      <w:lang w:eastAsia="ru-RU"/>
    </w:rPr>
  </w:style>
  <w:style w:type="paragraph" w:customStyle="1" w:styleId="ConsPlusNormal">
    <w:name w:val="ConsPlusNormal"/>
    <w:link w:val="ConsPlusNormal0"/>
    <w:qFormat/>
    <w:rsid w:val="00D4268E"/>
    <w:pPr>
      <w:autoSpaceDE w:val="0"/>
      <w:autoSpaceDN w:val="0"/>
      <w:adjustRightInd w:val="0"/>
    </w:pPr>
    <w:rPr>
      <w:rFonts w:ascii="Times New Roman" w:hAnsi="Times New Roman"/>
      <w:lang w:eastAsia="en-US"/>
    </w:rPr>
  </w:style>
  <w:style w:type="character" w:styleId="aa">
    <w:name w:val="Hyperlink"/>
    <w:basedOn w:val="a0"/>
    <w:uiPriority w:val="99"/>
    <w:unhideWhenUsed/>
    <w:rsid w:val="0023648D"/>
    <w:rPr>
      <w:color w:val="0000FF"/>
      <w:u w:val="single"/>
    </w:rPr>
  </w:style>
  <w:style w:type="paragraph" w:customStyle="1" w:styleId="11">
    <w:name w:val="Маркер1"/>
    <w:basedOn w:val="a"/>
    <w:rsid w:val="00770E8F"/>
    <w:pPr>
      <w:widowControl w:val="0"/>
      <w:tabs>
        <w:tab w:val="left" w:pos="360"/>
      </w:tabs>
      <w:suppressAutoHyphens/>
      <w:spacing w:after="0" w:line="300" w:lineRule="atLeast"/>
      <w:ind w:firstLine="0"/>
    </w:pPr>
    <w:rPr>
      <w:sz w:val="24"/>
      <w:szCs w:val="20"/>
      <w:lang w:eastAsia="zh-CN"/>
    </w:rPr>
  </w:style>
  <w:style w:type="character" w:customStyle="1" w:styleId="ab">
    <w:name w:val="Без интервала Знак"/>
    <w:link w:val="ac"/>
    <w:locked/>
    <w:rsid w:val="00770E8F"/>
    <w:rPr>
      <w:rFonts w:cs="Calibri"/>
    </w:rPr>
  </w:style>
  <w:style w:type="paragraph" w:styleId="ac">
    <w:name w:val="No Spacing"/>
    <w:link w:val="ab"/>
    <w:uiPriority w:val="1"/>
    <w:qFormat/>
    <w:rsid w:val="00770E8F"/>
    <w:rPr>
      <w:rFonts w:cs="Calibri"/>
    </w:rPr>
  </w:style>
  <w:style w:type="paragraph" w:styleId="ad">
    <w:name w:val="Normal (Web)"/>
    <w:basedOn w:val="a"/>
    <w:uiPriority w:val="99"/>
    <w:unhideWhenUsed/>
    <w:rsid w:val="00560F53"/>
    <w:pPr>
      <w:spacing w:before="100" w:beforeAutospacing="1" w:after="100" w:afterAutospacing="1" w:line="240" w:lineRule="auto"/>
      <w:ind w:firstLine="0"/>
      <w:jc w:val="left"/>
    </w:pPr>
    <w:rPr>
      <w:sz w:val="24"/>
      <w:szCs w:val="24"/>
    </w:rPr>
  </w:style>
  <w:style w:type="character" w:customStyle="1" w:styleId="apple-converted-space">
    <w:name w:val="apple-converted-space"/>
    <w:basedOn w:val="a0"/>
    <w:rsid w:val="00560F53"/>
  </w:style>
  <w:style w:type="paragraph" w:styleId="ae">
    <w:name w:val="endnote text"/>
    <w:basedOn w:val="a"/>
    <w:link w:val="af"/>
    <w:uiPriority w:val="99"/>
    <w:semiHidden/>
    <w:unhideWhenUsed/>
    <w:rsid w:val="00560F53"/>
    <w:pPr>
      <w:spacing w:before="0" w:after="0" w:line="240" w:lineRule="auto"/>
      <w:ind w:firstLine="0"/>
      <w:jc w:val="left"/>
    </w:pPr>
    <w:rPr>
      <w:sz w:val="20"/>
      <w:szCs w:val="20"/>
    </w:rPr>
  </w:style>
  <w:style w:type="character" w:customStyle="1" w:styleId="af">
    <w:name w:val="Текст концевой сноски Знак"/>
    <w:basedOn w:val="a0"/>
    <w:link w:val="ae"/>
    <w:uiPriority w:val="99"/>
    <w:semiHidden/>
    <w:rsid w:val="00560F53"/>
    <w:rPr>
      <w:rFonts w:ascii="Times New Roman" w:eastAsia="Times New Roman" w:hAnsi="Times New Roman"/>
      <w:sz w:val="20"/>
      <w:szCs w:val="20"/>
    </w:rPr>
  </w:style>
  <w:style w:type="character" w:styleId="af0">
    <w:name w:val="endnote reference"/>
    <w:basedOn w:val="a0"/>
    <w:uiPriority w:val="99"/>
    <w:unhideWhenUsed/>
    <w:rsid w:val="00560F53"/>
    <w:rPr>
      <w:vertAlign w:val="superscript"/>
    </w:rPr>
  </w:style>
  <w:style w:type="paragraph" w:styleId="af1">
    <w:name w:val="footnote text"/>
    <w:aliases w:val="Знак1,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12"/>
    <w:uiPriority w:val="99"/>
    <w:unhideWhenUsed/>
    <w:qFormat/>
    <w:rsid w:val="00F4015C"/>
    <w:pPr>
      <w:spacing w:before="100" w:beforeAutospacing="1" w:after="100" w:afterAutospacing="1" w:line="240" w:lineRule="auto"/>
      <w:ind w:firstLine="0"/>
      <w:jc w:val="left"/>
    </w:pPr>
    <w:rPr>
      <w:rFonts w:ascii="Tahoma" w:hAnsi="Tahoma"/>
      <w:sz w:val="20"/>
      <w:szCs w:val="20"/>
      <w:lang w:val="en-US" w:eastAsia="en-US"/>
    </w:rPr>
  </w:style>
  <w:style w:type="character" w:customStyle="1" w:styleId="af2">
    <w:name w:val="Текст сноски Знак"/>
    <w:basedOn w:val="a0"/>
    <w:uiPriority w:val="99"/>
    <w:semiHidden/>
    <w:rsid w:val="00F4015C"/>
    <w:rPr>
      <w:rFonts w:ascii="Times New Roman" w:eastAsia="Times New Roman" w:hAnsi="Times New Roman"/>
      <w:sz w:val="20"/>
      <w:szCs w:val="20"/>
    </w:rPr>
  </w:style>
  <w:style w:type="character" w:customStyle="1" w:styleId="12">
    <w:name w:val="Текст сноски Знак1"/>
    <w:aliases w:val="Знак1 Знак,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 Знак15 Знак"/>
    <w:basedOn w:val="a0"/>
    <w:link w:val="af1"/>
    <w:uiPriority w:val="99"/>
    <w:rsid w:val="00F4015C"/>
    <w:rPr>
      <w:rFonts w:ascii="Tahoma" w:eastAsia="Times New Roman" w:hAnsi="Tahoma"/>
      <w:sz w:val="20"/>
      <w:szCs w:val="20"/>
      <w:lang w:val="en-US" w:eastAsia="en-US"/>
    </w:rPr>
  </w:style>
  <w:style w:type="character" w:styleId="af3">
    <w:name w:val="footnote reference"/>
    <w:aliases w:val="Знак сноски 1,Знак сноски-FN"/>
    <w:basedOn w:val="a0"/>
    <w:link w:val="13"/>
    <w:uiPriority w:val="99"/>
    <w:unhideWhenUsed/>
    <w:rsid w:val="00F4015C"/>
    <w:rPr>
      <w:vertAlign w:val="superscript"/>
    </w:rPr>
  </w:style>
  <w:style w:type="paragraph" w:customStyle="1" w:styleId="13">
    <w:name w:val="Знак сноски1"/>
    <w:basedOn w:val="a"/>
    <w:link w:val="af3"/>
    <w:uiPriority w:val="99"/>
    <w:qFormat/>
    <w:rsid w:val="00F4015C"/>
    <w:pPr>
      <w:spacing w:before="0" w:after="200"/>
      <w:ind w:firstLine="0"/>
      <w:jc w:val="left"/>
    </w:pPr>
    <w:rPr>
      <w:rFonts w:ascii="Calibri" w:eastAsia="Calibri" w:hAnsi="Calibri"/>
      <w:vertAlign w:val="superscript"/>
    </w:rPr>
  </w:style>
  <w:style w:type="character" w:customStyle="1" w:styleId="ConsPlusNormal0">
    <w:name w:val="ConsPlusNormal Знак"/>
    <w:link w:val="ConsPlusNormal"/>
    <w:locked/>
    <w:rsid w:val="00F4015C"/>
    <w:rPr>
      <w:rFonts w:ascii="Times New Roman" w:hAnsi="Times New Roman"/>
      <w:lang w:eastAsia="en-US"/>
    </w:rPr>
  </w:style>
  <w:style w:type="character" w:styleId="af4">
    <w:name w:val="annotation reference"/>
    <w:basedOn w:val="a0"/>
    <w:uiPriority w:val="99"/>
    <w:semiHidden/>
    <w:unhideWhenUsed/>
    <w:rsid w:val="009600FB"/>
    <w:rPr>
      <w:sz w:val="16"/>
      <w:szCs w:val="16"/>
    </w:rPr>
  </w:style>
  <w:style w:type="paragraph" w:styleId="af5">
    <w:name w:val="annotation text"/>
    <w:basedOn w:val="a"/>
    <w:link w:val="af6"/>
    <w:uiPriority w:val="99"/>
    <w:semiHidden/>
    <w:unhideWhenUsed/>
    <w:rsid w:val="009600FB"/>
    <w:pPr>
      <w:spacing w:line="240" w:lineRule="auto"/>
    </w:pPr>
    <w:rPr>
      <w:sz w:val="20"/>
      <w:szCs w:val="20"/>
    </w:rPr>
  </w:style>
  <w:style w:type="character" w:customStyle="1" w:styleId="af6">
    <w:name w:val="Текст примечания Знак"/>
    <w:basedOn w:val="a0"/>
    <w:link w:val="af5"/>
    <w:uiPriority w:val="99"/>
    <w:semiHidden/>
    <w:rsid w:val="009600FB"/>
    <w:rPr>
      <w:rFonts w:ascii="Times New Roman" w:eastAsia="Times New Roman" w:hAnsi="Times New Roman"/>
      <w:sz w:val="20"/>
      <w:szCs w:val="20"/>
    </w:rPr>
  </w:style>
  <w:style w:type="paragraph" w:styleId="af7">
    <w:name w:val="annotation subject"/>
    <w:basedOn w:val="af5"/>
    <w:next w:val="af5"/>
    <w:link w:val="af8"/>
    <w:uiPriority w:val="99"/>
    <w:semiHidden/>
    <w:unhideWhenUsed/>
    <w:rsid w:val="009600FB"/>
    <w:rPr>
      <w:b/>
      <w:bCs/>
    </w:rPr>
  </w:style>
  <w:style w:type="character" w:customStyle="1" w:styleId="af8">
    <w:name w:val="Тема примечания Знак"/>
    <w:basedOn w:val="af6"/>
    <w:link w:val="af7"/>
    <w:uiPriority w:val="99"/>
    <w:semiHidden/>
    <w:rsid w:val="009600FB"/>
    <w:rPr>
      <w:rFonts w:ascii="Times New Roman" w:eastAsia="Times New Roman" w:hAnsi="Times New Roman"/>
      <w:b/>
      <w:bCs/>
      <w:sz w:val="20"/>
      <w:szCs w:val="20"/>
    </w:rPr>
  </w:style>
  <w:style w:type="paragraph" w:styleId="af9">
    <w:name w:val="header"/>
    <w:basedOn w:val="a"/>
    <w:link w:val="afa"/>
    <w:uiPriority w:val="99"/>
    <w:unhideWhenUsed/>
    <w:rsid w:val="00066D73"/>
    <w:pPr>
      <w:tabs>
        <w:tab w:val="center" w:pos="4677"/>
        <w:tab w:val="right" w:pos="9355"/>
      </w:tabs>
      <w:spacing w:before="0" w:after="0" w:line="240" w:lineRule="auto"/>
    </w:pPr>
  </w:style>
  <w:style w:type="character" w:customStyle="1" w:styleId="afa">
    <w:name w:val="Верхний колонтитул Знак"/>
    <w:basedOn w:val="a0"/>
    <w:link w:val="af9"/>
    <w:uiPriority w:val="99"/>
    <w:rsid w:val="00066D73"/>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3560">
      <w:bodyDiv w:val="1"/>
      <w:marLeft w:val="0"/>
      <w:marRight w:val="0"/>
      <w:marTop w:val="0"/>
      <w:marBottom w:val="0"/>
      <w:divBdr>
        <w:top w:val="none" w:sz="0" w:space="0" w:color="auto"/>
        <w:left w:val="none" w:sz="0" w:space="0" w:color="auto"/>
        <w:bottom w:val="none" w:sz="0" w:space="0" w:color="auto"/>
        <w:right w:val="none" w:sz="0" w:space="0" w:color="auto"/>
      </w:divBdr>
    </w:div>
    <w:div w:id="6685343">
      <w:bodyDiv w:val="1"/>
      <w:marLeft w:val="0"/>
      <w:marRight w:val="0"/>
      <w:marTop w:val="0"/>
      <w:marBottom w:val="0"/>
      <w:divBdr>
        <w:top w:val="none" w:sz="0" w:space="0" w:color="auto"/>
        <w:left w:val="none" w:sz="0" w:space="0" w:color="auto"/>
        <w:bottom w:val="none" w:sz="0" w:space="0" w:color="auto"/>
        <w:right w:val="none" w:sz="0" w:space="0" w:color="auto"/>
      </w:divBdr>
    </w:div>
    <w:div w:id="32584236">
      <w:bodyDiv w:val="1"/>
      <w:marLeft w:val="0"/>
      <w:marRight w:val="0"/>
      <w:marTop w:val="0"/>
      <w:marBottom w:val="0"/>
      <w:divBdr>
        <w:top w:val="none" w:sz="0" w:space="0" w:color="auto"/>
        <w:left w:val="none" w:sz="0" w:space="0" w:color="auto"/>
        <w:bottom w:val="none" w:sz="0" w:space="0" w:color="auto"/>
        <w:right w:val="none" w:sz="0" w:space="0" w:color="auto"/>
      </w:divBdr>
    </w:div>
    <w:div w:id="51390481">
      <w:bodyDiv w:val="1"/>
      <w:marLeft w:val="0"/>
      <w:marRight w:val="0"/>
      <w:marTop w:val="0"/>
      <w:marBottom w:val="0"/>
      <w:divBdr>
        <w:top w:val="none" w:sz="0" w:space="0" w:color="auto"/>
        <w:left w:val="none" w:sz="0" w:space="0" w:color="auto"/>
        <w:bottom w:val="none" w:sz="0" w:space="0" w:color="auto"/>
        <w:right w:val="none" w:sz="0" w:space="0" w:color="auto"/>
      </w:divBdr>
    </w:div>
    <w:div w:id="59065441">
      <w:bodyDiv w:val="1"/>
      <w:marLeft w:val="0"/>
      <w:marRight w:val="0"/>
      <w:marTop w:val="0"/>
      <w:marBottom w:val="0"/>
      <w:divBdr>
        <w:top w:val="none" w:sz="0" w:space="0" w:color="auto"/>
        <w:left w:val="none" w:sz="0" w:space="0" w:color="auto"/>
        <w:bottom w:val="none" w:sz="0" w:space="0" w:color="auto"/>
        <w:right w:val="none" w:sz="0" w:space="0" w:color="auto"/>
      </w:divBdr>
    </w:div>
    <w:div w:id="92022757">
      <w:bodyDiv w:val="1"/>
      <w:marLeft w:val="0"/>
      <w:marRight w:val="0"/>
      <w:marTop w:val="0"/>
      <w:marBottom w:val="0"/>
      <w:divBdr>
        <w:top w:val="none" w:sz="0" w:space="0" w:color="auto"/>
        <w:left w:val="none" w:sz="0" w:space="0" w:color="auto"/>
        <w:bottom w:val="none" w:sz="0" w:space="0" w:color="auto"/>
        <w:right w:val="none" w:sz="0" w:space="0" w:color="auto"/>
      </w:divBdr>
    </w:div>
    <w:div w:id="134954923">
      <w:bodyDiv w:val="1"/>
      <w:marLeft w:val="0"/>
      <w:marRight w:val="0"/>
      <w:marTop w:val="0"/>
      <w:marBottom w:val="0"/>
      <w:divBdr>
        <w:top w:val="none" w:sz="0" w:space="0" w:color="auto"/>
        <w:left w:val="none" w:sz="0" w:space="0" w:color="auto"/>
        <w:bottom w:val="none" w:sz="0" w:space="0" w:color="auto"/>
        <w:right w:val="none" w:sz="0" w:space="0" w:color="auto"/>
      </w:divBdr>
    </w:div>
    <w:div w:id="216745542">
      <w:bodyDiv w:val="1"/>
      <w:marLeft w:val="0"/>
      <w:marRight w:val="0"/>
      <w:marTop w:val="0"/>
      <w:marBottom w:val="0"/>
      <w:divBdr>
        <w:top w:val="none" w:sz="0" w:space="0" w:color="auto"/>
        <w:left w:val="none" w:sz="0" w:space="0" w:color="auto"/>
        <w:bottom w:val="none" w:sz="0" w:space="0" w:color="auto"/>
        <w:right w:val="none" w:sz="0" w:space="0" w:color="auto"/>
      </w:divBdr>
    </w:div>
    <w:div w:id="278150694">
      <w:bodyDiv w:val="1"/>
      <w:marLeft w:val="0"/>
      <w:marRight w:val="0"/>
      <w:marTop w:val="0"/>
      <w:marBottom w:val="0"/>
      <w:divBdr>
        <w:top w:val="none" w:sz="0" w:space="0" w:color="auto"/>
        <w:left w:val="none" w:sz="0" w:space="0" w:color="auto"/>
        <w:bottom w:val="none" w:sz="0" w:space="0" w:color="auto"/>
        <w:right w:val="none" w:sz="0" w:space="0" w:color="auto"/>
      </w:divBdr>
    </w:div>
    <w:div w:id="309528571">
      <w:bodyDiv w:val="1"/>
      <w:marLeft w:val="0"/>
      <w:marRight w:val="0"/>
      <w:marTop w:val="0"/>
      <w:marBottom w:val="0"/>
      <w:divBdr>
        <w:top w:val="none" w:sz="0" w:space="0" w:color="auto"/>
        <w:left w:val="none" w:sz="0" w:space="0" w:color="auto"/>
        <w:bottom w:val="none" w:sz="0" w:space="0" w:color="auto"/>
        <w:right w:val="none" w:sz="0" w:space="0" w:color="auto"/>
      </w:divBdr>
    </w:div>
    <w:div w:id="344478478">
      <w:bodyDiv w:val="1"/>
      <w:marLeft w:val="0"/>
      <w:marRight w:val="0"/>
      <w:marTop w:val="0"/>
      <w:marBottom w:val="0"/>
      <w:divBdr>
        <w:top w:val="none" w:sz="0" w:space="0" w:color="auto"/>
        <w:left w:val="none" w:sz="0" w:space="0" w:color="auto"/>
        <w:bottom w:val="none" w:sz="0" w:space="0" w:color="auto"/>
        <w:right w:val="none" w:sz="0" w:space="0" w:color="auto"/>
      </w:divBdr>
    </w:div>
    <w:div w:id="478887870">
      <w:bodyDiv w:val="1"/>
      <w:marLeft w:val="0"/>
      <w:marRight w:val="0"/>
      <w:marTop w:val="0"/>
      <w:marBottom w:val="0"/>
      <w:divBdr>
        <w:top w:val="none" w:sz="0" w:space="0" w:color="auto"/>
        <w:left w:val="none" w:sz="0" w:space="0" w:color="auto"/>
        <w:bottom w:val="none" w:sz="0" w:space="0" w:color="auto"/>
        <w:right w:val="none" w:sz="0" w:space="0" w:color="auto"/>
      </w:divBdr>
    </w:div>
    <w:div w:id="498008565">
      <w:marLeft w:val="0"/>
      <w:marRight w:val="0"/>
      <w:marTop w:val="0"/>
      <w:marBottom w:val="0"/>
      <w:divBdr>
        <w:top w:val="none" w:sz="0" w:space="0" w:color="auto"/>
        <w:left w:val="none" w:sz="0" w:space="0" w:color="auto"/>
        <w:bottom w:val="none" w:sz="0" w:space="0" w:color="auto"/>
        <w:right w:val="none" w:sz="0" w:space="0" w:color="auto"/>
      </w:divBdr>
    </w:div>
    <w:div w:id="591859343">
      <w:bodyDiv w:val="1"/>
      <w:marLeft w:val="0"/>
      <w:marRight w:val="0"/>
      <w:marTop w:val="0"/>
      <w:marBottom w:val="0"/>
      <w:divBdr>
        <w:top w:val="none" w:sz="0" w:space="0" w:color="auto"/>
        <w:left w:val="none" w:sz="0" w:space="0" w:color="auto"/>
        <w:bottom w:val="none" w:sz="0" w:space="0" w:color="auto"/>
        <w:right w:val="none" w:sz="0" w:space="0" w:color="auto"/>
      </w:divBdr>
    </w:div>
    <w:div w:id="679239072">
      <w:bodyDiv w:val="1"/>
      <w:marLeft w:val="0"/>
      <w:marRight w:val="0"/>
      <w:marTop w:val="0"/>
      <w:marBottom w:val="0"/>
      <w:divBdr>
        <w:top w:val="none" w:sz="0" w:space="0" w:color="auto"/>
        <w:left w:val="none" w:sz="0" w:space="0" w:color="auto"/>
        <w:bottom w:val="none" w:sz="0" w:space="0" w:color="auto"/>
        <w:right w:val="none" w:sz="0" w:space="0" w:color="auto"/>
      </w:divBdr>
    </w:div>
    <w:div w:id="781728259">
      <w:bodyDiv w:val="1"/>
      <w:marLeft w:val="0"/>
      <w:marRight w:val="0"/>
      <w:marTop w:val="0"/>
      <w:marBottom w:val="0"/>
      <w:divBdr>
        <w:top w:val="none" w:sz="0" w:space="0" w:color="auto"/>
        <w:left w:val="none" w:sz="0" w:space="0" w:color="auto"/>
        <w:bottom w:val="none" w:sz="0" w:space="0" w:color="auto"/>
        <w:right w:val="none" w:sz="0" w:space="0" w:color="auto"/>
      </w:divBdr>
    </w:div>
    <w:div w:id="840196349">
      <w:bodyDiv w:val="1"/>
      <w:marLeft w:val="0"/>
      <w:marRight w:val="0"/>
      <w:marTop w:val="0"/>
      <w:marBottom w:val="0"/>
      <w:divBdr>
        <w:top w:val="none" w:sz="0" w:space="0" w:color="auto"/>
        <w:left w:val="none" w:sz="0" w:space="0" w:color="auto"/>
        <w:bottom w:val="none" w:sz="0" w:space="0" w:color="auto"/>
        <w:right w:val="none" w:sz="0" w:space="0" w:color="auto"/>
      </w:divBdr>
    </w:div>
    <w:div w:id="877736851">
      <w:bodyDiv w:val="1"/>
      <w:marLeft w:val="0"/>
      <w:marRight w:val="0"/>
      <w:marTop w:val="0"/>
      <w:marBottom w:val="0"/>
      <w:divBdr>
        <w:top w:val="none" w:sz="0" w:space="0" w:color="auto"/>
        <w:left w:val="none" w:sz="0" w:space="0" w:color="auto"/>
        <w:bottom w:val="none" w:sz="0" w:space="0" w:color="auto"/>
        <w:right w:val="none" w:sz="0" w:space="0" w:color="auto"/>
      </w:divBdr>
    </w:div>
    <w:div w:id="970674907">
      <w:bodyDiv w:val="1"/>
      <w:marLeft w:val="0"/>
      <w:marRight w:val="0"/>
      <w:marTop w:val="0"/>
      <w:marBottom w:val="0"/>
      <w:divBdr>
        <w:top w:val="none" w:sz="0" w:space="0" w:color="auto"/>
        <w:left w:val="none" w:sz="0" w:space="0" w:color="auto"/>
        <w:bottom w:val="none" w:sz="0" w:space="0" w:color="auto"/>
        <w:right w:val="none" w:sz="0" w:space="0" w:color="auto"/>
      </w:divBdr>
    </w:div>
    <w:div w:id="1072316700">
      <w:bodyDiv w:val="1"/>
      <w:marLeft w:val="0"/>
      <w:marRight w:val="0"/>
      <w:marTop w:val="0"/>
      <w:marBottom w:val="0"/>
      <w:divBdr>
        <w:top w:val="none" w:sz="0" w:space="0" w:color="auto"/>
        <w:left w:val="none" w:sz="0" w:space="0" w:color="auto"/>
        <w:bottom w:val="none" w:sz="0" w:space="0" w:color="auto"/>
        <w:right w:val="none" w:sz="0" w:space="0" w:color="auto"/>
      </w:divBdr>
    </w:div>
    <w:div w:id="1092967126">
      <w:bodyDiv w:val="1"/>
      <w:marLeft w:val="0"/>
      <w:marRight w:val="0"/>
      <w:marTop w:val="0"/>
      <w:marBottom w:val="0"/>
      <w:divBdr>
        <w:top w:val="none" w:sz="0" w:space="0" w:color="auto"/>
        <w:left w:val="none" w:sz="0" w:space="0" w:color="auto"/>
        <w:bottom w:val="none" w:sz="0" w:space="0" w:color="auto"/>
        <w:right w:val="none" w:sz="0" w:space="0" w:color="auto"/>
      </w:divBdr>
    </w:div>
    <w:div w:id="1104420341">
      <w:bodyDiv w:val="1"/>
      <w:marLeft w:val="0"/>
      <w:marRight w:val="0"/>
      <w:marTop w:val="0"/>
      <w:marBottom w:val="0"/>
      <w:divBdr>
        <w:top w:val="none" w:sz="0" w:space="0" w:color="auto"/>
        <w:left w:val="none" w:sz="0" w:space="0" w:color="auto"/>
        <w:bottom w:val="none" w:sz="0" w:space="0" w:color="auto"/>
        <w:right w:val="none" w:sz="0" w:space="0" w:color="auto"/>
      </w:divBdr>
    </w:div>
    <w:div w:id="1125076895">
      <w:bodyDiv w:val="1"/>
      <w:marLeft w:val="0"/>
      <w:marRight w:val="0"/>
      <w:marTop w:val="0"/>
      <w:marBottom w:val="0"/>
      <w:divBdr>
        <w:top w:val="none" w:sz="0" w:space="0" w:color="auto"/>
        <w:left w:val="none" w:sz="0" w:space="0" w:color="auto"/>
        <w:bottom w:val="none" w:sz="0" w:space="0" w:color="auto"/>
        <w:right w:val="none" w:sz="0" w:space="0" w:color="auto"/>
      </w:divBdr>
    </w:div>
    <w:div w:id="1127699640">
      <w:bodyDiv w:val="1"/>
      <w:marLeft w:val="0"/>
      <w:marRight w:val="0"/>
      <w:marTop w:val="0"/>
      <w:marBottom w:val="0"/>
      <w:divBdr>
        <w:top w:val="none" w:sz="0" w:space="0" w:color="auto"/>
        <w:left w:val="none" w:sz="0" w:space="0" w:color="auto"/>
        <w:bottom w:val="none" w:sz="0" w:space="0" w:color="auto"/>
        <w:right w:val="none" w:sz="0" w:space="0" w:color="auto"/>
      </w:divBdr>
    </w:div>
    <w:div w:id="1172259546">
      <w:bodyDiv w:val="1"/>
      <w:marLeft w:val="0"/>
      <w:marRight w:val="0"/>
      <w:marTop w:val="0"/>
      <w:marBottom w:val="0"/>
      <w:divBdr>
        <w:top w:val="none" w:sz="0" w:space="0" w:color="auto"/>
        <w:left w:val="none" w:sz="0" w:space="0" w:color="auto"/>
        <w:bottom w:val="none" w:sz="0" w:space="0" w:color="auto"/>
        <w:right w:val="none" w:sz="0" w:space="0" w:color="auto"/>
      </w:divBdr>
    </w:div>
    <w:div w:id="1197887327">
      <w:bodyDiv w:val="1"/>
      <w:marLeft w:val="0"/>
      <w:marRight w:val="0"/>
      <w:marTop w:val="0"/>
      <w:marBottom w:val="0"/>
      <w:divBdr>
        <w:top w:val="none" w:sz="0" w:space="0" w:color="auto"/>
        <w:left w:val="none" w:sz="0" w:space="0" w:color="auto"/>
        <w:bottom w:val="none" w:sz="0" w:space="0" w:color="auto"/>
        <w:right w:val="none" w:sz="0" w:space="0" w:color="auto"/>
      </w:divBdr>
    </w:div>
    <w:div w:id="1265960634">
      <w:bodyDiv w:val="1"/>
      <w:marLeft w:val="0"/>
      <w:marRight w:val="0"/>
      <w:marTop w:val="0"/>
      <w:marBottom w:val="0"/>
      <w:divBdr>
        <w:top w:val="none" w:sz="0" w:space="0" w:color="auto"/>
        <w:left w:val="none" w:sz="0" w:space="0" w:color="auto"/>
        <w:bottom w:val="none" w:sz="0" w:space="0" w:color="auto"/>
        <w:right w:val="none" w:sz="0" w:space="0" w:color="auto"/>
      </w:divBdr>
    </w:div>
    <w:div w:id="1272318435">
      <w:bodyDiv w:val="1"/>
      <w:marLeft w:val="0"/>
      <w:marRight w:val="0"/>
      <w:marTop w:val="0"/>
      <w:marBottom w:val="0"/>
      <w:divBdr>
        <w:top w:val="none" w:sz="0" w:space="0" w:color="auto"/>
        <w:left w:val="none" w:sz="0" w:space="0" w:color="auto"/>
        <w:bottom w:val="none" w:sz="0" w:space="0" w:color="auto"/>
        <w:right w:val="none" w:sz="0" w:space="0" w:color="auto"/>
      </w:divBdr>
    </w:div>
    <w:div w:id="1278950182">
      <w:bodyDiv w:val="1"/>
      <w:marLeft w:val="0"/>
      <w:marRight w:val="0"/>
      <w:marTop w:val="0"/>
      <w:marBottom w:val="0"/>
      <w:divBdr>
        <w:top w:val="none" w:sz="0" w:space="0" w:color="auto"/>
        <w:left w:val="none" w:sz="0" w:space="0" w:color="auto"/>
        <w:bottom w:val="none" w:sz="0" w:space="0" w:color="auto"/>
        <w:right w:val="none" w:sz="0" w:space="0" w:color="auto"/>
      </w:divBdr>
    </w:div>
    <w:div w:id="1322271060">
      <w:bodyDiv w:val="1"/>
      <w:marLeft w:val="0"/>
      <w:marRight w:val="0"/>
      <w:marTop w:val="0"/>
      <w:marBottom w:val="0"/>
      <w:divBdr>
        <w:top w:val="none" w:sz="0" w:space="0" w:color="auto"/>
        <w:left w:val="none" w:sz="0" w:space="0" w:color="auto"/>
        <w:bottom w:val="none" w:sz="0" w:space="0" w:color="auto"/>
        <w:right w:val="none" w:sz="0" w:space="0" w:color="auto"/>
      </w:divBdr>
    </w:div>
    <w:div w:id="1325277841">
      <w:bodyDiv w:val="1"/>
      <w:marLeft w:val="0"/>
      <w:marRight w:val="0"/>
      <w:marTop w:val="0"/>
      <w:marBottom w:val="0"/>
      <w:divBdr>
        <w:top w:val="none" w:sz="0" w:space="0" w:color="auto"/>
        <w:left w:val="none" w:sz="0" w:space="0" w:color="auto"/>
        <w:bottom w:val="none" w:sz="0" w:space="0" w:color="auto"/>
        <w:right w:val="none" w:sz="0" w:space="0" w:color="auto"/>
      </w:divBdr>
    </w:div>
    <w:div w:id="1349452988">
      <w:bodyDiv w:val="1"/>
      <w:marLeft w:val="0"/>
      <w:marRight w:val="0"/>
      <w:marTop w:val="0"/>
      <w:marBottom w:val="0"/>
      <w:divBdr>
        <w:top w:val="none" w:sz="0" w:space="0" w:color="auto"/>
        <w:left w:val="none" w:sz="0" w:space="0" w:color="auto"/>
        <w:bottom w:val="none" w:sz="0" w:space="0" w:color="auto"/>
        <w:right w:val="none" w:sz="0" w:space="0" w:color="auto"/>
      </w:divBdr>
    </w:div>
    <w:div w:id="1363673206">
      <w:bodyDiv w:val="1"/>
      <w:marLeft w:val="0"/>
      <w:marRight w:val="0"/>
      <w:marTop w:val="0"/>
      <w:marBottom w:val="0"/>
      <w:divBdr>
        <w:top w:val="none" w:sz="0" w:space="0" w:color="auto"/>
        <w:left w:val="none" w:sz="0" w:space="0" w:color="auto"/>
        <w:bottom w:val="none" w:sz="0" w:space="0" w:color="auto"/>
        <w:right w:val="none" w:sz="0" w:space="0" w:color="auto"/>
      </w:divBdr>
    </w:div>
    <w:div w:id="1402143293">
      <w:bodyDiv w:val="1"/>
      <w:marLeft w:val="0"/>
      <w:marRight w:val="0"/>
      <w:marTop w:val="0"/>
      <w:marBottom w:val="0"/>
      <w:divBdr>
        <w:top w:val="none" w:sz="0" w:space="0" w:color="auto"/>
        <w:left w:val="none" w:sz="0" w:space="0" w:color="auto"/>
        <w:bottom w:val="none" w:sz="0" w:space="0" w:color="auto"/>
        <w:right w:val="none" w:sz="0" w:space="0" w:color="auto"/>
      </w:divBdr>
    </w:div>
    <w:div w:id="1555197257">
      <w:bodyDiv w:val="1"/>
      <w:marLeft w:val="0"/>
      <w:marRight w:val="0"/>
      <w:marTop w:val="0"/>
      <w:marBottom w:val="0"/>
      <w:divBdr>
        <w:top w:val="none" w:sz="0" w:space="0" w:color="auto"/>
        <w:left w:val="none" w:sz="0" w:space="0" w:color="auto"/>
        <w:bottom w:val="none" w:sz="0" w:space="0" w:color="auto"/>
        <w:right w:val="none" w:sz="0" w:space="0" w:color="auto"/>
      </w:divBdr>
    </w:div>
    <w:div w:id="1668752411">
      <w:bodyDiv w:val="1"/>
      <w:marLeft w:val="0"/>
      <w:marRight w:val="0"/>
      <w:marTop w:val="0"/>
      <w:marBottom w:val="0"/>
      <w:divBdr>
        <w:top w:val="none" w:sz="0" w:space="0" w:color="auto"/>
        <w:left w:val="none" w:sz="0" w:space="0" w:color="auto"/>
        <w:bottom w:val="none" w:sz="0" w:space="0" w:color="auto"/>
        <w:right w:val="none" w:sz="0" w:space="0" w:color="auto"/>
      </w:divBdr>
    </w:div>
    <w:div w:id="1736586762">
      <w:bodyDiv w:val="1"/>
      <w:marLeft w:val="0"/>
      <w:marRight w:val="0"/>
      <w:marTop w:val="0"/>
      <w:marBottom w:val="0"/>
      <w:divBdr>
        <w:top w:val="none" w:sz="0" w:space="0" w:color="auto"/>
        <w:left w:val="none" w:sz="0" w:space="0" w:color="auto"/>
        <w:bottom w:val="none" w:sz="0" w:space="0" w:color="auto"/>
        <w:right w:val="none" w:sz="0" w:space="0" w:color="auto"/>
      </w:divBdr>
    </w:div>
    <w:div w:id="1739277957">
      <w:bodyDiv w:val="1"/>
      <w:marLeft w:val="0"/>
      <w:marRight w:val="0"/>
      <w:marTop w:val="0"/>
      <w:marBottom w:val="0"/>
      <w:divBdr>
        <w:top w:val="none" w:sz="0" w:space="0" w:color="auto"/>
        <w:left w:val="none" w:sz="0" w:space="0" w:color="auto"/>
        <w:bottom w:val="none" w:sz="0" w:space="0" w:color="auto"/>
        <w:right w:val="none" w:sz="0" w:space="0" w:color="auto"/>
      </w:divBdr>
    </w:div>
    <w:div w:id="1851485249">
      <w:bodyDiv w:val="1"/>
      <w:marLeft w:val="0"/>
      <w:marRight w:val="0"/>
      <w:marTop w:val="0"/>
      <w:marBottom w:val="0"/>
      <w:divBdr>
        <w:top w:val="none" w:sz="0" w:space="0" w:color="auto"/>
        <w:left w:val="none" w:sz="0" w:space="0" w:color="auto"/>
        <w:bottom w:val="none" w:sz="0" w:space="0" w:color="auto"/>
        <w:right w:val="none" w:sz="0" w:space="0" w:color="auto"/>
      </w:divBdr>
    </w:div>
    <w:div w:id="1881092402">
      <w:bodyDiv w:val="1"/>
      <w:marLeft w:val="0"/>
      <w:marRight w:val="0"/>
      <w:marTop w:val="0"/>
      <w:marBottom w:val="0"/>
      <w:divBdr>
        <w:top w:val="none" w:sz="0" w:space="0" w:color="auto"/>
        <w:left w:val="none" w:sz="0" w:space="0" w:color="auto"/>
        <w:bottom w:val="none" w:sz="0" w:space="0" w:color="auto"/>
        <w:right w:val="none" w:sz="0" w:space="0" w:color="auto"/>
      </w:divBdr>
    </w:div>
    <w:div w:id="1963342378">
      <w:bodyDiv w:val="1"/>
      <w:marLeft w:val="0"/>
      <w:marRight w:val="0"/>
      <w:marTop w:val="0"/>
      <w:marBottom w:val="0"/>
      <w:divBdr>
        <w:top w:val="none" w:sz="0" w:space="0" w:color="auto"/>
        <w:left w:val="none" w:sz="0" w:space="0" w:color="auto"/>
        <w:bottom w:val="none" w:sz="0" w:space="0" w:color="auto"/>
        <w:right w:val="none" w:sz="0" w:space="0" w:color="auto"/>
      </w:divBdr>
    </w:div>
    <w:div w:id="1989086103">
      <w:bodyDiv w:val="1"/>
      <w:marLeft w:val="0"/>
      <w:marRight w:val="0"/>
      <w:marTop w:val="0"/>
      <w:marBottom w:val="0"/>
      <w:divBdr>
        <w:top w:val="none" w:sz="0" w:space="0" w:color="auto"/>
        <w:left w:val="none" w:sz="0" w:space="0" w:color="auto"/>
        <w:bottom w:val="none" w:sz="0" w:space="0" w:color="auto"/>
        <w:right w:val="none" w:sz="0" w:space="0" w:color="auto"/>
      </w:divBdr>
    </w:div>
    <w:div w:id="2086413179">
      <w:bodyDiv w:val="1"/>
      <w:marLeft w:val="0"/>
      <w:marRight w:val="0"/>
      <w:marTop w:val="0"/>
      <w:marBottom w:val="0"/>
      <w:divBdr>
        <w:top w:val="none" w:sz="0" w:space="0" w:color="auto"/>
        <w:left w:val="none" w:sz="0" w:space="0" w:color="auto"/>
        <w:bottom w:val="none" w:sz="0" w:space="0" w:color="auto"/>
        <w:right w:val="none" w:sz="0" w:space="0" w:color="auto"/>
      </w:divBdr>
    </w:div>
    <w:div w:id="2097702337">
      <w:bodyDiv w:val="1"/>
      <w:marLeft w:val="0"/>
      <w:marRight w:val="0"/>
      <w:marTop w:val="0"/>
      <w:marBottom w:val="0"/>
      <w:divBdr>
        <w:top w:val="none" w:sz="0" w:space="0" w:color="auto"/>
        <w:left w:val="none" w:sz="0" w:space="0" w:color="auto"/>
        <w:bottom w:val="none" w:sz="0" w:space="0" w:color="auto"/>
        <w:right w:val="none" w:sz="0" w:space="0" w:color="auto"/>
      </w:divBdr>
    </w:div>
    <w:div w:id="2146199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66154&amp;dst=12376&amp;field=134&amp;date=21.01.2025"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466154&amp;dst=12375&amp;field=134&amp;date=21.01.202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66154&amp;dst=12374&amp;field=134&amp;date=21.01.2025"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7A0C22ED73F26C9D6D9B7A143878F9FA7E796E35F0B5B51C9C2CA224AB40F6B5B11C5F58F8B8F88879A637832785E91DCDEE3EA34D8Dc0W3S" TargetMode="External"/><Relationship Id="rId4" Type="http://schemas.microsoft.com/office/2007/relationships/stylesWithEffects" Target="stylesWithEffects.xml"/><Relationship Id="rId9" Type="http://schemas.openxmlformats.org/officeDocument/2006/relationships/hyperlink" Target="https://login.consultant.ru/link/?req=doc&amp;base=LAW&amp;n=466154&amp;dst=123&amp;field=134&amp;date=13.01.2025"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107881-B8E7-4A44-8B4A-39BDD67D4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12</Pages>
  <Words>5377</Words>
  <Characters>30655</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ДИЗО</Company>
  <LinksUpToDate>false</LinksUpToDate>
  <CharactersWithSpaces>35961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Морозова</dc:creator>
  <cp:lastModifiedBy>User</cp:lastModifiedBy>
  <cp:revision>61</cp:revision>
  <cp:lastPrinted>2026-01-30T07:39:00Z</cp:lastPrinted>
  <dcterms:created xsi:type="dcterms:W3CDTF">2025-06-23T11:33:00Z</dcterms:created>
  <dcterms:modified xsi:type="dcterms:W3CDTF">2026-10-05T13:16:00Z</dcterms:modified>
</cp:coreProperties>
</file>