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CE5" w:rsidRDefault="00B42729" w:rsidP="00B42729">
      <w:pPr>
        <w:tabs>
          <w:tab w:val="center" w:pos="5244"/>
          <w:tab w:val="right" w:pos="9921"/>
        </w:tabs>
        <w:ind w:firstLine="567"/>
        <w:rPr>
          <w:b/>
        </w:rPr>
      </w:pPr>
      <w:r>
        <w:rPr>
          <w:b/>
        </w:rPr>
        <w:tab/>
      </w:r>
      <w:r w:rsidR="00C0588E">
        <w:rPr>
          <w:noProof/>
        </w:rPr>
        <mc:AlternateContent>
          <mc:Choice Requires="wps">
            <w:drawing>
              <wp:anchor distT="0" distB="0" distL="114300" distR="114300" simplePos="0" relativeHeight="251658240" behindDoc="0" locked="0" layoutInCell="0" allowOverlap="1">
                <wp:simplePos x="0" y="0"/>
                <wp:positionH relativeFrom="margin">
                  <wp:align>right</wp:align>
                </wp:positionH>
                <wp:positionV relativeFrom="paragraph">
                  <wp:posOffset>-112395</wp:posOffset>
                </wp:positionV>
                <wp:extent cx="375285" cy="238125"/>
                <wp:effectExtent l="0" t="1905" r="0" b="0"/>
                <wp:wrapNone/>
                <wp:docPr id="3" name="Врезка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9B5B3D7" id="Врезка1" o:spid="_x0000_s1026" style="position:absolute;margin-left:-21.65pt;margin-top:-8.85pt;width:29.55pt;height:18.75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aelkwMAAKQIAAAOAAAAZHJzL2Uyb0RvYy54bWysVltu4zYU/S/QPRD8LKDoYfohIU6QseOi&#10;QOYBTLoAmqIsoRIpkLTldFCga5iVzM9ggFmFu6NeUo8oTxRt/SGR4uHlPeeQlz6/PFYlOnClCymW&#10;ODwLMOKCybQQuyX+9XbjLTDShoqUllLwJb7jGl9e/PjDeVMnPJK5LFOuEAQROmnqJc6NqRPf1yzn&#10;FdVnsuYCBjOpKmqgq3Z+qmgD0avSj4Jg5jdSpbWSjGsNX9ftIL5w8bOMM/M+yzQ3qFxiyM24p3LP&#10;rX36F+c02Sla5wXr0qD/IouKFgIWHUKtqaFor4onoaqCKallZs6YrHyZZQXjjgOwCYNHbD7mtOaO&#10;C4ij60Em/f+FZe8OHxQq0iWeYCRoBRadPv/15+nr6dvp++lLaAVqap0A7mP9QVmKur6R7DeNhFzl&#10;VOz4lVKyyTlNIS2H9x9MsB0NU9G2eStTiE/3RjqtjpmqbEBQAR2dJXeDJfxoEIOPk/k0WkwxYjAU&#10;TRZhNLUZ+TTpJ7O9Nj9z6QLRw402raMptJwfacfqFtzPqhLM/clHAWpQGAS9/QMmfIDJn8VEI4wX&#10;RvMXQoGco+WeD0VGmFdCAf0hlIM9H202gr1EcD7CPAoFmu561WjeC8mOolMSWgjstg5ZYWuprWlW&#10;VrDmtjWeJoCyoy+AQTsLnnQevg4GdSy4N/x1MJC34Pk4MjCCSV36CkrB4yKgMIIisLVzgBA1lnXf&#10;RA3sZrtFUN417EglD/xWOox5tGdhtfvRUoxRVmmXn9twAOyH+3ftgg0w12i3eY/o3y2yFf0ZGCul&#10;5u1My8edlIGY1WN0WoTcFGXpuJfOtOGDy9CShFPYSWLPo6tnn+Igvl5cL4hHotm1R4L12rvarIg3&#10;24Tz6XqyXq3W4R92i4QkyYs05cIu09fWkPyz2tVV+bYqDtVVy7JIbTibnFa77apU6EChtm/cr3N/&#10;BPMfpuEEAS4duZ5SGJHgTRR7m9li7pENmXrxPFh4QRi/iWcBicl685DSTSH4f6dk91g8hZLm6LzI&#10;bUJm0yvylBtNlNyL1Dlo6+911za0KNv2iL3N+J49ONx766q1LdBtod/K9A6KtZLtVQlXOzRyqX7H&#10;qIFrcokF3OMYlb8IKPdxSAjsReM6ZDqPoKPGI9vxCBUMAi0xM3Dw2s7KtHfxvlbFLoeVQqeFkFdw&#10;SWSFLeYuvzarrgNXoWPSXdv2rh33Her+z8XF3wAAAP//AwBQSwMEFAAGAAgAAAAhAJU18BHdAAAA&#10;BgEAAA8AAABkcnMvZG93bnJldi54bWxMj8FOwzAQRO9I/IO1SNxaJ6DSNsSpUCROKUIUVPXoxksS&#10;sNdR7LTp37Oc4Dia0cybfDM5K044hM6TgnSegECqvemoUfDx/jxbgQhRk9HWEyq4YIBNcX2V68z4&#10;M73haRcbwSUUMq2gjbHPpAx1i06Hue+R2Pv0g9OR5dBIM+gzlzsr75LkQTrdES+0useyxfp7NzoF&#10;h70tx3T4ul9U26p6jdtLI19KpW5vpqdHEBGn+BeGX3xGh4KZjn4kE4RVwEeiglm6XIJge7FOQRw5&#10;tl6BLHL5H7/4AQAA//8DAFBLAQItABQABgAIAAAAIQC2gziS/gAAAOEBAAATAAAAAAAAAAAAAAAA&#10;AAAAAABbQ29udGVudF9UeXBlc10ueG1sUEsBAi0AFAAGAAgAAAAhADj9If/WAAAAlAEAAAsAAAAA&#10;AAAAAAAAAAAALwEAAF9yZWxzLy5yZWxzUEsBAi0AFAAGAAgAAAAhAKkZp6WTAwAApAgAAA4AAAAA&#10;AAAAAAAAAAAALgIAAGRycy9lMm9Eb2MueG1sUEsBAi0AFAAGAAgAAAAhAJU18BHdAAAABgEAAA8A&#10;AAAAAAAAAAAAAAAA7QUAAGRycy9kb3ducmV2LnhtbFBLBQYAAAAABAAEAPMAAAD3BgAAAAA=&#10;" o:allowincell="f" path="m,l-127,r,-127l,-127,,xe" filled="f" stroked="f" strokecolor="#3465a4">
                <v:path o:connecttype="custom" o:connectlocs="0,0;-47661,0;-47661,-30242;0,-30242" o:connectangles="0,0,0,0"/>
                <w10:wrap anchorx="margin"/>
              </v:shape>
            </w:pict>
          </mc:Fallback>
        </mc:AlternateContent>
      </w:r>
      <w:r w:rsidR="00083B22">
        <w:rPr>
          <w:b/>
        </w:rPr>
        <w:t xml:space="preserve">Запрос </w:t>
      </w:r>
      <w:r>
        <w:rPr>
          <w:b/>
        </w:rPr>
        <w:tab/>
        <w:t>223-ФЗ</w:t>
      </w:r>
    </w:p>
    <w:p w:rsidR="00D41CE5" w:rsidRDefault="00083B22">
      <w:pPr>
        <w:ind w:firstLine="567"/>
        <w:jc w:val="center"/>
        <w:rPr>
          <w:b/>
        </w:rPr>
      </w:pPr>
      <w:r>
        <w:rPr>
          <w:b/>
        </w:rPr>
        <w:t>о предоставлении ценовой информации</w:t>
      </w:r>
    </w:p>
    <w:p w:rsidR="00D41CE5" w:rsidRDefault="00083B22">
      <w:pPr>
        <w:ind w:firstLine="567"/>
        <w:jc w:val="center"/>
        <w:rPr>
          <w:b/>
        </w:rPr>
      </w:pPr>
      <w:r>
        <w:rPr>
          <w:b/>
        </w:rPr>
        <w:t>в целях анализа рынка</w:t>
      </w:r>
    </w:p>
    <w:p w:rsidR="00D41CE5" w:rsidRDefault="00D41CE5">
      <w:pPr>
        <w:ind w:firstLine="567"/>
        <w:jc w:val="center"/>
        <w:rPr>
          <w:b/>
        </w:rPr>
      </w:pPr>
    </w:p>
    <w:p w:rsidR="00DC153F" w:rsidRPr="00EF7D5B" w:rsidRDefault="00083B22" w:rsidP="00EF7D5B">
      <w:pPr>
        <w:widowControl w:val="0"/>
        <w:suppressAutoHyphens w:val="0"/>
        <w:overflowPunct/>
        <w:autoSpaceDE w:val="0"/>
        <w:autoSpaceDN w:val="0"/>
        <w:adjustRightInd w:val="0"/>
        <w:ind w:firstLine="567"/>
        <w:jc w:val="both"/>
        <w:rPr>
          <w:rFonts w:eastAsia="Times New Roman" w:cs="Times New Roman"/>
        </w:rPr>
      </w:pPr>
      <w:r>
        <w:t>1.</w:t>
      </w:r>
      <w:r w:rsidR="00DC153F" w:rsidRPr="00EF7D5B">
        <w:rPr>
          <w:rFonts w:eastAsia="Times New Roman" w:cs="Times New Roman"/>
          <w:b/>
          <w:i/>
          <w:sz w:val="22"/>
          <w:szCs w:val="22"/>
        </w:rPr>
        <w:t xml:space="preserve"> </w:t>
      </w:r>
      <w:r w:rsidR="00DC153F" w:rsidRPr="00EF7D5B">
        <w:rPr>
          <w:b/>
          <w:i/>
        </w:rPr>
        <w:t xml:space="preserve">Государственное бюджетное учреждение социального обслуживания Владимирской области «Тюрмеровский </w:t>
      </w:r>
      <w:r w:rsidR="00D43689">
        <w:rPr>
          <w:b/>
          <w:i/>
        </w:rPr>
        <w:t>дом социального обслуживания</w:t>
      </w:r>
      <w:r w:rsidR="00DC153F" w:rsidRPr="00EF7D5B">
        <w:rPr>
          <w:b/>
          <w:i/>
        </w:rPr>
        <w:t>» Учебный центр сопровождаемого проживания»</w:t>
      </w:r>
      <w:r w:rsidR="00DC153F" w:rsidRPr="00EF7D5B">
        <w:rPr>
          <w:i/>
        </w:rPr>
        <w:t xml:space="preserve">  ИНН 3324010879 </w:t>
      </w:r>
      <w:r w:rsidR="00DC153F" w:rsidRPr="00EF7D5B">
        <w:rPr>
          <w:b/>
          <w:i/>
        </w:rPr>
        <w:t xml:space="preserve">расположенный по адресу 601370 Владимирская область Судогодский район поселок Тюрмеровка улица Муромская д.1 </w:t>
      </w:r>
      <w:r w:rsidR="00593ED9" w:rsidRPr="00593ED9">
        <w:rPr>
          <w:rFonts w:eastAsia="Times New Roman" w:cs="Times New Roman"/>
        </w:rP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00593ED9" w:rsidRPr="00593ED9">
        <w:rPr>
          <w:rFonts w:eastAsia="Times New Roman" w:cs="Times New Roman"/>
          <w:b/>
          <w:u w:val="single"/>
        </w:rPr>
        <w:t xml:space="preserve">с намерением заключить </w:t>
      </w:r>
      <w:r w:rsidR="00D43689">
        <w:rPr>
          <w:rFonts w:eastAsia="Times New Roman" w:cs="Times New Roman"/>
          <w:b/>
          <w:u w:val="single"/>
        </w:rPr>
        <w:t>договор</w:t>
      </w:r>
      <w:r w:rsidR="00593ED9" w:rsidRPr="00593ED9">
        <w:rPr>
          <w:rFonts w:eastAsia="Times New Roman" w:cs="Times New Roman"/>
        </w:rPr>
        <w:t xml:space="preserve"> с участником процедуры, предложившим такую наименьшую цену, и приглашает юридических лиц и индивидуальных предпринимателей</w:t>
      </w:r>
      <w:r>
        <w:t xml:space="preserve"> (далее — Участники) подавать свои предложения о цене товара: </w:t>
      </w:r>
      <w:r w:rsidR="00DC153F" w:rsidRPr="00EF7D5B">
        <w:rPr>
          <w:rFonts w:eastAsia="Times New Roman" w:cs="Times New Roman"/>
          <w:b/>
          <w:sz w:val="22"/>
          <w:szCs w:val="22"/>
          <w:u w:val="single"/>
        </w:rPr>
        <w:t>Поставка</w:t>
      </w:r>
      <w:r w:rsidR="005B1692">
        <w:rPr>
          <w:rFonts w:eastAsia="Times New Roman" w:cs="Times New Roman"/>
          <w:b/>
          <w:sz w:val="22"/>
          <w:szCs w:val="22"/>
          <w:u w:val="single"/>
        </w:rPr>
        <w:t xml:space="preserve"> рыбы свежемороженой (минтай), Сельди слабосолёной </w:t>
      </w:r>
      <w:r w:rsidR="00DC153F" w:rsidRPr="00EF7D5B">
        <w:rPr>
          <w:rFonts w:eastAsia="Times New Roman" w:cs="Times New Roman"/>
          <w:b/>
          <w:sz w:val="22"/>
          <w:szCs w:val="22"/>
          <w:u w:val="single"/>
        </w:rPr>
        <w:t>дл</w:t>
      </w:r>
      <w:r w:rsidR="00D43689">
        <w:rPr>
          <w:rFonts w:eastAsia="Times New Roman" w:cs="Times New Roman"/>
          <w:b/>
          <w:sz w:val="22"/>
          <w:szCs w:val="22"/>
          <w:u w:val="single"/>
        </w:rPr>
        <w:t xml:space="preserve">я нужд ГБУСОВО «Тюрмеровский дом социального обслуживания </w:t>
      </w:r>
      <w:r w:rsidR="00DC153F" w:rsidRPr="00EF7D5B">
        <w:rPr>
          <w:rFonts w:eastAsia="Times New Roman" w:cs="Times New Roman"/>
          <w:b/>
          <w:sz w:val="22"/>
          <w:szCs w:val="22"/>
          <w:u w:val="single"/>
        </w:rPr>
        <w:t xml:space="preserve"> «УЦСП».</w:t>
      </w:r>
    </w:p>
    <w:p w:rsidR="00D41CE5" w:rsidRDefault="00083B22" w:rsidP="00DC153F">
      <w:pPr>
        <w:ind w:firstLine="567"/>
        <w:jc w:val="both"/>
      </w:pPr>
      <w:r>
        <w:rPr>
          <w:rFonts w:eastAsia="Times New Roman" w:cs="Times New Roman"/>
          <w:color w:val="000000"/>
          <w:lang w:eastAsia="ar-SA"/>
        </w:rPr>
        <w:t xml:space="preserve">Закупка осуществляется у субъектов малого предпринимательства, социально ориентированных некоммерческих организаций. </w:t>
      </w:r>
    </w:p>
    <w:p w:rsidR="00D41CE5" w:rsidRDefault="00083B22">
      <w:pPr>
        <w:ind w:firstLine="567"/>
        <w:jc w:val="both"/>
      </w:pPr>
      <w:r>
        <w:t xml:space="preserve">Количество, требования к качеству, функциональным характеристикам (потребительским свойствам) представлены </w:t>
      </w:r>
      <w:r w:rsidR="00DC153F">
        <w:t xml:space="preserve">в </w:t>
      </w:r>
      <w:r w:rsidR="00D43689">
        <w:t>спецификации и календарном плане</w:t>
      </w:r>
      <w:r>
        <w:t>.</w:t>
      </w:r>
    </w:p>
    <w:p w:rsidR="00D41CE5" w:rsidRDefault="00083B22">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D41CE5" w:rsidRDefault="00083B22">
      <w:pPr>
        <w:ind w:firstLine="567"/>
        <w:jc w:val="both"/>
      </w:pPr>
      <w:r>
        <w:rPr>
          <w:b/>
        </w:rPr>
        <w:t>Цена не должна превышать</w:t>
      </w:r>
      <w:r>
        <w:rPr>
          <w:b/>
          <w:color w:val="000000"/>
        </w:rPr>
        <w:t>:</w:t>
      </w:r>
      <w:r w:rsidR="00D43689">
        <w:rPr>
          <w:b/>
          <w:color w:val="000000"/>
        </w:rPr>
        <w:t xml:space="preserve"> </w:t>
      </w:r>
      <w:r w:rsidR="007C2395">
        <w:rPr>
          <w:b/>
          <w:color w:val="000000"/>
        </w:rPr>
        <w:t xml:space="preserve">60 </w:t>
      </w:r>
      <w:r w:rsidR="00E519D6">
        <w:rPr>
          <w:b/>
          <w:color w:val="000000"/>
        </w:rPr>
        <w:t>00</w:t>
      </w:r>
      <w:r w:rsidR="007C2395">
        <w:rPr>
          <w:b/>
          <w:color w:val="000000"/>
        </w:rPr>
        <w:t>0</w:t>
      </w:r>
      <w:r>
        <w:rPr>
          <w:b/>
          <w:i/>
          <w:color w:val="000000"/>
        </w:rPr>
        <w:t>(</w:t>
      </w:r>
      <w:proofErr w:type="gramStart"/>
      <w:r w:rsidR="007C2395">
        <w:rPr>
          <w:b/>
          <w:i/>
          <w:color w:val="000000"/>
        </w:rPr>
        <w:t xml:space="preserve">шестьдесят </w:t>
      </w:r>
      <w:r w:rsidR="00A70636">
        <w:rPr>
          <w:b/>
          <w:i/>
          <w:color w:val="000000"/>
        </w:rPr>
        <w:t xml:space="preserve"> </w:t>
      </w:r>
      <w:r w:rsidR="00B60F63">
        <w:rPr>
          <w:b/>
          <w:i/>
          <w:color w:val="000000"/>
        </w:rPr>
        <w:t>тысяч</w:t>
      </w:r>
      <w:proofErr w:type="gramEnd"/>
      <w:r w:rsidR="006E66EE">
        <w:rPr>
          <w:b/>
          <w:i/>
          <w:color w:val="000000"/>
        </w:rPr>
        <w:t>) рублей 00 копеек.</w:t>
      </w:r>
    </w:p>
    <w:p w:rsidR="00D41CE5" w:rsidRDefault="00083B22">
      <w:pPr>
        <w:ind w:firstLine="567"/>
        <w:jc w:val="both"/>
      </w:pPr>
      <w:r>
        <w:t>3. Доставка товара осуществляется силами и за счет средств Участника.</w:t>
      </w:r>
    </w:p>
    <w:p w:rsidR="00D41CE5" w:rsidRDefault="00083B22">
      <w:pPr>
        <w:tabs>
          <w:tab w:val="left" w:pos="360"/>
        </w:tabs>
        <w:ind w:firstLine="567"/>
        <w:jc w:val="both"/>
      </w:pPr>
      <w:r>
        <w:t xml:space="preserve">Предполагаемые сроки заключения договора: </w:t>
      </w:r>
      <w:r w:rsidR="007C2395">
        <w:rPr>
          <w:rFonts w:eastAsia="Times New Roman" w:cs="Times New Roman"/>
          <w:b/>
          <w:i/>
          <w:color w:val="000000"/>
        </w:rPr>
        <w:t>сентябрь</w:t>
      </w:r>
      <w:r w:rsidR="00E519D6">
        <w:rPr>
          <w:b/>
          <w:i/>
        </w:rPr>
        <w:t xml:space="preserve"> 2026</w:t>
      </w:r>
      <w:r>
        <w:rPr>
          <w:b/>
          <w:i/>
        </w:rPr>
        <w:t xml:space="preserve"> года.</w:t>
      </w:r>
    </w:p>
    <w:p w:rsidR="00D41CE5" w:rsidRDefault="00083B22">
      <w:pPr>
        <w:tabs>
          <w:tab w:val="left" w:pos="360"/>
        </w:tabs>
        <w:ind w:firstLine="567"/>
        <w:jc w:val="both"/>
      </w:pPr>
      <w:r>
        <w:rPr>
          <w:b/>
          <w:i/>
        </w:rPr>
        <w:t xml:space="preserve">Заключение договора возможно в форме </w:t>
      </w:r>
      <w:r w:rsidR="006E66EE">
        <w:rPr>
          <w:b/>
          <w:i/>
        </w:rPr>
        <w:t>электронного документа,</w:t>
      </w:r>
      <w:r>
        <w:rPr>
          <w:b/>
          <w:i/>
        </w:rPr>
        <w:t xml:space="preserve"> подписанного электронно-цифровыми </w:t>
      </w:r>
      <w:r w:rsidR="00DC153F">
        <w:rPr>
          <w:b/>
          <w:i/>
        </w:rPr>
        <w:t xml:space="preserve">подписями </w:t>
      </w:r>
      <w:r w:rsidR="00C0588E">
        <w:rPr>
          <w:b/>
          <w:i/>
        </w:rPr>
        <w:t xml:space="preserve">лиц </w:t>
      </w:r>
      <w:r w:rsidR="006E66EE">
        <w:rPr>
          <w:b/>
          <w:i/>
        </w:rPr>
        <w:t>уполномоченных действовать</w:t>
      </w:r>
      <w:r>
        <w:rPr>
          <w:b/>
          <w:i/>
        </w:rPr>
        <w:t xml:space="preserve"> от имени Участника закупки и Заказчика с использованием программно-аппаратных средств электронной </w:t>
      </w:r>
      <w:r w:rsidR="006E66EE">
        <w:rPr>
          <w:b/>
          <w:i/>
        </w:rPr>
        <w:t>площадки «</w:t>
      </w:r>
      <w:r>
        <w:rPr>
          <w:b/>
          <w:i/>
          <w:lang w:val="en-US"/>
        </w:rPr>
        <w:t>VladZakupki</w:t>
      </w:r>
      <w:r>
        <w:rPr>
          <w:b/>
          <w:i/>
        </w:rPr>
        <w:t>».</w:t>
      </w:r>
    </w:p>
    <w:p w:rsidR="00D41CE5" w:rsidRPr="00A70636" w:rsidRDefault="00083B22">
      <w:pPr>
        <w:pStyle w:val="25"/>
        <w:tabs>
          <w:tab w:val="left" w:pos="360"/>
        </w:tabs>
        <w:ind w:left="0" w:firstLine="567"/>
        <w:jc w:val="both"/>
        <w:rPr>
          <w:u w:val="single"/>
        </w:rPr>
      </w:pPr>
      <w:r>
        <w:rPr>
          <w:b/>
          <w:bCs/>
          <w:i/>
          <w:sz w:val="24"/>
          <w:szCs w:val="24"/>
        </w:rPr>
        <w:t>Предполага</w:t>
      </w:r>
      <w:r w:rsidR="00A70636">
        <w:rPr>
          <w:b/>
          <w:bCs/>
          <w:i/>
          <w:sz w:val="24"/>
          <w:szCs w:val="24"/>
        </w:rPr>
        <w:t xml:space="preserve">емые сроки поставки товара: </w:t>
      </w:r>
      <w:r w:rsidR="007C2395">
        <w:rPr>
          <w:b/>
          <w:bCs/>
          <w:i/>
          <w:sz w:val="24"/>
          <w:szCs w:val="24"/>
          <w:u w:val="single"/>
        </w:rPr>
        <w:t>с 01.10</w:t>
      </w:r>
      <w:r w:rsidR="00B62A3F">
        <w:rPr>
          <w:b/>
          <w:bCs/>
          <w:i/>
          <w:sz w:val="24"/>
          <w:szCs w:val="24"/>
          <w:u w:val="single"/>
        </w:rPr>
        <w:t>.2026</w:t>
      </w:r>
      <w:r w:rsidR="00593ED9">
        <w:rPr>
          <w:b/>
          <w:bCs/>
          <w:i/>
          <w:sz w:val="24"/>
          <w:szCs w:val="24"/>
          <w:u w:val="single"/>
        </w:rPr>
        <w:t xml:space="preserve">г. до </w:t>
      </w:r>
      <w:r w:rsidR="007C2395">
        <w:rPr>
          <w:b/>
          <w:bCs/>
          <w:i/>
          <w:sz w:val="24"/>
          <w:szCs w:val="24"/>
          <w:u w:val="single"/>
        </w:rPr>
        <w:t>30</w:t>
      </w:r>
      <w:r w:rsidR="00593ED9">
        <w:rPr>
          <w:b/>
          <w:bCs/>
          <w:i/>
          <w:sz w:val="24"/>
          <w:szCs w:val="24"/>
          <w:u w:val="single"/>
        </w:rPr>
        <w:t>.</w:t>
      </w:r>
      <w:r w:rsidR="007C2395">
        <w:rPr>
          <w:b/>
          <w:bCs/>
          <w:i/>
          <w:sz w:val="24"/>
          <w:szCs w:val="24"/>
          <w:u w:val="single"/>
        </w:rPr>
        <w:t>12</w:t>
      </w:r>
      <w:r w:rsidR="004120E4">
        <w:rPr>
          <w:b/>
          <w:bCs/>
          <w:i/>
          <w:sz w:val="24"/>
          <w:szCs w:val="24"/>
          <w:u w:val="single"/>
        </w:rPr>
        <w:t>.2026</w:t>
      </w:r>
      <w:r w:rsidRPr="00A70636">
        <w:rPr>
          <w:b/>
          <w:bCs/>
          <w:i/>
          <w:sz w:val="24"/>
          <w:szCs w:val="24"/>
          <w:u w:val="single"/>
        </w:rPr>
        <w:t>г. по заявке Заказчика.</w:t>
      </w:r>
    </w:p>
    <w:p w:rsidR="00D41CE5" w:rsidRDefault="00083B22">
      <w:pPr>
        <w:tabs>
          <w:tab w:val="left" w:pos="1134"/>
        </w:tabs>
        <w:ind w:right="-1" w:firstLine="567"/>
        <w:jc w:val="both"/>
      </w:pPr>
      <w:r>
        <w:t xml:space="preserve">4. Порядок оплаты: </w:t>
      </w:r>
      <w:r>
        <w:rPr>
          <w:b/>
          <w:i/>
        </w:rPr>
        <w:t>в течение 7 рабочих дней с даты подписания заказчиком документов о приемке.</w:t>
      </w:r>
    </w:p>
    <w:p w:rsidR="00D41CE5" w:rsidRDefault="00083B22">
      <w:pPr>
        <w:ind w:firstLine="567"/>
        <w:jc w:val="both"/>
      </w:pPr>
      <w:r>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D41CE5" w:rsidRDefault="00083B22">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D41CE5" w:rsidRDefault="00083B22">
      <w:pPr>
        <w:ind w:firstLine="567"/>
        <w:jc w:val="both"/>
      </w:pPr>
      <w:r>
        <w:t>Предложение также должно быть скреплено печатью Участника (при наличии).</w:t>
      </w:r>
    </w:p>
    <w:p w:rsidR="00D41CE5" w:rsidRDefault="00083B22">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D41CE5" w:rsidRDefault="00083B22">
      <w:pPr>
        <w:ind w:firstLine="567"/>
        <w:jc w:val="both"/>
      </w:pPr>
      <w:r>
        <w:t xml:space="preserve">7. Предложение должно быть подано Участником </w:t>
      </w:r>
      <w:r>
        <w:rPr>
          <w:u w:val="single"/>
        </w:rPr>
        <w:br/>
      </w:r>
      <w:r>
        <w:t>в форме электронного документа на электронную площадку «</w:t>
      </w:r>
      <w:r w:rsidR="006E66EE">
        <w:rPr>
          <w:b/>
          <w:i/>
          <w:lang w:val="en-US"/>
        </w:rPr>
        <w:t>VladZakupki</w:t>
      </w:r>
      <w:r w:rsidR="006E66EE">
        <w:rPr>
          <w:b/>
          <w:i/>
        </w:rPr>
        <w:t>» (</w:t>
      </w:r>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D41CE5" w:rsidRPr="00DC153F" w:rsidRDefault="00083B22">
      <w:pPr>
        <w:rPr>
          <w:color w:val="000000" w:themeColor="text1"/>
        </w:rPr>
      </w:pPr>
      <w:r>
        <w:rPr>
          <w:i/>
          <w:color w:val="000000"/>
          <w:sz w:val="21"/>
          <w:szCs w:val="21"/>
          <w:u w:val="single"/>
        </w:rPr>
        <w:lastRenderedPageBreak/>
        <w:t>Срок подачи ценовой информации:</w:t>
      </w:r>
      <w:r w:rsidR="007C2395">
        <w:rPr>
          <w:b/>
          <w:i/>
          <w:color w:val="000000"/>
          <w:sz w:val="21"/>
          <w:szCs w:val="21"/>
          <w:u w:val="single"/>
        </w:rPr>
        <w:t xml:space="preserve"> с 23.09.2026 г по 25.09</w:t>
      </w:r>
      <w:bookmarkStart w:id="0" w:name="_GoBack"/>
      <w:bookmarkEnd w:id="0"/>
      <w:r w:rsidR="00E519D6">
        <w:rPr>
          <w:b/>
          <w:i/>
          <w:color w:val="000000"/>
          <w:sz w:val="21"/>
          <w:szCs w:val="21"/>
          <w:u w:val="single"/>
        </w:rPr>
        <w:t>.2026</w:t>
      </w:r>
      <w:r w:rsidR="00DC153F">
        <w:rPr>
          <w:b/>
          <w:i/>
          <w:color w:val="000000"/>
          <w:sz w:val="21"/>
          <w:szCs w:val="21"/>
          <w:u w:val="single"/>
        </w:rPr>
        <w:t>г</w:t>
      </w:r>
    </w:p>
    <w:p w:rsidR="00D41CE5" w:rsidRDefault="00083B22">
      <w:pPr>
        <w:ind w:firstLine="567"/>
        <w:jc w:val="both"/>
      </w:pPr>
      <w:r>
        <w:t xml:space="preserve">8. </w:t>
      </w:r>
      <w:r>
        <w:rPr>
          <w:b/>
        </w:rPr>
        <w:t xml:space="preserve">Данная процедура является запросом ценовых предложений </w:t>
      </w:r>
      <w:r>
        <w:t>в соответствии с Федеральным законом от 18.07.2011 N 223-ФЗ «О закупках товаров, работ, услуг отдельными видами юридических лиц»</w:t>
      </w:r>
      <w:r w:rsidR="006E66EE">
        <w:t xml:space="preserve"> </w:t>
      </w:r>
      <w:r>
        <w:rPr>
          <w:b/>
          <w:bCs/>
        </w:rPr>
        <w:t>и может закончиться подписанием контракта (договора),</w:t>
      </w:r>
      <w:r>
        <w:rPr>
          <w:b/>
        </w:rPr>
        <w:t xml:space="preserve"> в случае принятия Заказчиком такого решения.</w:t>
      </w:r>
    </w:p>
    <w:p w:rsidR="00D41CE5" w:rsidRDefault="00083B22">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D41CE5" w:rsidRDefault="00083B22">
      <w:pPr>
        <w:ind w:firstLine="567"/>
        <w:jc w:val="both"/>
      </w:pPr>
      <w:r>
        <w:t>1) предложившим наименьшую цену;</w:t>
      </w:r>
    </w:p>
    <w:p w:rsidR="00D41CE5" w:rsidRDefault="00083B22">
      <w:pPr>
        <w:ind w:firstLine="567"/>
        <w:jc w:val="both"/>
      </w:pPr>
      <w:r>
        <w:t xml:space="preserve">2) лучшие </w:t>
      </w:r>
      <w:r w:rsidR="00DC153F">
        <w:t>не стоимостные</w:t>
      </w:r>
      <w:r>
        <w:t xml:space="preserve"> условия;</w:t>
      </w:r>
    </w:p>
    <w:p w:rsidR="00D41CE5" w:rsidRDefault="00083B22">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D41CE5" w:rsidRDefault="00083B22">
      <w:pPr>
        <w:ind w:firstLine="567"/>
        <w:jc w:val="both"/>
        <w:rPr>
          <w:b/>
        </w:rPr>
      </w:pPr>
      <w:r>
        <w:rPr>
          <w:b/>
        </w:rPr>
        <w:t>Заказчик оставляет за собой право не заключать договор.</w:t>
      </w:r>
    </w:p>
    <w:p w:rsidR="00D41CE5" w:rsidRDefault="00083B22">
      <w:pPr>
        <w:ind w:firstLine="567"/>
        <w:jc w:val="both"/>
      </w:pPr>
      <w:r>
        <w:t>9. Условия рассмотрения ценовых предложений Участников и их оценка.</w:t>
      </w:r>
    </w:p>
    <w:p w:rsidR="00D41CE5" w:rsidRDefault="00083B22">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D41CE5" w:rsidRDefault="00083B22">
      <w:pPr>
        <w:ind w:firstLine="567"/>
        <w:jc w:val="both"/>
      </w:pPr>
      <w:r>
        <w:rPr>
          <w:b/>
        </w:rPr>
        <w:t xml:space="preserve">1) единые требования </w:t>
      </w:r>
      <w:r>
        <w:rPr>
          <w:b/>
          <w:bCs/>
        </w:rPr>
        <w:t>к участникам закупки:</w:t>
      </w:r>
    </w:p>
    <w:p w:rsidR="00D41CE5" w:rsidRDefault="00083B22">
      <w:pPr>
        <w:ind w:firstLine="567"/>
        <w:jc w:val="both"/>
        <w:rPr>
          <w:bCs/>
        </w:rPr>
      </w:pPr>
      <w:r>
        <w:rPr>
          <w:bCs/>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D41CE5" w:rsidRDefault="00083B22">
      <w:pPr>
        <w:ind w:firstLine="567"/>
        <w:jc w:val="both"/>
        <w:rPr>
          <w:bCs/>
        </w:rPr>
      </w:pPr>
      <w:r>
        <w:rPr>
          <w:bCs/>
        </w:rPr>
        <w:t>-</w:t>
      </w:r>
      <w:r w:rsidR="00DC153F">
        <w:rPr>
          <w:bCs/>
        </w:rPr>
        <w:t>не проведение</w:t>
      </w:r>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41CE5" w:rsidRDefault="00083B22">
      <w:pPr>
        <w:ind w:firstLine="567"/>
        <w:jc w:val="both"/>
        <w:rPr>
          <w:bCs/>
        </w:rPr>
      </w:pPr>
      <w:r>
        <w:rPr>
          <w:bCs/>
        </w:rPr>
        <w:t>-</w:t>
      </w:r>
      <w:r w:rsidR="00DC153F">
        <w:rPr>
          <w:bCs/>
        </w:rPr>
        <w:t>не приостановление</w:t>
      </w:r>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D41CE5" w:rsidRDefault="00083B22">
      <w:pPr>
        <w:ind w:firstLine="567"/>
        <w:jc w:val="both"/>
        <w:rPr>
          <w:bCs/>
        </w:rPr>
      </w:pPr>
      <w:r>
        <w:rPr>
          <w:b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41CE5" w:rsidRDefault="00083B22">
      <w:pPr>
        <w:ind w:firstLine="567"/>
        <w:jc w:val="both"/>
      </w:pPr>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Pr>
            <w:bCs/>
          </w:rPr>
          <w:t>статьями 289</w:t>
        </w:r>
      </w:hyperlink>
      <w:r>
        <w:rPr>
          <w:bCs/>
        </w:rPr>
        <w:t xml:space="preserve">, 290, </w:t>
      </w:r>
      <w:hyperlink r:id="rId9">
        <w:r>
          <w:rPr>
            <w:bCs/>
          </w:rPr>
          <w:t>291</w:t>
        </w:r>
      </w:hyperlink>
      <w:r>
        <w:rPr>
          <w:bCs/>
        </w:rPr>
        <w:t xml:space="preserve">, </w:t>
      </w:r>
      <w:hyperlink r:id="rId10">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41CE5" w:rsidRDefault="00083B22">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1CE5" w:rsidRDefault="00083B22">
      <w:pPr>
        <w:ind w:firstLine="567"/>
        <w:jc w:val="both"/>
      </w:pPr>
      <w:r>
        <w:rPr>
          <w:bCs/>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6E66EE">
        <w:rPr>
          <w:bCs/>
        </w:rPr>
        <w:t xml:space="preserve"> </w:t>
      </w:r>
      <w:r>
        <w:rPr>
          <w:bCs/>
        </w:rPr>
        <w:t>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w:t>
      </w:r>
      <w:r w:rsidR="006E66EE">
        <w:rPr>
          <w:bCs/>
        </w:rPr>
        <w:t xml:space="preserve"> </w:t>
      </w:r>
      <w:r>
        <w:rPr>
          <w:bCs/>
        </w:rPr>
        <w:t>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1CE5" w:rsidRDefault="00083B22">
      <w:pPr>
        <w:ind w:firstLine="567"/>
        <w:jc w:val="both"/>
        <w:rPr>
          <w:bCs/>
        </w:rPr>
      </w:pPr>
      <w:r>
        <w:rPr>
          <w:bC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D41CE5" w:rsidRDefault="00083B22">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D41CE5" w:rsidRDefault="00083B22">
      <w:pPr>
        <w:ind w:firstLine="567"/>
        <w:jc w:val="both"/>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w:t>
      </w:r>
      <w:r w:rsidR="006E66EE">
        <w:rPr>
          <w:b/>
        </w:rPr>
        <w:t>просрочки поставок</w:t>
      </w:r>
      <w:r>
        <w:rPr>
          <w:b/>
        </w:rPr>
        <w:t xml:space="preserve"> товара. </w:t>
      </w:r>
    </w:p>
    <w:p w:rsidR="00D41CE5" w:rsidRDefault="00083B22">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 xml:space="preserve">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w:t>
      </w:r>
      <w:r w:rsidR="006E66EE">
        <w:t>также</w:t>
      </w:r>
      <w:r>
        <w:t xml:space="preserve"> иных юридических и физических лиц, являющимися контрагентами участника закупки, чьё предложение рассматривается);</w:t>
      </w:r>
    </w:p>
    <w:p w:rsidR="00D41CE5" w:rsidRDefault="00083B22">
      <w:pPr>
        <w:ind w:firstLine="567"/>
        <w:jc w:val="both"/>
      </w:pPr>
      <w:r>
        <w:rPr>
          <w:b/>
        </w:rPr>
        <w:t xml:space="preserve">3) отсутствие сведений об Участнике в реестрах недобросовестных </w:t>
      </w:r>
      <w:r w:rsidR="006E66EE">
        <w:rPr>
          <w:b/>
        </w:rPr>
        <w:t>поставщиков</w:t>
      </w:r>
      <w:r w:rsidR="006E66EE">
        <w:t xml:space="preserve"> (</w:t>
      </w:r>
      <w:r>
        <w:t>подрядчиков, исполнителей) на Официальном сайте единой информационной системы в сфере закупок;</w:t>
      </w:r>
    </w:p>
    <w:p w:rsidR="00D41CE5" w:rsidRDefault="00083B22">
      <w:pPr>
        <w:ind w:firstLine="567"/>
        <w:jc w:val="both"/>
      </w:pPr>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D41CE5" w:rsidRDefault="00083B22">
      <w:pPr>
        <w:ind w:firstLine="567"/>
        <w:jc w:val="both"/>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D41CE5" w:rsidRDefault="00083B22">
      <w:pPr>
        <w:ind w:firstLine="567"/>
        <w:jc w:val="both"/>
      </w:pPr>
      <w:r>
        <w:t xml:space="preserve">Если Участник не соответствует требованиям настоящего Запроса цен, </w:t>
      </w:r>
      <w:r>
        <w:rPr>
          <w:b/>
        </w:rPr>
        <w:t>ценовое предложение не принимается в расчет и к сравнению цен заявка не допускается</w:t>
      </w:r>
      <w: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w:t>
      </w:r>
      <w:r w:rsidR="00DC153F">
        <w:t>просрочки поставок</w:t>
      </w:r>
      <w:r>
        <w:t xml:space="preserve"> товара.  </w:t>
      </w:r>
    </w:p>
    <w:p w:rsidR="00D41CE5" w:rsidRDefault="00083B22">
      <w:pPr>
        <w:ind w:firstLine="567"/>
        <w:jc w:val="both"/>
      </w:pPr>
      <w:r>
        <w:t>В случае если Заказчиком принимается решение о выборе победителя среди участников:</w:t>
      </w:r>
    </w:p>
    <w:p w:rsidR="00D41CE5" w:rsidRDefault="00083B22">
      <w:pPr>
        <w:ind w:firstLine="567"/>
        <w:jc w:val="both"/>
      </w:pPr>
      <w: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D41CE5" w:rsidRDefault="00083B22">
      <w:pPr>
        <w:ind w:firstLine="567"/>
        <w:jc w:val="both"/>
      </w:pPr>
      <w: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
    <w:p w:rsidR="00D41CE5" w:rsidRDefault="00083B22">
      <w:pPr>
        <w:ind w:firstLine="567"/>
        <w:jc w:val="both"/>
      </w:pPr>
      <w:r>
        <w:t xml:space="preserve">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DC153F">
        <w:t>является субъектами</w:t>
      </w:r>
      <w:r>
        <w:t xml:space="preserve">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D41CE5" w:rsidRDefault="00083B22">
      <w:pPr>
        <w:ind w:firstLine="567"/>
        <w:jc w:val="both"/>
      </w:pPr>
      <w:r>
        <w:t>Решение о завершении процедуры анализа рынка без заключения договора принимается в случае, если:</w:t>
      </w:r>
    </w:p>
    <w:p w:rsidR="00D41CE5" w:rsidRDefault="00083B22">
      <w:pPr>
        <w:ind w:firstLine="567"/>
        <w:jc w:val="both"/>
      </w:pPr>
      <w:r>
        <w:t>- не подано не одного ценного предложения от Участников;</w:t>
      </w:r>
    </w:p>
    <w:p w:rsidR="00D41CE5" w:rsidRDefault="00083B22">
      <w:pPr>
        <w:ind w:firstLine="567"/>
        <w:jc w:val="both"/>
      </w:pPr>
      <w:r>
        <w:t>- из поданных ценовых предложений Участников в расчет и к сравнению цен не принято ни одного предложения.</w:t>
      </w:r>
    </w:p>
    <w:p w:rsidR="00D41CE5" w:rsidRDefault="00083B22">
      <w:pPr>
        <w:ind w:firstLine="567"/>
        <w:jc w:val="both"/>
      </w:pPr>
      <w: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D41CE5" w:rsidRDefault="00083B22">
      <w:pPr>
        <w:ind w:firstLine="567"/>
        <w:jc w:val="both"/>
      </w:pPr>
      <w:r>
        <w:t xml:space="preserve">Решение Заказчика оформляется соответствующим протоколом. </w:t>
      </w:r>
    </w:p>
    <w:p w:rsidR="00D41CE5" w:rsidRDefault="00083B22">
      <w:pPr>
        <w:ind w:firstLine="567"/>
        <w:jc w:val="both"/>
      </w:pPr>
      <w:r>
        <w:t>В протоколе указывается обоснование принятия решений:</w:t>
      </w:r>
    </w:p>
    <w:p w:rsidR="00D41CE5" w:rsidRDefault="00083B22">
      <w:pPr>
        <w:pStyle w:val="af6"/>
        <w:numPr>
          <w:ilvl w:val="0"/>
          <w:numId w:val="2"/>
        </w:numPr>
        <w:jc w:val="both"/>
      </w:pPr>
      <w:r>
        <w:t>по допуску или не допуску участников к оценке ценовых предложений;</w:t>
      </w:r>
    </w:p>
    <w:p w:rsidR="00D41CE5" w:rsidRDefault="00083B22">
      <w:pPr>
        <w:pStyle w:val="af6"/>
        <w:numPr>
          <w:ilvl w:val="0"/>
          <w:numId w:val="2"/>
        </w:numPr>
        <w:jc w:val="both"/>
      </w:pPr>
      <w:r>
        <w:t>по выбору Участника, с которым будет заключен контракт;</w:t>
      </w:r>
    </w:p>
    <w:p w:rsidR="00D41CE5" w:rsidRDefault="00083B22">
      <w:pPr>
        <w:ind w:firstLine="567"/>
        <w:jc w:val="both"/>
      </w:pPr>
      <w:r>
        <w:t xml:space="preserve">3) обоснование решения о завершении процедуры запроса цен без заключения договора, если Заказчик принял такое решение. </w:t>
      </w:r>
    </w:p>
    <w:p w:rsidR="00D41CE5" w:rsidRDefault="00D41CE5">
      <w:pPr>
        <w:ind w:firstLine="567"/>
        <w:jc w:val="both"/>
      </w:pPr>
    </w:p>
    <w:p w:rsidR="00D41CE5" w:rsidRPr="00DC153F" w:rsidRDefault="00083B22" w:rsidP="00DC153F">
      <w:pPr>
        <w:ind w:firstLine="567"/>
        <w:rPr>
          <w:rFonts w:cs="Times New Roman"/>
          <w:b/>
          <w:bCs/>
          <w:sz w:val="22"/>
          <w:szCs w:val="22"/>
        </w:rPr>
      </w:pPr>
      <w:r>
        <w:rPr>
          <w:rFonts w:cs="Times New Roman"/>
          <w:b/>
          <w:bCs/>
          <w:sz w:val="22"/>
          <w:szCs w:val="22"/>
        </w:rPr>
        <w:t>Ответственный: (Ф.И.О.) тел. 8 (492</w:t>
      </w:r>
      <w:r w:rsidR="00DC153F">
        <w:rPr>
          <w:rFonts w:cs="Times New Roman"/>
          <w:b/>
          <w:bCs/>
          <w:sz w:val="22"/>
          <w:szCs w:val="22"/>
        </w:rPr>
        <w:t>35)3-15-68</w:t>
      </w:r>
      <w:r>
        <w:rPr>
          <w:rFonts w:cs="Times New Roman"/>
          <w:b/>
          <w:bCs/>
          <w:sz w:val="22"/>
          <w:szCs w:val="22"/>
        </w:rPr>
        <w:t xml:space="preserve"> </w:t>
      </w:r>
      <w:r w:rsidR="00DC153F">
        <w:rPr>
          <w:rFonts w:cs="Times New Roman"/>
          <w:b/>
          <w:bCs/>
          <w:sz w:val="22"/>
          <w:szCs w:val="22"/>
        </w:rPr>
        <w:t>Шумилова Людмила Николаевна</w:t>
      </w:r>
      <w:r>
        <w:rPr>
          <w:rFonts w:cs="Times New Roman"/>
          <w:b/>
          <w:bCs/>
          <w:sz w:val="22"/>
          <w:szCs w:val="22"/>
        </w:rPr>
        <w:t>.</w:t>
      </w:r>
    </w:p>
    <w:p w:rsidR="00D41CE5" w:rsidRDefault="00083B22">
      <w:pPr>
        <w:ind w:firstLine="567"/>
      </w:pPr>
      <w:r>
        <w:t>Приложения:</w:t>
      </w:r>
    </w:p>
    <w:p w:rsidR="00D41CE5" w:rsidRDefault="00083B22">
      <w:pPr>
        <w:numPr>
          <w:ilvl w:val="0"/>
          <w:numId w:val="1"/>
        </w:numPr>
        <w:ind w:left="0" w:firstLine="567"/>
      </w:pPr>
      <w:r>
        <w:t>Форма Предложения (Приложение № 1).</w:t>
      </w:r>
    </w:p>
    <w:p w:rsidR="00D41CE5" w:rsidRDefault="00B60F63">
      <w:pPr>
        <w:numPr>
          <w:ilvl w:val="0"/>
          <w:numId w:val="1"/>
        </w:numPr>
        <w:ind w:left="0" w:firstLine="567"/>
      </w:pPr>
      <w:r w:rsidRPr="00B60F63">
        <w:t>Приложение № 1 к Договору поставки</w:t>
      </w:r>
    </w:p>
    <w:p w:rsidR="00B60F63" w:rsidRDefault="00B60F63">
      <w:pPr>
        <w:numPr>
          <w:ilvl w:val="0"/>
          <w:numId w:val="1"/>
        </w:numPr>
        <w:ind w:left="0" w:firstLine="567"/>
      </w:pPr>
      <w:r>
        <w:t>Приложение № 2</w:t>
      </w:r>
      <w:r w:rsidRPr="00B60F63">
        <w:t xml:space="preserve"> к Договору поставки</w:t>
      </w:r>
    </w:p>
    <w:tbl>
      <w:tblPr>
        <w:tblW w:w="10031" w:type="dxa"/>
        <w:tblLayout w:type="fixed"/>
        <w:tblLook w:val="0000" w:firstRow="0" w:lastRow="0" w:firstColumn="0" w:lastColumn="0" w:noHBand="0" w:noVBand="0"/>
      </w:tblPr>
      <w:tblGrid>
        <w:gridCol w:w="10031"/>
      </w:tblGrid>
      <w:tr w:rsidR="00D41CE5">
        <w:tc>
          <w:tcPr>
            <w:tcW w:w="10031" w:type="dxa"/>
          </w:tcPr>
          <w:p w:rsidR="00D41CE5" w:rsidRDefault="00D41CE5">
            <w:pPr>
              <w:widowControl w:val="0"/>
              <w:ind w:right="493" w:firstLine="567"/>
            </w:pPr>
          </w:p>
          <w:p w:rsidR="00D41CE5" w:rsidRDefault="00083B22">
            <w:pPr>
              <w:widowControl w:val="0"/>
              <w:ind w:right="493" w:firstLine="567"/>
            </w:pPr>
            <w:r>
              <w:t xml:space="preserve">директор                        _________________                    </w:t>
            </w:r>
            <w:r w:rsidR="00DC153F">
              <w:rPr>
                <w:u w:val="single"/>
              </w:rPr>
              <w:t>Е.А. Струкова</w:t>
            </w:r>
          </w:p>
          <w:p w:rsidR="00D41CE5" w:rsidRDefault="00083B22">
            <w:pPr>
              <w:widowControl w:val="0"/>
              <w:ind w:right="493" w:firstLine="567"/>
              <w:jc w:val="center"/>
              <w:rPr>
                <w:i/>
              </w:rPr>
            </w:pPr>
            <w:r>
              <w:rPr>
                <w:i/>
              </w:rPr>
              <w:t>ФИО</w:t>
            </w:r>
          </w:p>
        </w:tc>
      </w:tr>
    </w:tbl>
    <w:p w:rsidR="00D41CE5" w:rsidRDefault="00D41CE5">
      <w:pPr>
        <w:jc w:val="right"/>
      </w:pPr>
    </w:p>
    <w:p w:rsidR="00D41CE5" w:rsidRDefault="00083B22">
      <w:pPr>
        <w:jc w:val="right"/>
      </w:pPr>
      <w:r>
        <w:t>Приложение № 1 к запросу</w:t>
      </w:r>
    </w:p>
    <w:p w:rsidR="00D41CE5" w:rsidRDefault="00D41CE5">
      <w:pPr>
        <w:jc w:val="center"/>
        <w:rPr>
          <w:i/>
        </w:rPr>
      </w:pPr>
    </w:p>
    <w:p w:rsidR="00D41CE5" w:rsidRDefault="00D41CE5">
      <w:pPr>
        <w:jc w:val="center"/>
        <w:rPr>
          <w:i/>
        </w:rPr>
      </w:pPr>
    </w:p>
    <w:p w:rsidR="00D41CE5" w:rsidRDefault="00D41CE5">
      <w:pPr>
        <w:jc w:val="center"/>
        <w:rPr>
          <w:i/>
        </w:rPr>
      </w:pPr>
    </w:p>
    <w:p w:rsidR="00D41CE5" w:rsidRDefault="00083B22">
      <w:pPr>
        <w:jc w:val="right"/>
        <w:rPr>
          <w:i/>
        </w:rPr>
      </w:pPr>
      <w:r>
        <w:rPr>
          <w:i/>
        </w:rPr>
        <w:t>Форма предложения:</w:t>
      </w:r>
    </w:p>
    <w:p w:rsidR="00D41CE5" w:rsidRDefault="00D41CE5">
      <w:pPr>
        <w:jc w:val="center"/>
        <w:rPr>
          <w:i/>
        </w:rPr>
      </w:pPr>
    </w:p>
    <w:p w:rsidR="00D41CE5" w:rsidRDefault="00083B22">
      <w:pPr>
        <w:rPr>
          <w:i/>
          <w:shd w:val="clear" w:color="auto" w:fill="FFFF00"/>
        </w:rPr>
      </w:pPr>
      <w:r>
        <w:rPr>
          <w:i/>
          <w:shd w:val="clear" w:color="auto" w:fill="FFFF00"/>
        </w:rPr>
        <w:t xml:space="preserve">Заполняется на бланке участника.  </w:t>
      </w:r>
    </w:p>
    <w:p w:rsidR="00D41CE5" w:rsidRDefault="00D41CE5">
      <w:pPr>
        <w:tabs>
          <w:tab w:val="left" w:pos="3491"/>
        </w:tabs>
      </w:pPr>
    </w:p>
    <w:p w:rsidR="00D41CE5" w:rsidRDefault="00083B22">
      <w:pPr>
        <w:spacing w:before="0" w:after="120"/>
        <w:ind w:left="5668"/>
        <w:rPr>
          <w:lang w:eastAsia="en-US"/>
        </w:rPr>
      </w:pPr>
      <w:r>
        <w:rPr>
          <w:lang w:eastAsia="en-US"/>
        </w:rPr>
        <w:t>Руководителю Заказчика</w:t>
      </w:r>
    </w:p>
    <w:p w:rsidR="00D41CE5" w:rsidRDefault="00083B22">
      <w:pPr>
        <w:ind w:left="5668"/>
        <w:rPr>
          <w:lang w:eastAsia="en-US"/>
        </w:rPr>
      </w:pPr>
      <w:r>
        <w:rPr>
          <w:lang w:eastAsia="en-US"/>
        </w:rPr>
        <w:t>___________________________</w:t>
      </w:r>
    </w:p>
    <w:p w:rsidR="00D41CE5" w:rsidRDefault="00083B22">
      <w:pPr>
        <w:ind w:left="5668"/>
        <w:rPr>
          <w:i/>
          <w:lang w:eastAsia="en-US"/>
        </w:rPr>
      </w:pPr>
      <w:r>
        <w:rPr>
          <w:i/>
          <w:lang w:eastAsia="en-US"/>
        </w:rPr>
        <w:t>(наименование заказчика)</w:t>
      </w:r>
    </w:p>
    <w:p w:rsidR="00D41CE5" w:rsidRDefault="00083B22">
      <w:pPr>
        <w:spacing w:before="0" w:after="120"/>
        <w:ind w:left="5668"/>
        <w:rPr>
          <w:b/>
          <w:shd w:val="clear" w:color="auto" w:fill="FFFF00"/>
          <w:lang w:eastAsia="en-US"/>
        </w:rPr>
      </w:pPr>
      <w:r>
        <w:rPr>
          <w:b/>
          <w:shd w:val="clear" w:color="auto" w:fill="FFFF00"/>
          <w:lang w:eastAsia="en-US"/>
        </w:rPr>
        <w:t>Извещение №_______________</w:t>
      </w:r>
    </w:p>
    <w:p w:rsidR="00D41CE5" w:rsidRDefault="00083B22">
      <w:pPr>
        <w:spacing w:before="0" w:after="120"/>
        <w:ind w:left="5668"/>
        <w:rPr>
          <w:shd w:val="clear" w:color="auto" w:fill="FFFF00"/>
          <w:lang w:eastAsia="en-US"/>
        </w:rPr>
      </w:pPr>
      <w:r>
        <w:rPr>
          <w:shd w:val="clear" w:color="auto" w:fill="FFFF00"/>
          <w:lang w:eastAsia="en-US"/>
        </w:rPr>
        <w:t>(обязательное поле для заполнения)</w:t>
      </w:r>
    </w:p>
    <w:p w:rsidR="00D41CE5" w:rsidRDefault="00083B22">
      <w:pPr>
        <w:ind w:firstLine="708"/>
        <w:jc w:val="both"/>
      </w:pPr>
      <w:r>
        <w:t xml:space="preserve">Компания </w:t>
      </w:r>
      <w:r>
        <w:rPr>
          <w:i/>
          <w:u w:val="single"/>
          <w:shd w:val="clear" w:color="auto" w:fill="FFFF00"/>
        </w:rPr>
        <w:t xml:space="preserve">(Наименование и почтовый </w:t>
      </w:r>
      <w:proofErr w:type="gramStart"/>
      <w:r>
        <w:rPr>
          <w:i/>
          <w:u w:val="single"/>
          <w:shd w:val="clear" w:color="auto" w:fill="FFFF00"/>
        </w:rPr>
        <w:t>адрес)</w:t>
      </w:r>
      <w:r>
        <w:t>предлагает</w:t>
      </w:r>
      <w:proofErr w:type="gramEnd"/>
      <w:r>
        <w:t xml:space="preserve"> следующую цену на поставку товара, выполнение работы, оказание услуги </w:t>
      </w:r>
      <w:r>
        <w:rPr>
          <w:shd w:val="clear" w:color="auto" w:fill="FFFF00"/>
        </w:rPr>
        <w:t xml:space="preserve">(указывается </w:t>
      </w:r>
      <w:r>
        <w:rPr>
          <w:u w:val="single"/>
          <w:shd w:val="clear" w:color="auto" w:fill="FFFF00"/>
        </w:rPr>
        <w:t>№ закупки)</w:t>
      </w:r>
      <w:r>
        <w:t>:</w:t>
      </w:r>
    </w:p>
    <w:p w:rsidR="00D41CE5" w:rsidRDefault="00D41CE5">
      <w:pPr>
        <w:ind w:firstLine="708"/>
        <w:jc w:val="both"/>
      </w:pPr>
    </w:p>
    <w:p w:rsidR="00D41CE5" w:rsidRDefault="00083B22">
      <w:pPr>
        <w:spacing w:line="360" w:lineRule="auto"/>
      </w:pPr>
      <w:r>
        <w:rPr>
          <w:shd w:val="clear" w:color="auto" w:fill="FFFF00"/>
        </w:rPr>
        <w:t>____________________</w:t>
      </w:r>
      <w:proofErr w:type="gramStart"/>
      <w:r>
        <w:rPr>
          <w:shd w:val="clear" w:color="auto" w:fill="FFFF00"/>
        </w:rPr>
        <w:t>_(</w:t>
      </w:r>
      <w:proofErr w:type="gramEnd"/>
      <w:r>
        <w:rPr>
          <w:i/>
          <w:u w:val="single"/>
          <w:shd w:val="clear" w:color="auto" w:fill="FFFF00"/>
        </w:rPr>
        <w:t>сумма прописью</w:t>
      </w:r>
      <w:r>
        <w:rPr>
          <w:shd w:val="clear" w:color="auto" w:fill="FFFF00"/>
        </w:rPr>
        <w:t>) руб</w:t>
      </w:r>
      <w:r>
        <w:t>.</w:t>
      </w:r>
    </w:p>
    <w:p w:rsidR="00D41CE5" w:rsidRDefault="00083B22">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D41CE5" w:rsidRDefault="00D41CE5">
      <w:pPr>
        <w:ind w:firstLine="708"/>
      </w:pPr>
    </w:p>
    <w:p w:rsidR="00D41CE5" w:rsidRDefault="00083B22">
      <w:pPr>
        <w:ind w:firstLine="708"/>
      </w:pPr>
      <w:r>
        <w:t>Цены действительны до «___</w:t>
      </w:r>
      <w:proofErr w:type="gramStart"/>
      <w:r>
        <w:t>_»_</w:t>
      </w:r>
      <w:proofErr w:type="gramEnd"/>
      <w:r>
        <w:t>_______ 20___г.</w:t>
      </w:r>
    </w:p>
    <w:p w:rsidR="00D41CE5" w:rsidRDefault="00D41CE5">
      <w:pPr>
        <w:ind w:firstLine="708"/>
      </w:pPr>
    </w:p>
    <w:p w:rsidR="00D41CE5" w:rsidRDefault="00083B22">
      <w:pPr>
        <w:ind w:firstLine="708"/>
        <w:jc w:val="both"/>
      </w:pPr>
      <w:r>
        <w:t xml:space="preserve">В случае если наше ценовое предложение будет признано лучшим, согласны заключить </w:t>
      </w:r>
      <w:r>
        <w:rPr>
          <w:shd w:val="clear" w:color="auto" w:fill="FFFF00"/>
        </w:rPr>
        <w:t>контракт (договор)</w:t>
      </w:r>
      <w:r>
        <w:t xml:space="preserve"> и поставить товар (выполнить работы, оказать </w:t>
      </w:r>
      <w:proofErr w:type="gramStart"/>
      <w:r>
        <w:t>услуги)  в</w:t>
      </w:r>
      <w:proofErr w:type="gramEnd"/>
      <w:r>
        <w:t xml:space="preserve"> указанные Вами сроки.</w:t>
      </w:r>
    </w:p>
    <w:p w:rsidR="00D41CE5" w:rsidRDefault="00D41CE5">
      <w:pPr>
        <w:spacing w:line="360" w:lineRule="auto"/>
        <w:ind w:left="6372" w:firstLine="708"/>
        <w:jc w:val="center"/>
      </w:pPr>
    </w:p>
    <w:p w:rsidR="00D41CE5" w:rsidRDefault="00083B22">
      <w:pPr>
        <w:spacing w:line="360" w:lineRule="auto"/>
        <w:ind w:left="6372" w:firstLine="708"/>
        <w:jc w:val="center"/>
      </w:pPr>
      <w:r>
        <w:t>Подпись                ________________</w:t>
      </w:r>
      <w:r>
        <w:tab/>
      </w:r>
      <w:r>
        <w:tab/>
      </w:r>
      <w:r>
        <w:tab/>
        <w:t>(Ф.И.О. директора)</w:t>
      </w:r>
    </w:p>
    <w:p w:rsidR="00D41CE5" w:rsidRDefault="00083B22">
      <w:pPr>
        <w:spacing w:line="360" w:lineRule="auto"/>
        <w:ind w:left="7788" w:firstLine="708"/>
      </w:pPr>
      <w:r>
        <w:t>М.П.</w:t>
      </w:r>
    </w:p>
    <w:p w:rsidR="00D41CE5" w:rsidRDefault="00083B22">
      <w:r>
        <w:t>Контакты:</w:t>
      </w:r>
    </w:p>
    <w:p w:rsidR="00D41CE5" w:rsidRDefault="00083B22">
      <w:r>
        <w:t>Должность, ФИО</w:t>
      </w:r>
    </w:p>
    <w:p w:rsidR="00D41CE5" w:rsidRDefault="00083B22">
      <w:r>
        <w:t>Тел. рабочий, мобильный</w:t>
      </w:r>
    </w:p>
    <w:p w:rsidR="00D41CE5" w:rsidRDefault="00083B22">
      <w:r>
        <w:rPr>
          <w:lang w:val="en-US"/>
        </w:rPr>
        <w:t>E</w:t>
      </w:r>
      <w:proofErr w:type="spellStart"/>
      <w:r>
        <w:t>mail</w:t>
      </w:r>
      <w:proofErr w:type="spellEnd"/>
      <w:r>
        <w:t>:</w:t>
      </w:r>
    </w:p>
    <w:p w:rsidR="00D41CE5" w:rsidRDefault="00D41CE5">
      <w:pPr>
        <w:tabs>
          <w:tab w:val="left" w:pos="3491"/>
        </w:tabs>
      </w:pPr>
    </w:p>
    <w:p w:rsidR="00D41CE5" w:rsidRDefault="00D41CE5">
      <w:pPr>
        <w:tabs>
          <w:tab w:val="left" w:pos="3491"/>
        </w:tabs>
        <w:rPr>
          <w:b/>
        </w:rPr>
      </w:pPr>
    </w:p>
    <w:p w:rsidR="00D41CE5" w:rsidRDefault="00D41CE5">
      <w:pPr>
        <w:tabs>
          <w:tab w:val="left" w:pos="3491"/>
        </w:tabs>
      </w:pPr>
    </w:p>
    <w:p w:rsidR="00D41CE5" w:rsidRDefault="00D41CE5">
      <w:pPr>
        <w:tabs>
          <w:tab w:val="left" w:pos="3491"/>
        </w:tabs>
      </w:pPr>
    </w:p>
    <w:p w:rsidR="00B60F63" w:rsidRDefault="00B60F63"/>
    <w:p w:rsidR="00B60F63" w:rsidRDefault="00B60F63"/>
    <w:p w:rsidR="00B60F63" w:rsidRDefault="00B60F63">
      <w:pPr>
        <w:sectPr w:rsidR="00B60F63">
          <w:footerReference w:type="default" r:id="rId11"/>
          <w:pgSz w:w="11906" w:h="16838"/>
          <w:pgMar w:top="567" w:right="851" w:bottom="766" w:left="1134" w:header="0" w:footer="709" w:gutter="0"/>
          <w:cols w:space="720"/>
          <w:formProt w:val="0"/>
          <w:docGrid w:linePitch="360" w:charSpace="8192"/>
        </w:sectPr>
      </w:pPr>
    </w:p>
    <w:p w:rsidR="00D41CE5" w:rsidRPr="00B60F63" w:rsidRDefault="00083B22">
      <w:pPr>
        <w:spacing w:before="0" w:after="0"/>
        <w:jc w:val="right"/>
        <w:rPr>
          <w:sz w:val="22"/>
          <w:szCs w:val="22"/>
        </w:rPr>
      </w:pPr>
      <w:r w:rsidRPr="00B60F63">
        <w:rPr>
          <w:sz w:val="22"/>
          <w:szCs w:val="22"/>
        </w:rPr>
        <w:t>Приложение № 1 к Договору поставки</w:t>
      </w:r>
      <w:r w:rsidRPr="00B60F63">
        <w:rPr>
          <w:sz w:val="22"/>
          <w:szCs w:val="22"/>
        </w:rPr>
        <w:br/>
        <w:t xml:space="preserve">                                                                                                                                                         </w:t>
      </w:r>
      <w:r w:rsidR="008C7C17">
        <w:rPr>
          <w:sz w:val="22"/>
          <w:szCs w:val="22"/>
        </w:rPr>
        <w:t xml:space="preserve">            № _____ от «______» </w:t>
      </w:r>
      <w:r w:rsidR="007C2395">
        <w:rPr>
          <w:sz w:val="22"/>
          <w:szCs w:val="22"/>
        </w:rPr>
        <w:t>сентября</w:t>
      </w:r>
      <w:r w:rsidR="008C7C17">
        <w:rPr>
          <w:sz w:val="22"/>
          <w:szCs w:val="22"/>
        </w:rPr>
        <w:t xml:space="preserve"> </w:t>
      </w:r>
      <w:r w:rsidRPr="00B60F63">
        <w:rPr>
          <w:sz w:val="22"/>
          <w:szCs w:val="22"/>
        </w:rPr>
        <w:t>20</w:t>
      </w:r>
      <w:r w:rsidR="00F3146B">
        <w:rPr>
          <w:sz w:val="22"/>
          <w:szCs w:val="22"/>
        </w:rPr>
        <w:t>26</w:t>
      </w:r>
      <w:r w:rsidRPr="00B60F63">
        <w:rPr>
          <w:sz w:val="22"/>
          <w:szCs w:val="22"/>
        </w:rPr>
        <w:t>г.</w:t>
      </w:r>
    </w:p>
    <w:p w:rsidR="00D41CE5" w:rsidRPr="00B60F63" w:rsidRDefault="00083B22">
      <w:pPr>
        <w:pStyle w:val="1c"/>
        <w:spacing w:before="0" w:after="0"/>
        <w:ind w:firstLine="0"/>
        <w:rPr>
          <w:sz w:val="22"/>
          <w:szCs w:val="22"/>
        </w:rPr>
      </w:pPr>
      <w:r w:rsidRPr="00B60F63">
        <w:rPr>
          <w:sz w:val="22"/>
          <w:szCs w:val="22"/>
        </w:rPr>
        <w:t>Спецификация</w:t>
      </w:r>
    </w:p>
    <w:p w:rsidR="00D41CE5" w:rsidRDefault="00D41CE5">
      <w:pPr>
        <w:pStyle w:val="ae"/>
        <w:spacing w:after="0"/>
        <w:rPr>
          <w:sz w:val="28"/>
          <w:szCs w:val="28"/>
        </w:rPr>
      </w:pPr>
    </w:p>
    <w:p w:rsidR="00D41CE5" w:rsidRDefault="00083B22" w:rsidP="00FA0AF0">
      <w:pPr>
        <w:pStyle w:val="heading1normal"/>
        <w:spacing w:before="0" w:after="0" w:line="240" w:lineRule="auto"/>
        <w:jc w:val="center"/>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tbl>
      <w:tblPr>
        <w:tblW w:w="4976"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58"/>
        <w:gridCol w:w="2662"/>
        <w:gridCol w:w="691"/>
        <w:gridCol w:w="853"/>
        <w:gridCol w:w="944"/>
        <w:gridCol w:w="1572"/>
        <w:gridCol w:w="8243"/>
      </w:tblGrid>
      <w:tr w:rsidR="00B60F63" w:rsidRPr="00B60F63" w:rsidTr="00F3146B">
        <w:tc>
          <w:tcPr>
            <w:tcW w:w="211" w:type="pct"/>
            <w:tcBorders>
              <w:top w:val="single" w:sz="2" w:space="0" w:color="auto"/>
              <w:left w:val="single" w:sz="2" w:space="0" w:color="auto"/>
              <w:bottom w:val="single" w:sz="4" w:space="0" w:color="auto"/>
              <w:right w:val="single" w:sz="2" w:space="0" w:color="auto"/>
            </w:tcBorders>
            <w:vAlign w:val="center"/>
          </w:tcPr>
          <w:p w:rsidR="00B60F63" w:rsidRPr="00B60F63" w:rsidRDefault="00B60F63" w:rsidP="00B60F63">
            <w:pPr>
              <w:keepNext/>
              <w:widowControl w:val="0"/>
              <w:suppressAutoHyphens w:val="0"/>
              <w:overflowPunct/>
              <w:autoSpaceDE w:val="0"/>
              <w:autoSpaceDN w:val="0"/>
              <w:adjustRightInd w:val="0"/>
              <w:spacing w:before="0" w:after="0"/>
              <w:jc w:val="center"/>
              <w:rPr>
                <w:rFonts w:eastAsia="Times New Roman" w:cs="Times New Roman"/>
                <w:sz w:val="20"/>
                <w:szCs w:val="20"/>
              </w:rPr>
            </w:pPr>
            <w:r w:rsidRPr="00B60F63">
              <w:rPr>
                <w:rFonts w:eastAsia="Times New Roman" w:cs="Times New Roman"/>
                <w:sz w:val="20"/>
                <w:szCs w:val="20"/>
              </w:rPr>
              <w:t>№</w:t>
            </w:r>
          </w:p>
        </w:tc>
        <w:tc>
          <w:tcPr>
            <w:tcW w:w="852" w:type="pct"/>
            <w:tcBorders>
              <w:top w:val="single" w:sz="2" w:space="0" w:color="auto"/>
              <w:left w:val="single" w:sz="2" w:space="0" w:color="auto"/>
              <w:bottom w:val="single" w:sz="4" w:space="0" w:color="auto"/>
              <w:right w:val="single" w:sz="2" w:space="0" w:color="auto"/>
            </w:tcBorders>
            <w:vAlign w:val="center"/>
          </w:tcPr>
          <w:p w:rsidR="00B60F63" w:rsidRPr="00B60F63" w:rsidRDefault="00B60F63" w:rsidP="00B60F63">
            <w:pPr>
              <w:widowControl w:val="0"/>
              <w:suppressAutoHyphens w:val="0"/>
              <w:overflowPunct/>
              <w:autoSpaceDE w:val="0"/>
              <w:autoSpaceDN w:val="0"/>
              <w:adjustRightInd w:val="0"/>
              <w:spacing w:before="0" w:after="0"/>
              <w:jc w:val="center"/>
              <w:rPr>
                <w:rFonts w:eastAsia="Times New Roman" w:cs="Times New Roman"/>
                <w:sz w:val="20"/>
                <w:szCs w:val="20"/>
              </w:rPr>
            </w:pPr>
            <w:r w:rsidRPr="00B60F63">
              <w:rPr>
                <w:rFonts w:eastAsia="Times New Roman" w:cs="Times New Roman"/>
                <w:sz w:val="20"/>
                <w:szCs w:val="20"/>
              </w:rPr>
              <w:t>Наименование Товара</w:t>
            </w:r>
          </w:p>
        </w:tc>
        <w:tc>
          <w:tcPr>
            <w:tcW w:w="221" w:type="pct"/>
            <w:tcBorders>
              <w:top w:val="single" w:sz="2" w:space="0" w:color="auto"/>
              <w:left w:val="single" w:sz="2" w:space="0" w:color="auto"/>
              <w:bottom w:val="single" w:sz="4" w:space="0" w:color="auto"/>
              <w:right w:val="single" w:sz="2" w:space="0" w:color="auto"/>
            </w:tcBorders>
            <w:vAlign w:val="center"/>
          </w:tcPr>
          <w:p w:rsidR="00B60F63" w:rsidRPr="00B60F63" w:rsidRDefault="00B60F63" w:rsidP="00B60F63">
            <w:pPr>
              <w:keepNext/>
              <w:widowControl w:val="0"/>
              <w:suppressAutoHyphens w:val="0"/>
              <w:overflowPunct/>
              <w:autoSpaceDE w:val="0"/>
              <w:autoSpaceDN w:val="0"/>
              <w:adjustRightInd w:val="0"/>
              <w:spacing w:before="0" w:after="0"/>
              <w:jc w:val="center"/>
              <w:rPr>
                <w:rFonts w:eastAsia="Times New Roman" w:cs="Times New Roman"/>
                <w:sz w:val="20"/>
                <w:szCs w:val="20"/>
              </w:rPr>
            </w:pPr>
            <w:r w:rsidRPr="00B60F63">
              <w:rPr>
                <w:rFonts w:eastAsia="Times New Roman" w:cs="Times New Roman"/>
                <w:sz w:val="20"/>
                <w:szCs w:val="20"/>
              </w:rPr>
              <w:t>Ед. изм.</w:t>
            </w:r>
          </w:p>
        </w:tc>
        <w:tc>
          <w:tcPr>
            <w:tcW w:w="273" w:type="pct"/>
            <w:tcBorders>
              <w:top w:val="single" w:sz="2" w:space="0" w:color="auto"/>
              <w:left w:val="single" w:sz="2" w:space="0" w:color="auto"/>
              <w:bottom w:val="single" w:sz="4" w:space="0" w:color="auto"/>
              <w:right w:val="single" w:sz="2" w:space="0" w:color="auto"/>
            </w:tcBorders>
            <w:vAlign w:val="center"/>
          </w:tcPr>
          <w:p w:rsidR="00B60F63" w:rsidRPr="00B60F63" w:rsidRDefault="00B60F63" w:rsidP="00B60F63">
            <w:pPr>
              <w:keepNext/>
              <w:widowControl w:val="0"/>
              <w:suppressAutoHyphens w:val="0"/>
              <w:overflowPunct/>
              <w:autoSpaceDE w:val="0"/>
              <w:autoSpaceDN w:val="0"/>
              <w:adjustRightInd w:val="0"/>
              <w:spacing w:before="0" w:after="0"/>
              <w:jc w:val="center"/>
              <w:rPr>
                <w:rFonts w:eastAsia="Times New Roman" w:cs="Times New Roman"/>
                <w:sz w:val="20"/>
                <w:szCs w:val="20"/>
              </w:rPr>
            </w:pPr>
            <w:r w:rsidRPr="00B60F63">
              <w:rPr>
                <w:rFonts w:eastAsia="Times New Roman" w:cs="Times New Roman"/>
                <w:sz w:val="20"/>
                <w:szCs w:val="20"/>
              </w:rPr>
              <w:t>Количество</w:t>
            </w:r>
          </w:p>
        </w:tc>
        <w:tc>
          <w:tcPr>
            <w:tcW w:w="302" w:type="pct"/>
            <w:tcBorders>
              <w:top w:val="single" w:sz="2" w:space="0" w:color="auto"/>
              <w:left w:val="single" w:sz="2" w:space="0" w:color="auto"/>
              <w:bottom w:val="single" w:sz="4" w:space="0" w:color="auto"/>
              <w:right w:val="single" w:sz="2" w:space="0" w:color="auto"/>
            </w:tcBorders>
            <w:vAlign w:val="center"/>
          </w:tcPr>
          <w:p w:rsidR="00B60F63" w:rsidRPr="00B60F63" w:rsidRDefault="00B60F63" w:rsidP="00B60F63">
            <w:pPr>
              <w:widowControl w:val="0"/>
              <w:tabs>
                <w:tab w:val="left" w:pos="-1620"/>
              </w:tabs>
              <w:suppressAutoHyphens w:val="0"/>
              <w:overflowPunct/>
              <w:autoSpaceDE w:val="0"/>
              <w:autoSpaceDN w:val="0"/>
              <w:adjustRightInd w:val="0"/>
              <w:spacing w:before="0" w:after="0"/>
              <w:jc w:val="center"/>
              <w:rPr>
                <w:rFonts w:eastAsia="Times New Roman" w:cs="Times New Roman"/>
                <w:sz w:val="20"/>
                <w:szCs w:val="20"/>
              </w:rPr>
            </w:pPr>
            <w:r w:rsidRPr="00B60F63">
              <w:rPr>
                <w:rFonts w:eastAsia="Times New Roman" w:cs="Times New Roman"/>
                <w:sz w:val="20"/>
                <w:szCs w:val="20"/>
              </w:rPr>
              <w:t>Цена за ед. изм.,</w:t>
            </w:r>
          </w:p>
          <w:p w:rsidR="00B60F63" w:rsidRPr="00B60F63" w:rsidRDefault="00B60F63" w:rsidP="00B60F63">
            <w:pPr>
              <w:widowControl w:val="0"/>
              <w:tabs>
                <w:tab w:val="left" w:pos="-1620"/>
              </w:tabs>
              <w:suppressAutoHyphens w:val="0"/>
              <w:overflowPunct/>
              <w:autoSpaceDE w:val="0"/>
              <w:autoSpaceDN w:val="0"/>
              <w:adjustRightInd w:val="0"/>
              <w:spacing w:before="0" w:after="0"/>
              <w:jc w:val="center"/>
              <w:rPr>
                <w:rFonts w:eastAsia="Times New Roman" w:cs="Times New Roman"/>
                <w:sz w:val="20"/>
                <w:szCs w:val="20"/>
              </w:rPr>
            </w:pPr>
            <w:r w:rsidRPr="00B60F63">
              <w:rPr>
                <w:rFonts w:eastAsia="Times New Roman" w:cs="Times New Roman"/>
                <w:sz w:val="20"/>
                <w:szCs w:val="20"/>
              </w:rPr>
              <w:t>руб.*</w:t>
            </w:r>
          </w:p>
        </w:tc>
        <w:tc>
          <w:tcPr>
            <w:tcW w:w="503" w:type="pct"/>
            <w:tcBorders>
              <w:top w:val="single" w:sz="2" w:space="0" w:color="auto"/>
              <w:left w:val="single" w:sz="2" w:space="0" w:color="auto"/>
              <w:bottom w:val="single" w:sz="4" w:space="0" w:color="auto"/>
              <w:right w:val="single" w:sz="2" w:space="0" w:color="auto"/>
            </w:tcBorders>
            <w:vAlign w:val="center"/>
          </w:tcPr>
          <w:p w:rsidR="00B60F63" w:rsidRPr="00B60F63" w:rsidRDefault="00B60F63" w:rsidP="00B60F63">
            <w:pPr>
              <w:widowControl w:val="0"/>
              <w:tabs>
                <w:tab w:val="left" w:pos="-1620"/>
              </w:tabs>
              <w:suppressAutoHyphens w:val="0"/>
              <w:overflowPunct/>
              <w:autoSpaceDE w:val="0"/>
              <w:autoSpaceDN w:val="0"/>
              <w:adjustRightInd w:val="0"/>
              <w:spacing w:before="0" w:after="0"/>
              <w:jc w:val="center"/>
              <w:rPr>
                <w:rFonts w:eastAsia="Times New Roman" w:cs="Times New Roman"/>
                <w:sz w:val="20"/>
                <w:szCs w:val="20"/>
              </w:rPr>
            </w:pPr>
            <w:r w:rsidRPr="00B60F63">
              <w:rPr>
                <w:rFonts w:eastAsia="Times New Roman" w:cs="Times New Roman"/>
                <w:sz w:val="20"/>
                <w:szCs w:val="20"/>
              </w:rPr>
              <w:t>Общая стоимость,</w:t>
            </w:r>
          </w:p>
          <w:p w:rsidR="00B60F63" w:rsidRPr="00B60F63" w:rsidRDefault="00B60F63" w:rsidP="00B60F63">
            <w:pPr>
              <w:widowControl w:val="0"/>
              <w:tabs>
                <w:tab w:val="left" w:pos="-1620"/>
              </w:tabs>
              <w:suppressAutoHyphens w:val="0"/>
              <w:overflowPunct/>
              <w:autoSpaceDE w:val="0"/>
              <w:autoSpaceDN w:val="0"/>
              <w:adjustRightInd w:val="0"/>
              <w:spacing w:before="0" w:after="0"/>
              <w:jc w:val="center"/>
              <w:rPr>
                <w:rFonts w:eastAsia="Times New Roman" w:cs="Times New Roman"/>
                <w:sz w:val="20"/>
                <w:szCs w:val="20"/>
              </w:rPr>
            </w:pPr>
            <w:r w:rsidRPr="00B60F63">
              <w:rPr>
                <w:rFonts w:eastAsia="Times New Roman" w:cs="Times New Roman"/>
                <w:sz w:val="20"/>
                <w:szCs w:val="20"/>
              </w:rPr>
              <w:t>руб.</w:t>
            </w:r>
          </w:p>
        </w:tc>
        <w:tc>
          <w:tcPr>
            <w:tcW w:w="2638" w:type="pct"/>
            <w:tcBorders>
              <w:top w:val="single" w:sz="2" w:space="0" w:color="auto"/>
              <w:left w:val="single" w:sz="2" w:space="0" w:color="auto"/>
              <w:bottom w:val="single" w:sz="4" w:space="0" w:color="auto"/>
              <w:right w:val="single" w:sz="2" w:space="0" w:color="auto"/>
            </w:tcBorders>
            <w:vAlign w:val="center"/>
          </w:tcPr>
          <w:p w:rsidR="00B60F63" w:rsidRPr="00B60F63" w:rsidRDefault="00B60F63" w:rsidP="00B60F63">
            <w:pPr>
              <w:widowControl w:val="0"/>
              <w:tabs>
                <w:tab w:val="left" w:pos="-1620"/>
              </w:tabs>
              <w:suppressAutoHyphens w:val="0"/>
              <w:overflowPunct/>
              <w:autoSpaceDE w:val="0"/>
              <w:autoSpaceDN w:val="0"/>
              <w:adjustRightInd w:val="0"/>
              <w:spacing w:before="0" w:after="0"/>
              <w:jc w:val="center"/>
              <w:rPr>
                <w:rFonts w:eastAsia="Times New Roman" w:cs="Times New Roman"/>
                <w:bCs/>
                <w:sz w:val="20"/>
                <w:szCs w:val="20"/>
              </w:rPr>
            </w:pPr>
            <w:r w:rsidRPr="00B60F63">
              <w:rPr>
                <w:rFonts w:eastAsia="Times New Roman" w:cs="Times New Roman"/>
                <w:bCs/>
                <w:sz w:val="20"/>
                <w:szCs w:val="20"/>
              </w:rPr>
              <w:t>Требования к качеству, функциональным характеристикам</w:t>
            </w:r>
          </w:p>
          <w:p w:rsidR="00B60F63" w:rsidRPr="00B60F63" w:rsidRDefault="00B60F63" w:rsidP="00B60F63">
            <w:pPr>
              <w:widowControl w:val="0"/>
              <w:tabs>
                <w:tab w:val="left" w:pos="-1620"/>
              </w:tabs>
              <w:suppressAutoHyphens w:val="0"/>
              <w:overflowPunct/>
              <w:autoSpaceDE w:val="0"/>
              <w:autoSpaceDN w:val="0"/>
              <w:adjustRightInd w:val="0"/>
              <w:spacing w:before="0" w:after="0"/>
              <w:jc w:val="center"/>
              <w:rPr>
                <w:rFonts w:eastAsia="Times New Roman" w:cs="Times New Roman"/>
                <w:bCs/>
                <w:sz w:val="20"/>
                <w:szCs w:val="20"/>
              </w:rPr>
            </w:pPr>
            <w:r w:rsidRPr="00B60F63">
              <w:rPr>
                <w:rFonts w:eastAsia="Times New Roman" w:cs="Times New Roman"/>
                <w:bCs/>
                <w:sz w:val="20"/>
                <w:szCs w:val="20"/>
              </w:rPr>
              <w:t>(потребительские свойства) Товара</w:t>
            </w:r>
          </w:p>
        </w:tc>
      </w:tr>
      <w:tr w:rsidR="00B60F63" w:rsidRPr="00B60F63" w:rsidTr="00F3146B">
        <w:trPr>
          <w:trHeight w:val="1080"/>
        </w:trPr>
        <w:tc>
          <w:tcPr>
            <w:tcW w:w="211" w:type="pct"/>
            <w:tcBorders>
              <w:top w:val="single" w:sz="4" w:space="0" w:color="auto"/>
              <w:left w:val="single" w:sz="4" w:space="0" w:color="auto"/>
              <w:bottom w:val="single" w:sz="4" w:space="0" w:color="auto"/>
              <w:right w:val="single" w:sz="4" w:space="0" w:color="auto"/>
            </w:tcBorders>
            <w:vAlign w:val="center"/>
          </w:tcPr>
          <w:p w:rsidR="00B60F63" w:rsidRPr="00B60F63" w:rsidRDefault="00B60F63" w:rsidP="00B60F63">
            <w:pPr>
              <w:widowControl w:val="0"/>
              <w:suppressAutoHyphens w:val="0"/>
              <w:overflowPunct/>
              <w:autoSpaceDE w:val="0"/>
              <w:autoSpaceDN w:val="0"/>
              <w:adjustRightInd w:val="0"/>
              <w:spacing w:before="0" w:after="0"/>
              <w:rPr>
                <w:rFonts w:eastAsia="Times New Roman" w:cs="Times New Roman"/>
                <w:sz w:val="20"/>
                <w:szCs w:val="20"/>
              </w:rPr>
            </w:pPr>
            <w:r w:rsidRPr="00B60F63">
              <w:rPr>
                <w:rFonts w:eastAsia="Times New Roman" w:cs="Times New Roman"/>
                <w:sz w:val="20"/>
                <w:szCs w:val="20"/>
              </w:rPr>
              <w:t>1</w:t>
            </w:r>
          </w:p>
        </w:tc>
        <w:tc>
          <w:tcPr>
            <w:tcW w:w="852" w:type="pct"/>
            <w:tcBorders>
              <w:top w:val="single" w:sz="4" w:space="0" w:color="auto"/>
              <w:left w:val="single" w:sz="4" w:space="0" w:color="auto"/>
              <w:bottom w:val="single" w:sz="4" w:space="0" w:color="auto"/>
              <w:right w:val="single" w:sz="4" w:space="0" w:color="auto"/>
            </w:tcBorders>
            <w:vAlign w:val="center"/>
          </w:tcPr>
          <w:p w:rsidR="00B60F63" w:rsidRPr="00B60F63" w:rsidRDefault="00B60F63" w:rsidP="00B60F63">
            <w:pPr>
              <w:widowControl w:val="0"/>
              <w:suppressAutoHyphens w:val="0"/>
              <w:overflowPunct/>
              <w:autoSpaceDE w:val="0"/>
              <w:autoSpaceDN w:val="0"/>
              <w:adjustRightInd w:val="0"/>
              <w:spacing w:before="0" w:after="0"/>
              <w:jc w:val="center"/>
              <w:rPr>
                <w:rFonts w:eastAsia="Times New Roman" w:cs="Times New Roman"/>
                <w:color w:val="000000"/>
                <w:sz w:val="20"/>
                <w:szCs w:val="20"/>
              </w:rPr>
            </w:pPr>
            <w:r w:rsidRPr="00B60F63">
              <w:rPr>
                <w:rFonts w:eastAsia="Times New Roman" w:cs="Times New Roman"/>
                <w:sz w:val="22"/>
                <w:szCs w:val="22"/>
              </w:rPr>
              <w:t xml:space="preserve">Минтай свежемороженый потрошенный без головы </w:t>
            </w:r>
            <w:r w:rsidR="00D43689">
              <w:rPr>
                <w:rFonts w:eastAsia="Times New Roman" w:cs="Times New Roman"/>
                <w:sz w:val="22"/>
                <w:szCs w:val="22"/>
              </w:rPr>
              <w:t xml:space="preserve"> </w:t>
            </w:r>
            <w:r w:rsidRPr="00B60F63">
              <w:rPr>
                <w:rFonts w:eastAsia="Times New Roman" w:cs="Times New Roman"/>
                <w:sz w:val="22"/>
                <w:szCs w:val="22"/>
              </w:rPr>
              <w:t xml:space="preserve">10.20.13.120 </w:t>
            </w:r>
            <w:r w:rsidRPr="00B60F63">
              <w:rPr>
                <w:rFonts w:eastAsia="Times New Roman" w:cs="Times New Roman"/>
                <w:sz w:val="18"/>
                <w:szCs w:val="18"/>
                <w:lang w:eastAsia="ar-SA"/>
              </w:rPr>
              <w:t>КТРУ</w:t>
            </w:r>
            <w:r w:rsidRPr="00B60F63">
              <w:rPr>
                <w:rFonts w:eastAsia="Times New Roman" w:cs="Times New Roman"/>
                <w:sz w:val="22"/>
                <w:szCs w:val="22"/>
              </w:rPr>
              <w:t xml:space="preserve"> 10.20.13.120-00000007</w:t>
            </w:r>
          </w:p>
        </w:tc>
        <w:tc>
          <w:tcPr>
            <w:tcW w:w="221" w:type="pct"/>
            <w:tcBorders>
              <w:top w:val="single" w:sz="4" w:space="0" w:color="auto"/>
              <w:left w:val="single" w:sz="4" w:space="0" w:color="auto"/>
              <w:bottom w:val="single" w:sz="4" w:space="0" w:color="auto"/>
              <w:right w:val="single" w:sz="4" w:space="0" w:color="auto"/>
            </w:tcBorders>
            <w:vAlign w:val="center"/>
          </w:tcPr>
          <w:p w:rsidR="00B60F63" w:rsidRPr="00B60F63" w:rsidRDefault="00B60F63" w:rsidP="00B60F63">
            <w:pPr>
              <w:widowControl w:val="0"/>
              <w:suppressAutoHyphens w:val="0"/>
              <w:overflowPunct/>
              <w:autoSpaceDE w:val="0"/>
              <w:autoSpaceDN w:val="0"/>
              <w:adjustRightInd w:val="0"/>
              <w:spacing w:before="0" w:after="0"/>
              <w:jc w:val="center"/>
              <w:rPr>
                <w:rFonts w:eastAsia="Times New Roman" w:cs="Times New Roman"/>
                <w:color w:val="000000"/>
                <w:sz w:val="20"/>
                <w:szCs w:val="20"/>
              </w:rPr>
            </w:pPr>
            <w:r w:rsidRPr="00B60F63">
              <w:rPr>
                <w:rFonts w:eastAsia="Times New Roman" w:cs="Times New Roman"/>
                <w:color w:val="000000"/>
                <w:sz w:val="20"/>
                <w:szCs w:val="20"/>
              </w:rPr>
              <w:t>кг</w:t>
            </w:r>
          </w:p>
        </w:tc>
        <w:tc>
          <w:tcPr>
            <w:tcW w:w="273" w:type="pct"/>
            <w:tcBorders>
              <w:top w:val="single" w:sz="4" w:space="0" w:color="auto"/>
              <w:left w:val="single" w:sz="4" w:space="0" w:color="auto"/>
              <w:bottom w:val="single" w:sz="4" w:space="0" w:color="auto"/>
              <w:right w:val="single" w:sz="4" w:space="0" w:color="auto"/>
            </w:tcBorders>
            <w:vAlign w:val="center"/>
          </w:tcPr>
          <w:p w:rsidR="00B60F63" w:rsidRPr="00B60F63" w:rsidRDefault="007C2395" w:rsidP="00B60F63">
            <w:pPr>
              <w:widowControl w:val="0"/>
              <w:suppressAutoHyphens w:val="0"/>
              <w:overflowPunct/>
              <w:autoSpaceDE w:val="0"/>
              <w:autoSpaceDN w:val="0"/>
              <w:adjustRightInd w:val="0"/>
              <w:spacing w:before="0" w:after="0"/>
              <w:jc w:val="center"/>
              <w:rPr>
                <w:rFonts w:eastAsia="Times New Roman" w:cs="Times New Roman"/>
                <w:color w:val="000000"/>
                <w:sz w:val="20"/>
                <w:szCs w:val="20"/>
              </w:rPr>
            </w:pPr>
            <w:r>
              <w:rPr>
                <w:rFonts w:eastAsia="Times New Roman" w:cs="Times New Roman"/>
                <w:color w:val="000000"/>
                <w:sz w:val="20"/>
                <w:szCs w:val="20"/>
              </w:rPr>
              <w:t>200</w:t>
            </w:r>
          </w:p>
        </w:tc>
        <w:tc>
          <w:tcPr>
            <w:tcW w:w="302" w:type="pct"/>
            <w:tcBorders>
              <w:top w:val="single" w:sz="4" w:space="0" w:color="auto"/>
              <w:left w:val="single" w:sz="4" w:space="0" w:color="auto"/>
              <w:bottom w:val="single" w:sz="4" w:space="0" w:color="auto"/>
              <w:right w:val="single" w:sz="4" w:space="0" w:color="auto"/>
            </w:tcBorders>
            <w:vAlign w:val="center"/>
          </w:tcPr>
          <w:p w:rsidR="00B60F63" w:rsidRPr="00B60F63" w:rsidRDefault="00B60F63" w:rsidP="00B60F63">
            <w:pPr>
              <w:widowControl w:val="0"/>
              <w:suppressAutoHyphens w:val="0"/>
              <w:overflowPunct/>
              <w:autoSpaceDE w:val="0"/>
              <w:autoSpaceDN w:val="0"/>
              <w:adjustRightInd w:val="0"/>
              <w:spacing w:before="0" w:after="0"/>
              <w:jc w:val="center"/>
              <w:rPr>
                <w:rFonts w:eastAsia="Times New Roman" w:cs="Times New Roman"/>
                <w:color w:val="000000"/>
                <w:sz w:val="20"/>
                <w:szCs w:val="20"/>
              </w:rPr>
            </w:pPr>
          </w:p>
        </w:tc>
        <w:tc>
          <w:tcPr>
            <w:tcW w:w="503" w:type="pct"/>
            <w:tcBorders>
              <w:top w:val="single" w:sz="4" w:space="0" w:color="auto"/>
              <w:left w:val="single" w:sz="4" w:space="0" w:color="auto"/>
              <w:bottom w:val="single" w:sz="4" w:space="0" w:color="auto"/>
              <w:right w:val="single" w:sz="4" w:space="0" w:color="auto"/>
            </w:tcBorders>
            <w:vAlign w:val="center"/>
          </w:tcPr>
          <w:p w:rsidR="00B60F63" w:rsidRPr="00B60F63" w:rsidRDefault="00B60F63" w:rsidP="00B60F63">
            <w:pPr>
              <w:widowControl w:val="0"/>
              <w:suppressAutoHyphens w:val="0"/>
              <w:overflowPunct/>
              <w:autoSpaceDE w:val="0"/>
              <w:autoSpaceDN w:val="0"/>
              <w:adjustRightInd w:val="0"/>
              <w:spacing w:before="0" w:after="0"/>
              <w:jc w:val="center"/>
              <w:rPr>
                <w:rFonts w:eastAsia="Times New Roman" w:cs="Times New Roman"/>
                <w:b/>
                <w:bCs/>
                <w:color w:val="000000"/>
                <w:sz w:val="20"/>
                <w:szCs w:val="20"/>
              </w:rPr>
            </w:pPr>
          </w:p>
        </w:tc>
        <w:tc>
          <w:tcPr>
            <w:tcW w:w="2638" w:type="pct"/>
            <w:tcBorders>
              <w:top w:val="single" w:sz="4" w:space="0" w:color="auto"/>
              <w:left w:val="single" w:sz="4" w:space="0" w:color="auto"/>
              <w:right w:val="single" w:sz="4" w:space="0" w:color="auto"/>
            </w:tcBorders>
            <w:vAlign w:val="center"/>
          </w:tcPr>
          <w:p w:rsidR="00B60F63" w:rsidRPr="00B60F63" w:rsidRDefault="00D43689" w:rsidP="00D43689">
            <w:pPr>
              <w:widowControl w:val="0"/>
              <w:suppressAutoHyphens w:val="0"/>
              <w:overflowPunct/>
              <w:autoSpaceDE w:val="0"/>
              <w:autoSpaceDN w:val="0"/>
              <w:adjustRightInd w:val="0"/>
              <w:spacing w:before="0" w:after="0"/>
              <w:rPr>
                <w:rFonts w:eastAsia="Times New Roman" w:cs="Times New Roman"/>
                <w:color w:val="000000"/>
                <w:sz w:val="20"/>
                <w:szCs w:val="20"/>
              </w:rPr>
            </w:pPr>
            <w:r>
              <w:rPr>
                <w:rFonts w:eastAsia="Times New Roman" w:cs="Times New Roman"/>
                <w:color w:val="000000"/>
                <w:sz w:val="20"/>
                <w:szCs w:val="20"/>
              </w:rPr>
              <w:t>ГОСТ или ТУ Свежемороженый</w:t>
            </w:r>
            <w:r w:rsidR="00B60F63" w:rsidRPr="00B60F63">
              <w:rPr>
                <w:rFonts w:eastAsia="Times New Roman" w:cs="Times New Roman"/>
                <w:color w:val="000000"/>
                <w:sz w:val="20"/>
                <w:szCs w:val="20"/>
              </w:rPr>
              <w:t xml:space="preserve">, </w:t>
            </w:r>
            <w:r>
              <w:rPr>
                <w:rFonts w:eastAsia="Times New Roman" w:cs="Times New Roman"/>
                <w:color w:val="000000"/>
                <w:sz w:val="20"/>
                <w:szCs w:val="20"/>
              </w:rPr>
              <w:t>морской, потрошеный</w:t>
            </w:r>
            <w:r w:rsidR="00B60F63" w:rsidRPr="00B60F63">
              <w:rPr>
                <w:rFonts w:eastAsia="Times New Roman" w:cs="Times New Roman"/>
                <w:color w:val="000000"/>
                <w:sz w:val="20"/>
                <w:szCs w:val="20"/>
              </w:rPr>
              <w:t>, без головы</w:t>
            </w:r>
            <w:r>
              <w:rPr>
                <w:rFonts w:eastAsia="Times New Roman" w:cs="Times New Roman"/>
                <w:color w:val="000000"/>
                <w:sz w:val="20"/>
                <w:szCs w:val="20"/>
              </w:rPr>
              <w:t xml:space="preserve"> размер </w:t>
            </w:r>
            <w:r>
              <w:rPr>
                <w:rFonts w:eastAsia="Times New Roman" w:cs="Times New Roman"/>
                <w:color w:val="000000"/>
                <w:sz w:val="20"/>
                <w:szCs w:val="20"/>
                <w:lang w:val="en-US"/>
              </w:rPr>
              <w:t>M</w:t>
            </w:r>
            <w:r w:rsidRPr="00D43689">
              <w:rPr>
                <w:rFonts w:eastAsia="Times New Roman" w:cs="Times New Roman"/>
                <w:color w:val="000000"/>
                <w:sz w:val="20"/>
                <w:szCs w:val="20"/>
              </w:rPr>
              <w:t>-</w:t>
            </w:r>
            <w:r>
              <w:rPr>
                <w:rFonts w:eastAsia="Times New Roman" w:cs="Times New Roman"/>
                <w:color w:val="000000"/>
                <w:sz w:val="20"/>
                <w:szCs w:val="20"/>
                <w:lang w:val="en-US"/>
              </w:rPr>
              <w:t>L</w:t>
            </w:r>
            <w:r>
              <w:rPr>
                <w:rFonts w:eastAsia="Times New Roman" w:cs="Times New Roman"/>
                <w:color w:val="000000"/>
                <w:sz w:val="20"/>
                <w:szCs w:val="20"/>
              </w:rPr>
              <w:t xml:space="preserve"> вес одной тушки 300-350 грамм</w:t>
            </w:r>
            <w:r w:rsidR="00B60F63" w:rsidRPr="00B60F63">
              <w:rPr>
                <w:rFonts w:eastAsia="Times New Roman" w:cs="Times New Roman"/>
                <w:color w:val="000000"/>
                <w:sz w:val="20"/>
                <w:szCs w:val="20"/>
              </w:rPr>
              <w:t>. Упакован в картонную коробку и/или бумажный мешок весом не более 25кг.Остаточный срок не менее 5 месяцев</w:t>
            </w:r>
          </w:p>
        </w:tc>
      </w:tr>
      <w:tr w:rsidR="00B42729" w:rsidRPr="00B60F63" w:rsidTr="00F3146B">
        <w:trPr>
          <w:trHeight w:val="1080"/>
        </w:trPr>
        <w:tc>
          <w:tcPr>
            <w:tcW w:w="211" w:type="pct"/>
            <w:tcBorders>
              <w:top w:val="single" w:sz="4" w:space="0" w:color="auto"/>
              <w:left w:val="single" w:sz="4" w:space="0" w:color="auto"/>
              <w:bottom w:val="single" w:sz="4" w:space="0" w:color="auto"/>
              <w:right w:val="single" w:sz="4" w:space="0" w:color="auto"/>
            </w:tcBorders>
            <w:vAlign w:val="center"/>
          </w:tcPr>
          <w:p w:rsidR="00B42729" w:rsidRPr="00B60F63" w:rsidRDefault="00B42729" w:rsidP="00B42729">
            <w:pPr>
              <w:widowControl w:val="0"/>
              <w:suppressAutoHyphens w:val="0"/>
              <w:overflowPunct/>
              <w:autoSpaceDE w:val="0"/>
              <w:autoSpaceDN w:val="0"/>
              <w:adjustRightInd w:val="0"/>
              <w:spacing w:before="0" w:after="0"/>
              <w:rPr>
                <w:rFonts w:eastAsia="Times New Roman" w:cs="Times New Roman"/>
                <w:sz w:val="20"/>
                <w:szCs w:val="20"/>
              </w:rPr>
            </w:pPr>
            <w:r>
              <w:rPr>
                <w:rFonts w:eastAsia="Times New Roman" w:cs="Times New Roman"/>
                <w:sz w:val="20"/>
                <w:szCs w:val="20"/>
              </w:rPr>
              <w:t>2</w:t>
            </w:r>
          </w:p>
        </w:tc>
        <w:tc>
          <w:tcPr>
            <w:tcW w:w="852" w:type="pct"/>
            <w:tcBorders>
              <w:top w:val="single" w:sz="4" w:space="0" w:color="auto"/>
              <w:left w:val="single" w:sz="4" w:space="0" w:color="auto"/>
              <w:bottom w:val="single" w:sz="4" w:space="0" w:color="auto"/>
              <w:right w:val="single" w:sz="4" w:space="0" w:color="auto"/>
            </w:tcBorders>
            <w:vAlign w:val="center"/>
          </w:tcPr>
          <w:p w:rsidR="00B42729" w:rsidRPr="00B42729" w:rsidRDefault="00B42729" w:rsidP="00B42729">
            <w:pPr>
              <w:jc w:val="center"/>
              <w:rPr>
                <w:sz w:val="20"/>
                <w:szCs w:val="20"/>
              </w:rPr>
            </w:pPr>
            <w:r w:rsidRPr="00B42729">
              <w:rPr>
                <w:sz w:val="20"/>
                <w:szCs w:val="20"/>
              </w:rPr>
              <w:t>Сельдь слабосоленая не потрошенная с головой</w:t>
            </w:r>
          </w:p>
          <w:p w:rsidR="00B42729" w:rsidRPr="00B42729" w:rsidRDefault="00B42729" w:rsidP="00B42729">
            <w:pPr>
              <w:jc w:val="center"/>
              <w:rPr>
                <w:sz w:val="20"/>
                <w:szCs w:val="20"/>
              </w:rPr>
            </w:pPr>
            <w:r w:rsidRPr="00B42729">
              <w:rPr>
                <w:sz w:val="20"/>
                <w:szCs w:val="20"/>
              </w:rPr>
              <w:t>10.20.23.122</w:t>
            </w:r>
          </w:p>
        </w:tc>
        <w:tc>
          <w:tcPr>
            <w:tcW w:w="221" w:type="pct"/>
            <w:tcBorders>
              <w:top w:val="single" w:sz="4" w:space="0" w:color="auto"/>
              <w:left w:val="single" w:sz="4" w:space="0" w:color="auto"/>
              <w:bottom w:val="single" w:sz="4" w:space="0" w:color="auto"/>
              <w:right w:val="single" w:sz="4" w:space="0" w:color="auto"/>
            </w:tcBorders>
            <w:vAlign w:val="center"/>
          </w:tcPr>
          <w:p w:rsidR="00B42729" w:rsidRPr="00B42729" w:rsidRDefault="00B42729" w:rsidP="00B42729">
            <w:pPr>
              <w:jc w:val="center"/>
              <w:rPr>
                <w:color w:val="000000"/>
                <w:sz w:val="20"/>
                <w:szCs w:val="20"/>
              </w:rPr>
            </w:pPr>
            <w:r w:rsidRPr="00B42729">
              <w:rPr>
                <w:color w:val="000000"/>
                <w:sz w:val="20"/>
                <w:szCs w:val="20"/>
              </w:rPr>
              <w:t>кг</w:t>
            </w:r>
          </w:p>
        </w:tc>
        <w:tc>
          <w:tcPr>
            <w:tcW w:w="273" w:type="pct"/>
            <w:tcBorders>
              <w:top w:val="single" w:sz="4" w:space="0" w:color="auto"/>
              <w:left w:val="single" w:sz="4" w:space="0" w:color="auto"/>
              <w:bottom w:val="single" w:sz="4" w:space="0" w:color="auto"/>
              <w:right w:val="single" w:sz="4" w:space="0" w:color="auto"/>
            </w:tcBorders>
            <w:vAlign w:val="center"/>
          </w:tcPr>
          <w:p w:rsidR="00B42729" w:rsidRPr="00B42729" w:rsidRDefault="007C2395" w:rsidP="00B42729">
            <w:pPr>
              <w:jc w:val="center"/>
              <w:rPr>
                <w:color w:val="000000"/>
                <w:sz w:val="20"/>
                <w:szCs w:val="20"/>
              </w:rPr>
            </w:pPr>
            <w:r>
              <w:rPr>
                <w:color w:val="000000"/>
                <w:sz w:val="20"/>
                <w:szCs w:val="20"/>
              </w:rPr>
              <w:t>30</w:t>
            </w:r>
            <w:r w:rsidR="00B42729" w:rsidRPr="00B42729">
              <w:rPr>
                <w:color w:val="000000"/>
                <w:sz w:val="20"/>
                <w:szCs w:val="20"/>
              </w:rPr>
              <w:t>,00</w:t>
            </w:r>
          </w:p>
        </w:tc>
        <w:tc>
          <w:tcPr>
            <w:tcW w:w="302" w:type="pct"/>
            <w:tcBorders>
              <w:top w:val="single" w:sz="4" w:space="0" w:color="auto"/>
              <w:left w:val="single" w:sz="4" w:space="0" w:color="auto"/>
              <w:bottom w:val="single" w:sz="4" w:space="0" w:color="auto"/>
              <w:right w:val="single" w:sz="4" w:space="0" w:color="auto"/>
            </w:tcBorders>
            <w:vAlign w:val="center"/>
          </w:tcPr>
          <w:p w:rsidR="00B42729" w:rsidRPr="00B42729" w:rsidRDefault="00B42729" w:rsidP="00B42729">
            <w:pPr>
              <w:jc w:val="center"/>
              <w:rPr>
                <w:color w:val="000000"/>
                <w:sz w:val="20"/>
                <w:szCs w:val="20"/>
              </w:rPr>
            </w:pPr>
          </w:p>
        </w:tc>
        <w:tc>
          <w:tcPr>
            <w:tcW w:w="503" w:type="pct"/>
            <w:tcBorders>
              <w:top w:val="single" w:sz="4" w:space="0" w:color="auto"/>
              <w:left w:val="single" w:sz="4" w:space="0" w:color="auto"/>
              <w:bottom w:val="single" w:sz="4" w:space="0" w:color="auto"/>
              <w:right w:val="single" w:sz="4" w:space="0" w:color="auto"/>
            </w:tcBorders>
            <w:vAlign w:val="center"/>
          </w:tcPr>
          <w:p w:rsidR="00B42729" w:rsidRPr="00B42729" w:rsidRDefault="00B42729" w:rsidP="00B42729">
            <w:pPr>
              <w:jc w:val="center"/>
              <w:rPr>
                <w:b/>
                <w:bCs/>
                <w:color w:val="000000"/>
                <w:sz w:val="20"/>
                <w:szCs w:val="20"/>
              </w:rPr>
            </w:pPr>
          </w:p>
        </w:tc>
        <w:tc>
          <w:tcPr>
            <w:tcW w:w="2638" w:type="pct"/>
            <w:tcBorders>
              <w:top w:val="single" w:sz="4" w:space="0" w:color="auto"/>
              <w:left w:val="single" w:sz="4" w:space="0" w:color="auto"/>
              <w:bottom w:val="single" w:sz="4" w:space="0" w:color="auto"/>
              <w:right w:val="single" w:sz="4" w:space="0" w:color="auto"/>
            </w:tcBorders>
            <w:vAlign w:val="center"/>
          </w:tcPr>
          <w:p w:rsidR="00B42729" w:rsidRPr="00B42729" w:rsidRDefault="00B42729" w:rsidP="00B42729">
            <w:pPr>
              <w:rPr>
                <w:color w:val="000000"/>
                <w:sz w:val="20"/>
                <w:szCs w:val="20"/>
              </w:rPr>
            </w:pPr>
            <w:r w:rsidRPr="00B42729">
              <w:rPr>
                <w:color w:val="000000"/>
                <w:sz w:val="20"/>
                <w:szCs w:val="20"/>
              </w:rPr>
              <w:t xml:space="preserve">Сельдь слабосоленая. Не разделенная с головой. </w:t>
            </w:r>
            <w:r w:rsidRPr="00B42729">
              <w:rPr>
                <w:b/>
                <w:color w:val="000000"/>
                <w:sz w:val="20"/>
                <w:szCs w:val="20"/>
              </w:rPr>
              <w:t>Упаковка: пластиковое ведро весом не более 2,5-5 кг</w:t>
            </w:r>
            <w:r w:rsidRPr="00B42729">
              <w:rPr>
                <w:color w:val="000000"/>
                <w:sz w:val="20"/>
                <w:szCs w:val="20"/>
              </w:rPr>
              <w:t xml:space="preserve"> с указанием массы нетто и даты изготовления. Товар соответствует ГОСТ 815-2004.</w:t>
            </w:r>
          </w:p>
        </w:tc>
      </w:tr>
      <w:tr w:rsidR="00B60F63" w:rsidRPr="00B60F63" w:rsidTr="00F3146B">
        <w:trPr>
          <w:trHeight w:val="338"/>
        </w:trPr>
        <w:tc>
          <w:tcPr>
            <w:tcW w:w="211" w:type="pct"/>
            <w:tcBorders>
              <w:top w:val="single" w:sz="4" w:space="0" w:color="auto"/>
              <w:left w:val="single" w:sz="4" w:space="0" w:color="auto"/>
              <w:bottom w:val="single" w:sz="4" w:space="0" w:color="auto"/>
              <w:right w:val="single" w:sz="4" w:space="0" w:color="auto"/>
            </w:tcBorders>
            <w:vAlign w:val="center"/>
          </w:tcPr>
          <w:p w:rsidR="00B60F63" w:rsidRPr="00B60F63" w:rsidRDefault="00B60F63" w:rsidP="00B60F63">
            <w:pPr>
              <w:widowControl w:val="0"/>
              <w:suppressAutoHyphens w:val="0"/>
              <w:overflowPunct/>
              <w:autoSpaceDE w:val="0"/>
              <w:autoSpaceDN w:val="0"/>
              <w:adjustRightInd w:val="0"/>
              <w:spacing w:before="0" w:after="0"/>
              <w:rPr>
                <w:rFonts w:eastAsia="Times New Roman" w:cs="Times New Roman"/>
                <w:sz w:val="20"/>
                <w:szCs w:val="20"/>
              </w:rPr>
            </w:pPr>
          </w:p>
        </w:tc>
        <w:tc>
          <w:tcPr>
            <w:tcW w:w="852" w:type="pct"/>
            <w:tcBorders>
              <w:top w:val="single" w:sz="4" w:space="0" w:color="auto"/>
              <w:left w:val="single" w:sz="4" w:space="0" w:color="auto"/>
              <w:bottom w:val="single" w:sz="4" w:space="0" w:color="auto"/>
              <w:right w:val="single" w:sz="4" w:space="0" w:color="auto"/>
            </w:tcBorders>
            <w:vAlign w:val="center"/>
          </w:tcPr>
          <w:p w:rsidR="00B60F63" w:rsidRPr="00B60F63" w:rsidRDefault="00B60F63" w:rsidP="00B60F63">
            <w:pPr>
              <w:widowControl w:val="0"/>
              <w:suppressAutoHyphens w:val="0"/>
              <w:overflowPunct/>
              <w:autoSpaceDE w:val="0"/>
              <w:autoSpaceDN w:val="0"/>
              <w:adjustRightInd w:val="0"/>
              <w:spacing w:before="0" w:after="0"/>
              <w:jc w:val="center"/>
              <w:rPr>
                <w:rFonts w:eastAsia="Times New Roman" w:cs="Times New Roman"/>
                <w:sz w:val="22"/>
                <w:szCs w:val="22"/>
              </w:rPr>
            </w:pPr>
          </w:p>
        </w:tc>
        <w:tc>
          <w:tcPr>
            <w:tcW w:w="221" w:type="pct"/>
            <w:tcBorders>
              <w:top w:val="single" w:sz="4" w:space="0" w:color="auto"/>
              <w:left w:val="single" w:sz="4" w:space="0" w:color="auto"/>
              <w:bottom w:val="single" w:sz="4" w:space="0" w:color="auto"/>
              <w:right w:val="single" w:sz="4" w:space="0" w:color="auto"/>
            </w:tcBorders>
            <w:vAlign w:val="center"/>
          </w:tcPr>
          <w:p w:rsidR="00B60F63" w:rsidRPr="00B60F63" w:rsidRDefault="00B60F63" w:rsidP="00B60F63">
            <w:pPr>
              <w:widowControl w:val="0"/>
              <w:suppressAutoHyphens w:val="0"/>
              <w:overflowPunct/>
              <w:autoSpaceDE w:val="0"/>
              <w:autoSpaceDN w:val="0"/>
              <w:adjustRightInd w:val="0"/>
              <w:spacing w:before="0" w:after="0"/>
              <w:jc w:val="center"/>
              <w:rPr>
                <w:rFonts w:eastAsia="Times New Roman" w:cs="Times New Roman"/>
                <w:color w:val="000000"/>
                <w:sz w:val="20"/>
                <w:szCs w:val="20"/>
              </w:rPr>
            </w:pPr>
          </w:p>
        </w:tc>
        <w:tc>
          <w:tcPr>
            <w:tcW w:w="273" w:type="pct"/>
            <w:tcBorders>
              <w:top w:val="single" w:sz="4" w:space="0" w:color="auto"/>
              <w:left w:val="single" w:sz="4" w:space="0" w:color="auto"/>
              <w:bottom w:val="single" w:sz="4" w:space="0" w:color="auto"/>
              <w:right w:val="single" w:sz="4" w:space="0" w:color="auto"/>
            </w:tcBorders>
            <w:vAlign w:val="center"/>
          </w:tcPr>
          <w:p w:rsidR="00B60F63" w:rsidRPr="00B60F63" w:rsidRDefault="00B60F63" w:rsidP="00B60F63">
            <w:pPr>
              <w:widowControl w:val="0"/>
              <w:suppressAutoHyphens w:val="0"/>
              <w:overflowPunct/>
              <w:autoSpaceDE w:val="0"/>
              <w:autoSpaceDN w:val="0"/>
              <w:adjustRightInd w:val="0"/>
              <w:spacing w:before="0" w:after="0"/>
              <w:jc w:val="center"/>
              <w:rPr>
                <w:rFonts w:eastAsia="Times New Roman" w:cs="Times New Roman"/>
                <w:color w:val="000000"/>
                <w:sz w:val="20"/>
                <w:szCs w:val="20"/>
              </w:rPr>
            </w:pPr>
          </w:p>
        </w:tc>
        <w:tc>
          <w:tcPr>
            <w:tcW w:w="302" w:type="pct"/>
            <w:tcBorders>
              <w:top w:val="single" w:sz="4" w:space="0" w:color="auto"/>
              <w:left w:val="single" w:sz="4" w:space="0" w:color="auto"/>
              <w:bottom w:val="single" w:sz="4" w:space="0" w:color="auto"/>
              <w:right w:val="single" w:sz="4" w:space="0" w:color="auto"/>
            </w:tcBorders>
            <w:vAlign w:val="center"/>
          </w:tcPr>
          <w:p w:rsidR="00B60F63" w:rsidRPr="00B60F63" w:rsidRDefault="00B60F63" w:rsidP="00B60F63">
            <w:pPr>
              <w:widowControl w:val="0"/>
              <w:suppressAutoHyphens w:val="0"/>
              <w:overflowPunct/>
              <w:autoSpaceDE w:val="0"/>
              <w:autoSpaceDN w:val="0"/>
              <w:adjustRightInd w:val="0"/>
              <w:spacing w:before="0" w:after="0"/>
              <w:jc w:val="center"/>
              <w:rPr>
                <w:rFonts w:eastAsia="Times New Roman" w:cs="Times New Roman"/>
                <w:color w:val="000000"/>
                <w:sz w:val="20"/>
                <w:szCs w:val="20"/>
              </w:rPr>
            </w:pPr>
          </w:p>
        </w:tc>
        <w:tc>
          <w:tcPr>
            <w:tcW w:w="503" w:type="pct"/>
            <w:tcBorders>
              <w:top w:val="single" w:sz="4" w:space="0" w:color="auto"/>
              <w:left w:val="single" w:sz="4" w:space="0" w:color="auto"/>
              <w:bottom w:val="single" w:sz="4" w:space="0" w:color="auto"/>
              <w:right w:val="single" w:sz="4" w:space="0" w:color="auto"/>
            </w:tcBorders>
            <w:vAlign w:val="center"/>
          </w:tcPr>
          <w:p w:rsidR="00B60F63" w:rsidRPr="00B60F63" w:rsidRDefault="00F3146B" w:rsidP="007C2395">
            <w:pPr>
              <w:widowControl w:val="0"/>
              <w:suppressAutoHyphens w:val="0"/>
              <w:overflowPunct/>
              <w:autoSpaceDE w:val="0"/>
              <w:autoSpaceDN w:val="0"/>
              <w:adjustRightInd w:val="0"/>
              <w:spacing w:before="0" w:after="0"/>
              <w:rPr>
                <w:rFonts w:eastAsia="Times New Roman" w:cs="Times New Roman"/>
                <w:b/>
                <w:bCs/>
                <w:color w:val="000000"/>
                <w:sz w:val="20"/>
                <w:szCs w:val="20"/>
              </w:rPr>
            </w:pPr>
            <w:r>
              <w:rPr>
                <w:rFonts w:eastAsia="Times New Roman" w:cs="Times New Roman"/>
                <w:b/>
                <w:bCs/>
                <w:color w:val="000000"/>
                <w:sz w:val="20"/>
                <w:szCs w:val="20"/>
              </w:rPr>
              <w:t>И</w:t>
            </w:r>
            <w:r w:rsidR="00B60F63">
              <w:rPr>
                <w:rFonts w:eastAsia="Times New Roman" w:cs="Times New Roman"/>
                <w:b/>
                <w:bCs/>
                <w:color w:val="000000"/>
                <w:sz w:val="20"/>
                <w:szCs w:val="20"/>
              </w:rPr>
              <w:t>того</w:t>
            </w:r>
            <w:r w:rsidR="00C9101D">
              <w:rPr>
                <w:rFonts w:eastAsia="Times New Roman" w:cs="Times New Roman"/>
                <w:b/>
                <w:bCs/>
                <w:color w:val="000000"/>
                <w:sz w:val="20"/>
                <w:szCs w:val="20"/>
              </w:rPr>
              <w:t xml:space="preserve"> </w:t>
            </w:r>
          </w:p>
        </w:tc>
        <w:tc>
          <w:tcPr>
            <w:tcW w:w="2638" w:type="pct"/>
            <w:tcBorders>
              <w:top w:val="single" w:sz="4" w:space="0" w:color="auto"/>
              <w:left w:val="single" w:sz="4" w:space="0" w:color="auto"/>
              <w:bottom w:val="single" w:sz="4" w:space="0" w:color="auto"/>
              <w:right w:val="single" w:sz="4" w:space="0" w:color="auto"/>
            </w:tcBorders>
            <w:vAlign w:val="center"/>
          </w:tcPr>
          <w:p w:rsidR="00B60F63" w:rsidRPr="00B60F63" w:rsidRDefault="00B60F63" w:rsidP="00B60F63">
            <w:pPr>
              <w:widowControl w:val="0"/>
              <w:suppressAutoHyphens w:val="0"/>
              <w:overflowPunct/>
              <w:autoSpaceDE w:val="0"/>
              <w:autoSpaceDN w:val="0"/>
              <w:adjustRightInd w:val="0"/>
              <w:spacing w:before="0" w:after="0"/>
              <w:rPr>
                <w:rFonts w:eastAsia="Times New Roman" w:cs="Times New Roman"/>
                <w:color w:val="000000"/>
                <w:sz w:val="20"/>
                <w:szCs w:val="20"/>
              </w:rPr>
            </w:pPr>
          </w:p>
        </w:tc>
      </w:tr>
    </w:tbl>
    <w:p w:rsidR="00B60F63" w:rsidRDefault="00B60F63" w:rsidP="00B60F63"/>
    <w:p w:rsidR="00B60F63" w:rsidRPr="00B60F63" w:rsidRDefault="00B60F63" w:rsidP="00B60F63"/>
    <w:p w:rsidR="00D41CE5" w:rsidRDefault="00083B22">
      <w:pPr>
        <w:rPr>
          <w:sz w:val="22"/>
          <w:szCs w:val="22"/>
        </w:rPr>
      </w:pPr>
      <w:r>
        <w:rPr>
          <w:sz w:val="22"/>
          <w:szCs w:val="22"/>
        </w:rPr>
        <w:t>*Участник закупки указывает конкретный показатель</w:t>
      </w:r>
    </w:p>
    <w:p w:rsidR="00EF7D5B" w:rsidRDefault="00083B22" w:rsidP="00FA0AF0">
      <w:pPr>
        <w:rPr>
          <w:sz w:val="22"/>
          <w:szCs w:val="22"/>
        </w:rPr>
      </w:pPr>
      <w:r>
        <w:rPr>
          <w:sz w:val="22"/>
          <w:szCs w:val="22"/>
        </w:rPr>
        <w:t>**Участник закупки указывает наименование товара и производителя</w:t>
      </w:r>
    </w:p>
    <w:p w:rsidR="00B60F63" w:rsidRDefault="00B60F63" w:rsidP="00FA0AF0">
      <w:pPr>
        <w:rPr>
          <w:sz w:val="22"/>
          <w:szCs w:val="22"/>
        </w:rPr>
      </w:pPr>
    </w:p>
    <w:p w:rsidR="00B60F63" w:rsidRDefault="00B60F63" w:rsidP="00FA0AF0">
      <w:pPr>
        <w:rPr>
          <w:sz w:val="22"/>
          <w:szCs w:val="22"/>
        </w:rPr>
      </w:pPr>
    </w:p>
    <w:p w:rsidR="00B60F63" w:rsidRDefault="00B60F63" w:rsidP="00FA0AF0">
      <w:pPr>
        <w:rPr>
          <w:sz w:val="22"/>
          <w:szCs w:val="22"/>
        </w:rPr>
      </w:pPr>
    </w:p>
    <w:p w:rsidR="00B60F63" w:rsidRDefault="00B60F63" w:rsidP="00FA0AF0">
      <w:pPr>
        <w:rPr>
          <w:sz w:val="22"/>
          <w:szCs w:val="22"/>
        </w:rPr>
      </w:pPr>
    </w:p>
    <w:p w:rsidR="00B60F63" w:rsidRDefault="00B60F63" w:rsidP="00FA0AF0">
      <w:pPr>
        <w:rPr>
          <w:sz w:val="22"/>
          <w:szCs w:val="22"/>
        </w:rPr>
      </w:pPr>
    </w:p>
    <w:p w:rsidR="00B60F63" w:rsidRDefault="00B60F63" w:rsidP="00FA0AF0">
      <w:pPr>
        <w:rPr>
          <w:sz w:val="22"/>
          <w:szCs w:val="22"/>
        </w:rPr>
      </w:pPr>
    </w:p>
    <w:p w:rsidR="00B60F63" w:rsidRDefault="00B60F63" w:rsidP="00FA0AF0">
      <w:pPr>
        <w:rPr>
          <w:sz w:val="22"/>
          <w:szCs w:val="22"/>
        </w:rPr>
      </w:pPr>
    </w:p>
    <w:p w:rsidR="00B60F63" w:rsidRDefault="00B60F63" w:rsidP="00FA0AF0">
      <w:pPr>
        <w:rPr>
          <w:sz w:val="22"/>
          <w:szCs w:val="22"/>
        </w:rPr>
      </w:pPr>
    </w:p>
    <w:p w:rsidR="00B60F63" w:rsidRDefault="00B60F63" w:rsidP="00FA0AF0">
      <w:pPr>
        <w:rPr>
          <w:sz w:val="22"/>
          <w:szCs w:val="22"/>
        </w:rPr>
      </w:pPr>
    </w:p>
    <w:p w:rsidR="00B60F63" w:rsidRDefault="00B60F63" w:rsidP="00FA0AF0">
      <w:pPr>
        <w:rPr>
          <w:sz w:val="22"/>
          <w:szCs w:val="22"/>
        </w:rPr>
      </w:pPr>
    </w:p>
    <w:p w:rsidR="00B60F63" w:rsidRDefault="00B60F63" w:rsidP="00FA0AF0">
      <w:pPr>
        <w:rPr>
          <w:sz w:val="22"/>
          <w:szCs w:val="22"/>
        </w:rPr>
      </w:pPr>
    </w:p>
    <w:p w:rsidR="00B60F63" w:rsidRDefault="00B60F63" w:rsidP="00FA0AF0">
      <w:pPr>
        <w:rPr>
          <w:sz w:val="22"/>
          <w:szCs w:val="22"/>
        </w:rPr>
      </w:pPr>
    </w:p>
    <w:p w:rsidR="00B60F63" w:rsidRDefault="00B60F63" w:rsidP="00FA0AF0">
      <w:pPr>
        <w:rPr>
          <w:sz w:val="22"/>
          <w:szCs w:val="22"/>
        </w:rPr>
      </w:pPr>
    </w:p>
    <w:p w:rsidR="00B60F63" w:rsidRDefault="00B60F63" w:rsidP="00FA0AF0">
      <w:pPr>
        <w:rPr>
          <w:sz w:val="22"/>
          <w:szCs w:val="22"/>
        </w:rPr>
      </w:pPr>
    </w:p>
    <w:p w:rsidR="00D41CE5" w:rsidRPr="00B60F63" w:rsidRDefault="00083B22">
      <w:pPr>
        <w:pStyle w:val="ae"/>
        <w:spacing w:line="240" w:lineRule="auto"/>
        <w:jc w:val="right"/>
        <w:rPr>
          <w:sz w:val="22"/>
          <w:szCs w:val="22"/>
        </w:rPr>
      </w:pPr>
      <w:r w:rsidRPr="00B60F63">
        <w:rPr>
          <w:sz w:val="22"/>
          <w:szCs w:val="22"/>
        </w:rPr>
        <w:t xml:space="preserve">Приложение № </w:t>
      </w:r>
      <w:r w:rsidRPr="00B60F63">
        <w:rPr>
          <w:rFonts w:eastAsia="Times New Roman" w:cs="Times New Roman"/>
          <w:sz w:val="22"/>
          <w:szCs w:val="22"/>
        </w:rPr>
        <w:t>2</w:t>
      </w:r>
      <w:r w:rsidRPr="00B60F63">
        <w:rPr>
          <w:sz w:val="22"/>
          <w:szCs w:val="22"/>
        </w:rPr>
        <w:t xml:space="preserve"> к Договору поставки</w:t>
      </w:r>
      <w:r w:rsidRPr="00B60F63">
        <w:rPr>
          <w:sz w:val="22"/>
          <w:szCs w:val="22"/>
        </w:rPr>
        <w:br/>
        <w:t xml:space="preserve">                                                                                                                                                                    № _____ от «______»</w:t>
      </w:r>
      <w:r w:rsidR="00E31B4C">
        <w:rPr>
          <w:sz w:val="22"/>
          <w:szCs w:val="22"/>
        </w:rPr>
        <w:t xml:space="preserve"> </w:t>
      </w:r>
      <w:r w:rsidR="007C2395">
        <w:rPr>
          <w:sz w:val="22"/>
          <w:szCs w:val="22"/>
        </w:rPr>
        <w:t>сентября</w:t>
      </w:r>
      <w:r w:rsidR="00F3146B">
        <w:rPr>
          <w:sz w:val="22"/>
          <w:szCs w:val="22"/>
        </w:rPr>
        <w:t xml:space="preserve"> 2026</w:t>
      </w:r>
      <w:r w:rsidRPr="00B60F63">
        <w:rPr>
          <w:sz w:val="22"/>
          <w:szCs w:val="22"/>
        </w:rPr>
        <w:t>г.</w:t>
      </w:r>
    </w:p>
    <w:p w:rsidR="00D41CE5" w:rsidRDefault="00D41CE5">
      <w:pPr>
        <w:jc w:val="center"/>
        <w:rPr>
          <w:b/>
          <w:bCs/>
        </w:rPr>
      </w:pPr>
    </w:p>
    <w:p w:rsidR="00D41CE5" w:rsidRDefault="00083B22">
      <w:pPr>
        <w:jc w:val="center"/>
      </w:pPr>
      <w:r>
        <w:rPr>
          <w:b/>
          <w:bCs/>
        </w:rPr>
        <w:t>КАЛЕНДАРНЫЙ ПЛАН</w:t>
      </w:r>
    </w:p>
    <w:p w:rsidR="00D41CE5" w:rsidRPr="00FA0AF0" w:rsidRDefault="00083B22" w:rsidP="00FA0AF0">
      <w:pPr>
        <w:jc w:val="center"/>
        <w:rPr>
          <w:b/>
          <w:bCs/>
        </w:rPr>
      </w:pPr>
      <w:r>
        <w:rPr>
          <w:b/>
          <w:bCs/>
        </w:rPr>
        <w:t>выполнения поставки по Договору</w:t>
      </w:r>
    </w:p>
    <w:tbl>
      <w:tblPr>
        <w:tblW w:w="15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2069"/>
        <w:gridCol w:w="1490"/>
        <w:gridCol w:w="3291"/>
        <w:gridCol w:w="4309"/>
        <w:gridCol w:w="4193"/>
      </w:tblGrid>
      <w:tr w:rsidR="00B60F63" w:rsidRPr="00B60F63" w:rsidTr="00E74B95">
        <w:trPr>
          <w:trHeight w:val="739"/>
        </w:trPr>
        <w:tc>
          <w:tcPr>
            <w:tcW w:w="591" w:type="dxa"/>
            <w:vAlign w:val="center"/>
          </w:tcPr>
          <w:p w:rsidR="00B60F63" w:rsidRPr="00B60F63" w:rsidRDefault="00B60F63" w:rsidP="00B60F63">
            <w:pPr>
              <w:widowControl w:val="0"/>
              <w:suppressAutoHyphens w:val="0"/>
              <w:overflowPunct/>
              <w:autoSpaceDE w:val="0"/>
              <w:autoSpaceDN w:val="0"/>
              <w:adjustRightInd w:val="0"/>
              <w:spacing w:before="0" w:after="0"/>
              <w:jc w:val="center"/>
              <w:rPr>
                <w:rFonts w:eastAsia="Times New Roman" w:cs="Times New Roman"/>
                <w:sz w:val="18"/>
                <w:szCs w:val="18"/>
              </w:rPr>
            </w:pPr>
            <w:r w:rsidRPr="00B60F63">
              <w:rPr>
                <w:rFonts w:eastAsia="Times New Roman" w:cs="Times New Roman"/>
                <w:sz w:val="18"/>
                <w:szCs w:val="18"/>
              </w:rPr>
              <w:t>№</w:t>
            </w:r>
          </w:p>
          <w:p w:rsidR="00B60F63" w:rsidRPr="00B60F63" w:rsidRDefault="00B60F63" w:rsidP="00B60F63">
            <w:pPr>
              <w:widowControl w:val="0"/>
              <w:suppressAutoHyphens w:val="0"/>
              <w:overflowPunct/>
              <w:autoSpaceDE w:val="0"/>
              <w:autoSpaceDN w:val="0"/>
              <w:adjustRightInd w:val="0"/>
              <w:spacing w:before="0" w:after="0"/>
              <w:jc w:val="center"/>
              <w:rPr>
                <w:rFonts w:eastAsia="Times New Roman" w:cs="Times New Roman"/>
                <w:sz w:val="18"/>
                <w:szCs w:val="18"/>
              </w:rPr>
            </w:pPr>
            <w:r w:rsidRPr="00B60F63">
              <w:rPr>
                <w:rFonts w:eastAsia="Times New Roman" w:cs="Times New Roman"/>
                <w:sz w:val="18"/>
                <w:szCs w:val="18"/>
              </w:rPr>
              <w:t>п/п</w:t>
            </w:r>
          </w:p>
        </w:tc>
        <w:tc>
          <w:tcPr>
            <w:tcW w:w="2069" w:type="dxa"/>
            <w:vAlign w:val="center"/>
          </w:tcPr>
          <w:p w:rsidR="00B60F63" w:rsidRPr="00B60F63" w:rsidRDefault="00B60F63" w:rsidP="00B60F63">
            <w:pPr>
              <w:widowControl w:val="0"/>
              <w:suppressAutoHyphens w:val="0"/>
              <w:overflowPunct/>
              <w:autoSpaceDE w:val="0"/>
              <w:autoSpaceDN w:val="0"/>
              <w:adjustRightInd w:val="0"/>
              <w:spacing w:before="0" w:after="0"/>
              <w:jc w:val="center"/>
              <w:rPr>
                <w:rFonts w:eastAsia="Times New Roman" w:cs="Times New Roman"/>
                <w:sz w:val="18"/>
                <w:szCs w:val="18"/>
              </w:rPr>
            </w:pPr>
            <w:r w:rsidRPr="00B60F63">
              <w:rPr>
                <w:rFonts w:eastAsia="Times New Roman" w:cs="Times New Roman"/>
                <w:sz w:val="18"/>
                <w:szCs w:val="18"/>
              </w:rPr>
              <w:t>Наименование Товара</w:t>
            </w:r>
          </w:p>
        </w:tc>
        <w:tc>
          <w:tcPr>
            <w:tcW w:w="1490" w:type="dxa"/>
            <w:vAlign w:val="center"/>
          </w:tcPr>
          <w:p w:rsidR="00B60F63" w:rsidRPr="00B60F63" w:rsidRDefault="00B60F63" w:rsidP="00B60F63">
            <w:pPr>
              <w:widowControl w:val="0"/>
              <w:suppressAutoHyphens w:val="0"/>
              <w:overflowPunct/>
              <w:autoSpaceDE w:val="0"/>
              <w:autoSpaceDN w:val="0"/>
              <w:adjustRightInd w:val="0"/>
              <w:spacing w:before="0" w:after="0"/>
              <w:jc w:val="center"/>
              <w:rPr>
                <w:rFonts w:eastAsia="Times New Roman" w:cs="Times New Roman"/>
                <w:sz w:val="18"/>
                <w:szCs w:val="18"/>
              </w:rPr>
            </w:pPr>
            <w:r w:rsidRPr="00B60F63">
              <w:rPr>
                <w:rFonts w:eastAsia="Times New Roman" w:cs="Times New Roman"/>
                <w:sz w:val="18"/>
                <w:szCs w:val="18"/>
              </w:rPr>
              <w:t>Срок поставки Товара</w:t>
            </w:r>
          </w:p>
        </w:tc>
        <w:tc>
          <w:tcPr>
            <w:tcW w:w="3291" w:type="dxa"/>
            <w:vAlign w:val="center"/>
          </w:tcPr>
          <w:p w:rsidR="00B60F63" w:rsidRPr="00B60F63" w:rsidRDefault="00B60F63" w:rsidP="00B60F63">
            <w:pPr>
              <w:widowControl w:val="0"/>
              <w:suppressAutoHyphens w:val="0"/>
              <w:overflowPunct/>
              <w:autoSpaceDE w:val="0"/>
              <w:autoSpaceDN w:val="0"/>
              <w:adjustRightInd w:val="0"/>
              <w:spacing w:before="0" w:after="0"/>
              <w:jc w:val="center"/>
              <w:rPr>
                <w:rFonts w:eastAsia="Times New Roman" w:cs="Times New Roman"/>
                <w:sz w:val="18"/>
                <w:szCs w:val="18"/>
              </w:rPr>
            </w:pPr>
            <w:r w:rsidRPr="00B60F63">
              <w:rPr>
                <w:rFonts w:eastAsia="Times New Roman" w:cs="Times New Roman"/>
                <w:sz w:val="18"/>
                <w:szCs w:val="18"/>
              </w:rPr>
              <w:t>Требования к размерам и упаковке Товара</w:t>
            </w:r>
          </w:p>
        </w:tc>
        <w:tc>
          <w:tcPr>
            <w:tcW w:w="4309" w:type="dxa"/>
            <w:vAlign w:val="center"/>
          </w:tcPr>
          <w:p w:rsidR="00B60F63" w:rsidRPr="00B60F63" w:rsidRDefault="00B60F63" w:rsidP="00B60F63">
            <w:pPr>
              <w:widowControl w:val="0"/>
              <w:suppressAutoHyphens w:val="0"/>
              <w:overflowPunct/>
              <w:autoSpaceDE w:val="0"/>
              <w:autoSpaceDN w:val="0"/>
              <w:adjustRightInd w:val="0"/>
              <w:spacing w:before="0" w:after="0"/>
              <w:jc w:val="center"/>
              <w:rPr>
                <w:rFonts w:eastAsia="Times New Roman" w:cs="Times New Roman"/>
                <w:sz w:val="18"/>
                <w:szCs w:val="18"/>
              </w:rPr>
            </w:pPr>
            <w:r w:rsidRPr="00B60F63">
              <w:rPr>
                <w:rFonts w:eastAsia="Times New Roman" w:cs="Times New Roman"/>
                <w:sz w:val="18"/>
                <w:szCs w:val="18"/>
              </w:rPr>
              <w:t>Место и условия поставки Товара</w:t>
            </w:r>
          </w:p>
        </w:tc>
        <w:tc>
          <w:tcPr>
            <w:tcW w:w="4193" w:type="dxa"/>
            <w:vAlign w:val="center"/>
          </w:tcPr>
          <w:p w:rsidR="00B60F63" w:rsidRPr="00B60F63" w:rsidRDefault="00B60F63" w:rsidP="00B60F63">
            <w:pPr>
              <w:widowControl w:val="0"/>
              <w:suppressAutoHyphens w:val="0"/>
              <w:overflowPunct/>
              <w:autoSpaceDE w:val="0"/>
              <w:autoSpaceDN w:val="0"/>
              <w:adjustRightInd w:val="0"/>
              <w:spacing w:before="0" w:after="0"/>
              <w:jc w:val="center"/>
              <w:rPr>
                <w:rFonts w:eastAsia="Times New Roman" w:cs="Times New Roman"/>
                <w:sz w:val="18"/>
                <w:szCs w:val="18"/>
              </w:rPr>
            </w:pPr>
            <w:r w:rsidRPr="00B60F63">
              <w:rPr>
                <w:rFonts w:eastAsia="Times New Roman" w:cs="Times New Roman"/>
                <w:sz w:val="20"/>
                <w:szCs w:val="20"/>
              </w:rPr>
              <w:t>Документы, предоставляемые Поставщиком Заказчику при поставке Товара</w:t>
            </w:r>
          </w:p>
        </w:tc>
      </w:tr>
      <w:tr w:rsidR="00B60F63" w:rsidRPr="00B60F63" w:rsidTr="00E74B95">
        <w:trPr>
          <w:trHeight w:val="1637"/>
        </w:trPr>
        <w:tc>
          <w:tcPr>
            <w:tcW w:w="591" w:type="dxa"/>
            <w:vAlign w:val="center"/>
          </w:tcPr>
          <w:p w:rsidR="00B60F63" w:rsidRPr="00B60F63" w:rsidRDefault="00B60F63" w:rsidP="00B60F63">
            <w:pPr>
              <w:widowControl w:val="0"/>
              <w:suppressAutoHyphens w:val="0"/>
              <w:overflowPunct/>
              <w:autoSpaceDE w:val="0"/>
              <w:autoSpaceDN w:val="0"/>
              <w:adjustRightInd w:val="0"/>
              <w:spacing w:before="0" w:after="0"/>
              <w:ind w:left="220"/>
              <w:jc w:val="center"/>
              <w:rPr>
                <w:rFonts w:eastAsia="Times New Roman" w:cs="Times New Roman"/>
                <w:sz w:val="20"/>
                <w:szCs w:val="20"/>
              </w:rPr>
            </w:pPr>
            <w:r w:rsidRPr="00B60F63">
              <w:rPr>
                <w:rFonts w:eastAsia="Times New Roman" w:cs="Times New Roman"/>
                <w:sz w:val="20"/>
                <w:szCs w:val="20"/>
              </w:rPr>
              <w:t>1</w:t>
            </w:r>
          </w:p>
        </w:tc>
        <w:tc>
          <w:tcPr>
            <w:tcW w:w="2069" w:type="dxa"/>
            <w:vAlign w:val="center"/>
          </w:tcPr>
          <w:p w:rsidR="00F3146B" w:rsidRPr="007C2395" w:rsidRDefault="00B60F63" w:rsidP="007C2395">
            <w:pPr>
              <w:widowControl w:val="0"/>
              <w:suppressAutoHyphens w:val="0"/>
              <w:overflowPunct/>
              <w:autoSpaceDE w:val="0"/>
              <w:autoSpaceDN w:val="0"/>
              <w:adjustRightInd w:val="0"/>
              <w:spacing w:before="0" w:after="0"/>
              <w:rPr>
                <w:rFonts w:eastAsia="Times New Roman" w:cs="Times New Roman"/>
                <w:sz w:val="20"/>
                <w:szCs w:val="20"/>
              </w:rPr>
            </w:pPr>
            <w:r w:rsidRPr="00B60F63">
              <w:rPr>
                <w:rFonts w:eastAsia="Times New Roman" w:cs="Times New Roman"/>
                <w:sz w:val="20"/>
                <w:szCs w:val="20"/>
              </w:rPr>
              <w:t>Минтай свежемороженый потрошенный без головы</w:t>
            </w:r>
          </w:p>
          <w:p w:rsidR="00F3146B" w:rsidRDefault="00F3146B" w:rsidP="00B42729">
            <w:pPr>
              <w:jc w:val="center"/>
              <w:rPr>
                <w:sz w:val="20"/>
                <w:szCs w:val="20"/>
              </w:rPr>
            </w:pPr>
          </w:p>
          <w:p w:rsidR="00B42729" w:rsidRPr="00B42729" w:rsidRDefault="00B42729" w:rsidP="00B42729">
            <w:pPr>
              <w:jc w:val="center"/>
              <w:rPr>
                <w:sz w:val="20"/>
                <w:szCs w:val="20"/>
              </w:rPr>
            </w:pPr>
            <w:r w:rsidRPr="00B42729">
              <w:rPr>
                <w:sz w:val="20"/>
                <w:szCs w:val="20"/>
              </w:rPr>
              <w:t>Сельдь слабосоленая не потрошенная с головой</w:t>
            </w:r>
          </w:p>
          <w:p w:rsidR="00B60F63" w:rsidRPr="00B60F63" w:rsidRDefault="00B60F63" w:rsidP="00B60F63">
            <w:pPr>
              <w:widowControl w:val="0"/>
              <w:suppressAutoHyphens w:val="0"/>
              <w:overflowPunct/>
              <w:autoSpaceDE w:val="0"/>
              <w:autoSpaceDN w:val="0"/>
              <w:adjustRightInd w:val="0"/>
              <w:spacing w:before="0" w:after="0"/>
              <w:jc w:val="center"/>
              <w:rPr>
                <w:rFonts w:eastAsia="Times New Roman" w:cs="Times New Roman"/>
                <w:color w:val="000000"/>
                <w:sz w:val="22"/>
                <w:szCs w:val="22"/>
              </w:rPr>
            </w:pPr>
          </w:p>
        </w:tc>
        <w:tc>
          <w:tcPr>
            <w:tcW w:w="1490" w:type="dxa"/>
            <w:vAlign w:val="center"/>
          </w:tcPr>
          <w:p w:rsidR="00B60F63" w:rsidRDefault="00B60F63" w:rsidP="00F3146B">
            <w:pPr>
              <w:tabs>
                <w:tab w:val="left" w:pos="360"/>
              </w:tabs>
              <w:suppressAutoHyphens w:val="0"/>
              <w:overflowPunct/>
              <w:spacing w:before="0" w:after="0"/>
              <w:rPr>
                <w:rFonts w:eastAsia="Times New Roman" w:cs="Times New Roman"/>
                <w:b/>
                <w:sz w:val="20"/>
                <w:szCs w:val="20"/>
              </w:rPr>
            </w:pPr>
            <w:r w:rsidRPr="00B60F63">
              <w:rPr>
                <w:rFonts w:eastAsia="Times New Roman" w:cs="Times New Roman"/>
                <w:sz w:val="20"/>
                <w:szCs w:val="20"/>
              </w:rPr>
              <w:t xml:space="preserve">с момента заключения договора по заявке Заказчика </w:t>
            </w:r>
            <w:r w:rsidRPr="00074553">
              <w:rPr>
                <w:rFonts w:eastAsia="Times New Roman" w:cs="Times New Roman"/>
                <w:b/>
                <w:sz w:val="20"/>
                <w:szCs w:val="20"/>
              </w:rPr>
              <w:t xml:space="preserve">с </w:t>
            </w:r>
            <w:r w:rsidR="00A207C0" w:rsidRPr="00AD7A9F">
              <w:rPr>
                <w:rFonts w:eastAsia="Times New Roman" w:cs="Times New Roman"/>
                <w:b/>
                <w:sz w:val="20"/>
                <w:szCs w:val="20"/>
                <w:highlight w:val="yellow"/>
              </w:rPr>
              <w:t>0</w:t>
            </w:r>
            <w:r w:rsidR="007C2395">
              <w:rPr>
                <w:rFonts w:eastAsia="Times New Roman" w:cs="Times New Roman"/>
                <w:b/>
                <w:sz w:val="20"/>
                <w:szCs w:val="20"/>
                <w:highlight w:val="yellow"/>
              </w:rPr>
              <w:t>1</w:t>
            </w:r>
            <w:r w:rsidR="00F3146B">
              <w:rPr>
                <w:rFonts w:eastAsia="Times New Roman" w:cs="Times New Roman"/>
                <w:b/>
                <w:sz w:val="20"/>
                <w:szCs w:val="20"/>
                <w:highlight w:val="yellow"/>
              </w:rPr>
              <w:t xml:space="preserve"> </w:t>
            </w:r>
            <w:r w:rsidR="007C2395">
              <w:rPr>
                <w:rFonts w:eastAsia="Times New Roman" w:cs="Times New Roman"/>
                <w:b/>
                <w:sz w:val="20"/>
                <w:szCs w:val="20"/>
                <w:highlight w:val="yellow"/>
              </w:rPr>
              <w:t>октября</w:t>
            </w:r>
            <w:r w:rsidR="00AD7A9F">
              <w:rPr>
                <w:rFonts w:eastAsia="Times New Roman" w:cs="Times New Roman"/>
                <w:b/>
                <w:sz w:val="20"/>
                <w:szCs w:val="20"/>
                <w:highlight w:val="yellow"/>
              </w:rPr>
              <w:t xml:space="preserve"> 2026</w:t>
            </w:r>
            <w:r w:rsidRPr="00AD7A9F">
              <w:rPr>
                <w:rFonts w:eastAsia="Times New Roman" w:cs="Times New Roman"/>
                <w:b/>
                <w:sz w:val="20"/>
                <w:szCs w:val="20"/>
                <w:highlight w:val="yellow"/>
              </w:rPr>
              <w:t xml:space="preserve"> года по </w:t>
            </w:r>
            <w:r w:rsidR="007C2395">
              <w:rPr>
                <w:rFonts w:eastAsia="Times New Roman" w:cs="Times New Roman"/>
                <w:b/>
                <w:sz w:val="20"/>
                <w:szCs w:val="20"/>
                <w:highlight w:val="yellow"/>
              </w:rPr>
              <w:t>30</w:t>
            </w:r>
            <w:r w:rsidR="00D43689" w:rsidRPr="00AD7A9F">
              <w:rPr>
                <w:rFonts w:eastAsia="Times New Roman" w:cs="Times New Roman"/>
                <w:b/>
                <w:sz w:val="20"/>
                <w:szCs w:val="20"/>
                <w:highlight w:val="yellow"/>
              </w:rPr>
              <w:t xml:space="preserve"> </w:t>
            </w:r>
            <w:r w:rsidR="007C2395">
              <w:rPr>
                <w:rFonts w:eastAsia="Times New Roman" w:cs="Times New Roman"/>
                <w:b/>
                <w:sz w:val="20"/>
                <w:szCs w:val="20"/>
                <w:highlight w:val="yellow"/>
              </w:rPr>
              <w:t>декабря</w:t>
            </w:r>
            <w:r w:rsidR="00B42729" w:rsidRPr="00AD7A9F">
              <w:rPr>
                <w:rFonts w:eastAsia="Times New Roman" w:cs="Times New Roman"/>
                <w:b/>
                <w:sz w:val="20"/>
                <w:szCs w:val="20"/>
                <w:highlight w:val="yellow"/>
              </w:rPr>
              <w:t xml:space="preserve"> </w:t>
            </w:r>
            <w:r w:rsidR="00AD7A9F">
              <w:rPr>
                <w:rFonts w:eastAsia="Times New Roman" w:cs="Times New Roman"/>
                <w:b/>
                <w:sz w:val="20"/>
                <w:szCs w:val="20"/>
                <w:highlight w:val="yellow"/>
              </w:rPr>
              <w:t>2026</w:t>
            </w:r>
            <w:r w:rsidRPr="00AD7A9F">
              <w:rPr>
                <w:rFonts w:eastAsia="Times New Roman" w:cs="Times New Roman"/>
                <w:sz w:val="20"/>
                <w:szCs w:val="20"/>
                <w:highlight w:val="yellow"/>
              </w:rPr>
              <w:t xml:space="preserve"> </w:t>
            </w:r>
            <w:r w:rsidR="00074553" w:rsidRPr="00AD7A9F">
              <w:rPr>
                <w:rFonts w:eastAsia="Times New Roman" w:cs="Times New Roman"/>
                <w:b/>
                <w:sz w:val="20"/>
                <w:szCs w:val="20"/>
                <w:highlight w:val="yellow"/>
              </w:rPr>
              <w:t>года</w:t>
            </w:r>
          </w:p>
          <w:p w:rsidR="00F3146B" w:rsidRDefault="00F3146B" w:rsidP="00F3146B">
            <w:pPr>
              <w:tabs>
                <w:tab w:val="left" w:pos="360"/>
              </w:tabs>
              <w:suppressAutoHyphens w:val="0"/>
              <w:overflowPunct/>
              <w:spacing w:before="0" w:after="0"/>
              <w:rPr>
                <w:rFonts w:eastAsia="Times New Roman" w:cs="Times New Roman"/>
                <w:b/>
                <w:sz w:val="20"/>
                <w:szCs w:val="20"/>
              </w:rPr>
            </w:pPr>
          </w:p>
          <w:p w:rsidR="00F3146B" w:rsidRDefault="00F3146B" w:rsidP="00F3146B">
            <w:pPr>
              <w:tabs>
                <w:tab w:val="left" w:pos="360"/>
              </w:tabs>
              <w:suppressAutoHyphens w:val="0"/>
              <w:overflowPunct/>
              <w:spacing w:before="0" w:after="0"/>
              <w:rPr>
                <w:rFonts w:eastAsia="Times New Roman" w:cs="Times New Roman"/>
                <w:b/>
                <w:sz w:val="20"/>
                <w:szCs w:val="20"/>
              </w:rPr>
            </w:pPr>
          </w:p>
          <w:p w:rsidR="00F3146B" w:rsidRDefault="00F3146B" w:rsidP="00F3146B">
            <w:pPr>
              <w:tabs>
                <w:tab w:val="left" w:pos="360"/>
              </w:tabs>
              <w:suppressAutoHyphens w:val="0"/>
              <w:overflowPunct/>
              <w:spacing w:before="0" w:after="0"/>
              <w:rPr>
                <w:rFonts w:eastAsia="Times New Roman" w:cs="Times New Roman"/>
                <w:b/>
                <w:sz w:val="20"/>
                <w:szCs w:val="20"/>
              </w:rPr>
            </w:pPr>
          </w:p>
          <w:p w:rsidR="00F3146B" w:rsidRPr="00B60F63" w:rsidRDefault="00F3146B" w:rsidP="007C2395">
            <w:pPr>
              <w:tabs>
                <w:tab w:val="left" w:pos="360"/>
              </w:tabs>
              <w:suppressAutoHyphens w:val="0"/>
              <w:overflowPunct/>
              <w:spacing w:before="0" w:after="0"/>
              <w:rPr>
                <w:rFonts w:eastAsia="Times New Roman" w:cs="Times New Roman"/>
                <w:bCs/>
                <w:sz w:val="20"/>
                <w:szCs w:val="20"/>
              </w:rPr>
            </w:pPr>
          </w:p>
        </w:tc>
        <w:tc>
          <w:tcPr>
            <w:tcW w:w="3291" w:type="dxa"/>
            <w:shd w:val="clear" w:color="auto" w:fill="auto"/>
            <w:vAlign w:val="center"/>
          </w:tcPr>
          <w:p w:rsidR="00B60F63" w:rsidRPr="00B60F63" w:rsidRDefault="00B60F63" w:rsidP="00B60F63">
            <w:pPr>
              <w:widowControl w:val="0"/>
              <w:suppressAutoHyphens w:val="0"/>
              <w:overflowPunct/>
              <w:autoSpaceDE w:val="0"/>
              <w:autoSpaceDN w:val="0"/>
              <w:adjustRightInd w:val="0"/>
              <w:spacing w:before="0" w:after="0"/>
              <w:jc w:val="center"/>
              <w:rPr>
                <w:rFonts w:eastAsia="Times New Roman" w:cs="Times New Roman"/>
                <w:sz w:val="20"/>
                <w:szCs w:val="20"/>
              </w:rPr>
            </w:pPr>
            <w:r w:rsidRPr="00B60F63">
              <w:rPr>
                <w:rFonts w:eastAsia="Times New Roman" w:cs="Times New Roman"/>
                <w:sz w:val="20"/>
                <w:szCs w:val="20"/>
              </w:rPr>
              <w:t>В соответствии с Федеральным законом от 02.01.2000г.№29-ФЗ "О качестве и безопасности пищевых продуктов". Товар должен быть упакован в тару, обеспечивающую его сохранность при перевозке и хранении. Упаковка должна иметь этикетку (маркировку, ярлык), содержащую информацию о Товаре согласно ГОСТ с указанием изготовителя (юридического и фактического адреса изготовителя),   даты  изготовления,   срока  и  условий  хранения.</w:t>
            </w:r>
          </w:p>
        </w:tc>
        <w:tc>
          <w:tcPr>
            <w:tcW w:w="4309" w:type="dxa"/>
            <w:vAlign w:val="center"/>
          </w:tcPr>
          <w:p w:rsidR="00B60F63" w:rsidRPr="00B60F63" w:rsidRDefault="00B60F63" w:rsidP="00B60F63">
            <w:pPr>
              <w:widowControl w:val="0"/>
              <w:suppressAutoHyphens w:val="0"/>
              <w:overflowPunct/>
              <w:autoSpaceDE w:val="0"/>
              <w:autoSpaceDN w:val="0"/>
              <w:adjustRightInd w:val="0"/>
              <w:spacing w:before="0" w:after="0"/>
              <w:jc w:val="center"/>
              <w:rPr>
                <w:rFonts w:eastAsia="Times New Roman" w:cs="Times New Roman"/>
                <w:sz w:val="20"/>
                <w:szCs w:val="20"/>
              </w:rPr>
            </w:pPr>
          </w:p>
          <w:p w:rsidR="00B60F63" w:rsidRPr="00B60F63" w:rsidRDefault="00B60F63" w:rsidP="00B60F63">
            <w:pPr>
              <w:widowControl w:val="0"/>
              <w:suppressAutoHyphens w:val="0"/>
              <w:overflowPunct/>
              <w:autoSpaceDE w:val="0"/>
              <w:autoSpaceDN w:val="0"/>
              <w:adjustRightInd w:val="0"/>
              <w:spacing w:before="0" w:after="0"/>
              <w:jc w:val="center"/>
              <w:rPr>
                <w:rFonts w:eastAsia="Times New Roman" w:cs="Times New Roman"/>
                <w:sz w:val="20"/>
                <w:szCs w:val="20"/>
              </w:rPr>
            </w:pPr>
            <w:r w:rsidRPr="00B60F63">
              <w:rPr>
                <w:rFonts w:eastAsia="Times New Roman" w:cs="Times New Roman"/>
                <w:sz w:val="20"/>
                <w:szCs w:val="20"/>
              </w:rPr>
              <w:t xml:space="preserve">Доставка до склада Заказчика, находящегося по адресу: </w:t>
            </w:r>
            <w:r w:rsidRPr="00B60F63">
              <w:rPr>
                <w:rFonts w:eastAsia="Times New Roman" w:cs="Times New Roman"/>
                <w:b/>
                <w:sz w:val="20"/>
                <w:szCs w:val="20"/>
              </w:rPr>
              <w:t xml:space="preserve">Владимирская область, Судогодский район поселок Тюрмеровка улица Муромская </w:t>
            </w:r>
            <w:proofErr w:type="gramStart"/>
            <w:r w:rsidRPr="00B60F63">
              <w:rPr>
                <w:rFonts w:eastAsia="Times New Roman" w:cs="Times New Roman"/>
                <w:b/>
                <w:sz w:val="20"/>
                <w:szCs w:val="20"/>
              </w:rPr>
              <w:t xml:space="preserve">д.1 </w:t>
            </w:r>
            <w:r w:rsidRPr="00B60F63">
              <w:rPr>
                <w:rFonts w:eastAsia="Times New Roman" w:cs="Times New Roman"/>
                <w:sz w:val="20"/>
                <w:szCs w:val="20"/>
              </w:rPr>
              <w:t xml:space="preserve"> специально</w:t>
            </w:r>
            <w:proofErr w:type="gramEnd"/>
            <w:r w:rsidRPr="00B60F63">
              <w:rPr>
                <w:rFonts w:eastAsia="Times New Roman" w:cs="Times New Roman"/>
                <w:sz w:val="20"/>
                <w:szCs w:val="20"/>
              </w:rPr>
              <w:t xml:space="preserve"> предназначенным или специально оборудованным транспортом Поставщика для перевозки пищевых продуктов. При транспортировке товара соблюдение температурного режима и соблюдение товарного соседства. Разгрузка на склад Заказчика осуществляется силами и средствами Поставщика. Поставка товара </w:t>
            </w:r>
            <w:proofErr w:type="gramStart"/>
            <w:r w:rsidRPr="00B60F63">
              <w:rPr>
                <w:rFonts w:eastAsia="Times New Roman" w:cs="Times New Roman"/>
                <w:sz w:val="20"/>
                <w:szCs w:val="20"/>
              </w:rPr>
              <w:t>осуществляется  в</w:t>
            </w:r>
            <w:proofErr w:type="gramEnd"/>
            <w:r w:rsidRPr="00B60F63">
              <w:rPr>
                <w:rFonts w:eastAsia="Times New Roman" w:cs="Times New Roman"/>
                <w:sz w:val="20"/>
                <w:szCs w:val="20"/>
              </w:rPr>
              <w:t xml:space="preserve"> рабочие дни с 8.00 до 11</w:t>
            </w:r>
            <w:r w:rsidRPr="00B60F63">
              <w:rPr>
                <w:rFonts w:eastAsia="Times New Roman" w:cs="Times New Roman"/>
                <w:sz w:val="20"/>
                <w:szCs w:val="20"/>
                <w:vertAlign w:val="superscript"/>
              </w:rPr>
              <w:t>30</w:t>
            </w:r>
            <w:r w:rsidRPr="00B60F63">
              <w:rPr>
                <w:rFonts w:eastAsia="Times New Roman" w:cs="Times New Roman"/>
                <w:sz w:val="20"/>
                <w:szCs w:val="20"/>
              </w:rPr>
              <w:t xml:space="preserve"> и с 12 </w:t>
            </w:r>
            <w:r w:rsidRPr="00B60F63">
              <w:rPr>
                <w:rFonts w:eastAsia="Times New Roman" w:cs="Times New Roman"/>
                <w:sz w:val="20"/>
                <w:szCs w:val="20"/>
                <w:vertAlign w:val="superscript"/>
              </w:rPr>
              <w:t xml:space="preserve">30 </w:t>
            </w:r>
            <w:r w:rsidRPr="00B60F63">
              <w:rPr>
                <w:rFonts w:eastAsia="Times New Roman" w:cs="Times New Roman"/>
                <w:sz w:val="20"/>
                <w:szCs w:val="20"/>
              </w:rPr>
              <w:t xml:space="preserve"> до 15 </w:t>
            </w:r>
            <w:r w:rsidRPr="00B60F63">
              <w:rPr>
                <w:rFonts w:eastAsia="Times New Roman" w:cs="Times New Roman"/>
                <w:sz w:val="20"/>
                <w:szCs w:val="20"/>
                <w:vertAlign w:val="superscript"/>
              </w:rPr>
              <w:t xml:space="preserve">30 </w:t>
            </w:r>
            <w:r w:rsidRPr="00B60F63">
              <w:rPr>
                <w:rFonts w:eastAsia="Times New Roman" w:cs="Times New Roman"/>
                <w:sz w:val="20"/>
                <w:szCs w:val="20"/>
              </w:rPr>
              <w:t>транспортом Поставщика в соответствии с заявкой Заказчика 1 раз в неделю. Объемы, дни и время поставки  по заявке Заказчика.</w:t>
            </w:r>
          </w:p>
        </w:tc>
        <w:tc>
          <w:tcPr>
            <w:tcW w:w="4193" w:type="dxa"/>
            <w:vAlign w:val="center"/>
          </w:tcPr>
          <w:p w:rsidR="00B60F63" w:rsidRPr="00B60F63" w:rsidRDefault="00B60F63" w:rsidP="00B60F63">
            <w:pPr>
              <w:widowControl w:val="0"/>
              <w:suppressAutoHyphens w:val="0"/>
              <w:overflowPunct/>
              <w:autoSpaceDE w:val="0"/>
              <w:autoSpaceDN w:val="0"/>
              <w:adjustRightInd w:val="0"/>
              <w:snapToGrid w:val="0"/>
              <w:spacing w:before="0" w:after="0"/>
              <w:rPr>
                <w:rFonts w:eastAsia="Times New Roman" w:cs="Times New Roman"/>
                <w:sz w:val="20"/>
                <w:szCs w:val="20"/>
              </w:rPr>
            </w:pPr>
            <w:r w:rsidRPr="00B60F63">
              <w:rPr>
                <w:rFonts w:eastAsia="Times New Roman" w:cs="Times New Roman"/>
                <w:sz w:val="20"/>
                <w:szCs w:val="20"/>
              </w:rPr>
              <w:t>При поставке каждой партии Товара Поставщик представляет Заказчику:</w:t>
            </w:r>
          </w:p>
          <w:p w:rsidR="00B60F63" w:rsidRPr="00B60F63" w:rsidRDefault="00B60F63" w:rsidP="00B60F63">
            <w:pPr>
              <w:widowControl w:val="0"/>
              <w:suppressAutoHyphens w:val="0"/>
              <w:overflowPunct/>
              <w:autoSpaceDE w:val="0"/>
              <w:autoSpaceDN w:val="0"/>
              <w:adjustRightInd w:val="0"/>
              <w:snapToGrid w:val="0"/>
              <w:spacing w:before="0" w:after="0"/>
              <w:rPr>
                <w:rFonts w:eastAsia="Times New Roman" w:cs="Times New Roman"/>
                <w:sz w:val="20"/>
                <w:szCs w:val="20"/>
              </w:rPr>
            </w:pPr>
            <w:r w:rsidRPr="00B60F63">
              <w:rPr>
                <w:rFonts w:eastAsia="Times New Roman" w:cs="Times New Roman"/>
                <w:sz w:val="20"/>
                <w:szCs w:val="20"/>
              </w:rPr>
              <w:t>- заверенной копии документов, подтверждающих декларирование соответствия продукции (Технический регламент Таможенного союза от 021/2011"О безопасности пищевой продукции"):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w:t>
            </w:r>
          </w:p>
          <w:p w:rsidR="00B60F63" w:rsidRPr="00B60F63" w:rsidRDefault="00B60F63" w:rsidP="00B60F63">
            <w:pPr>
              <w:widowControl w:val="0"/>
              <w:tabs>
                <w:tab w:val="left" w:pos="1134"/>
              </w:tabs>
              <w:suppressAutoHyphens w:val="0"/>
              <w:overflowPunct/>
              <w:spacing w:before="0" w:after="0"/>
              <w:jc w:val="both"/>
              <w:rPr>
                <w:rFonts w:eastAsia="Calibri" w:cs="Times New Roman"/>
                <w:sz w:val="20"/>
                <w:szCs w:val="20"/>
                <w:lang w:eastAsia="ar-SA"/>
              </w:rPr>
            </w:pPr>
            <w:r w:rsidRPr="00B60F63">
              <w:rPr>
                <w:rFonts w:eastAsia="Calibri" w:cs="Times New Roman"/>
                <w:lang w:eastAsia="ar-SA"/>
              </w:rPr>
              <w:t>-</w:t>
            </w:r>
            <w:r w:rsidRPr="00B60F63">
              <w:rPr>
                <w:rFonts w:eastAsia="Calibri" w:cs="Times New Roman"/>
                <w:sz w:val="20"/>
                <w:szCs w:val="20"/>
                <w:lang w:eastAsia="ar-SA"/>
              </w:rPr>
              <w:t>заверенной копии личной медицинской книжки на сотрудника, осуществляющего разгрузку товара на склад Заказчика (Санитарно-эпидемиологические требования к организациям торговли и обороту в них продовольственного сырья и пищевых продуктов (СП 2.3.6.1066-01).</w:t>
            </w:r>
          </w:p>
          <w:p w:rsidR="00B60F63" w:rsidRPr="00B60F63" w:rsidRDefault="00B60F63" w:rsidP="00B60F63">
            <w:pPr>
              <w:widowControl w:val="0"/>
              <w:suppressAutoHyphens w:val="0"/>
              <w:overflowPunct/>
              <w:autoSpaceDE w:val="0"/>
              <w:autoSpaceDN w:val="0"/>
              <w:adjustRightInd w:val="0"/>
              <w:spacing w:before="0" w:after="0"/>
              <w:rPr>
                <w:rFonts w:eastAsia="Times New Roman" w:cs="Times New Roman"/>
                <w:sz w:val="20"/>
                <w:szCs w:val="20"/>
              </w:rPr>
            </w:pPr>
            <w:r w:rsidRPr="00B60F63">
              <w:rPr>
                <w:rFonts w:eastAsia="Times New Roman" w:cs="Times New Roman"/>
                <w:sz w:val="20"/>
                <w:szCs w:val="20"/>
              </w:rPr>
              <w:t>ветеринарные сопроводительные документы (Приказ Минсельхоза России от 27.12.2016 N 589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w:t>
            </w:r>
          </w:p>
        </w:tc>
      </w:tr>
    </w:tbl>
    <w:p w:rsidR="00D41CE5" w:rsidRDefault="00D41CE5">
      <w:pPr>
        <w:widowControl w:val="0"/>
        <w:rPr>
          <w:rFonts w:ascii="Courier New CYR" w:hAnsi="Courier New CYR"/>
          <w:b/>
          <w:color w:val="26282F"/>
        </w:rPr>
      </w:pPr>
    </w:p>
    <w:sectPr w:rsidR="00D41CE5" w:rsidSect="00FA0AF0">
      <w:headerReference w:type="default" r:id="rId12"/>
      <w:footerReference w:type="default" r:id="rId13"/>
      <w:footerReference w:type="first" r:id="rId14"/>
      <w:pgSz w:w="16838" w:h="11906" w:orient="landscape"/>
      <w:pgMar w:top="57" w:right="567" w:bottom="0" w:left="567" w:header="284" w:footer="284" w:gutter="0"/>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10E" w:rsidRDefault="0042010E" w:rsidP="00D41CE5">
      <w:pPr>
        <w:spacing w:before="0" w:after="0"/>
      </w:pPr>
      <w:r>
        <w:separator/>
      </w:r>
    </w:p>
  </w:endnote>
  <w:endnote w:type="continuationSeparator" w:id="0">
    <w:p w:rsidR="0042010E" w:rsidRDefault="0042010E" w:rsidP="00D41CE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OpenSymbol">
    <w:altName w:val="Arial Unicode MS"/>
    <w:charset w:val="00"/>
    <w:family w:val="auto"/>
    <w:pitch w:val="variable"/>
    <w:sig w:usb0="800000AF" w:usb1="1001ECEA" w:usb2="00000000" w:usb3="00000000" w:csb0="80000001"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ourier New CYR">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53F" w:rsidRDefault="00C0588E">
    <w:pPr>
      <w:pStyle w:val="19"/>
      <w:ind w:right="360"/>
    </w:pPr>
    <w:r>
      <w:rPr>
        <w:noProof/>
      </w:rPr>
      <mc:AlternateContent>
        <mc:Choice Requires="wps">
          <w:drawing>
            <wp:anchor distT="0" distB="0" distL="114300" distR="114300" simplePos="0" relativeHeight="251657216" behindDoc="0" locked="0" layoutInCell="0" allowOverlap="1">
              <wp:simplePos x="0" y="0"/>
              <wp:positionH relativeFrom="margin">
                <wp:align>right</wp:align>
              </wp:positionH>
              <wp:positionV relativeFrom="paragraph">
                <wp:posOffset>635</wp:posOffset>
              </wp:positionV>
              <wp:extent cx="147320" cy="1815465"/>
              <wp:effectExtent l="0" t="0" r="0" b="0"/>
              <wp:wrapNone/>
              <wp:docPr id="2" name="Врезка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1546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B7BD8D" id="Врезка2" o:spid="_x0000_s1026" style="position:absolute;margin-left:-39.6pt;margin-top:.05pt;width:11.6pt;height:142.9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ECnlQMAAKUIAAAOAAAAZHJzL2Uyb0RvYy54bWysVltu4zYU/R+geyD0WUDRw/RDQpxBxo4H&#10;A6RtgEkXQEuUJVQiNSRtOTMo0DV0Jf0pCnQV7o56L/WI4kmCom0+lCvx8PCee8hLX749ViU5cKUL&#10;KZZOcOE7hItEpoXYLZ0f7zfuwiHaMJGyUgq+dB64dt5effPmsqljHspclilXBEiEjpt66eTG1LHn&#10;6STnFdMXsuYCBjOpKmbgVe28VLEG2KvSC31/5jVSpbWSCdcavq7bQefK8mcZT8wPWaa5IeXSgdyM&#10;fSr73OLTu7pk8U6xOi+SLg32L7KoWCFg0YFqzQwje1V8RVUViZJaZuYikZUns6xIuNUAagL/TM3H&#10;nNXcaoHi6Hook/7/aJPvD3eKFOnSCR0iWAUWnX7965fT76c/Tn+efguxQE2tY8B9rO8UStT1rUx+&#10;0kTIVc7Ejl8rJZucsxTSChDvPZmALxqmkm3znUyBn+2NtLU6ZqpCQqgCOVpLHgZL+NGQBD4GdD4J&#10;wbgEhoJFMKWzqV2Cxf3sZK/Ney4tEzvcatNamkJkDUk7WffAklUluPutR3zSkMD3e/8HTPAEkz+L&#10;gUINPG4Qzl+gmoxgPnmeio4wr1BNz2HPs81GsJcEzkcYu+IjlQe7t68ay/tCJkfRVRIiAn6jRVjY&#10;Wmp0DcsK3ty3zrMYUDj6Ahhqh+BJ5+HrYKgOgnvDXweDeATPx8ygCCZ16SvoBeddQDkEusAW54Ag&#10;ZlB1H5IGdhxuEZJ3AY5U8sDvpcWYs00Lqz2OlmKMwkrb/OyGA2A/3P+vLdkAswGepJeQbdGfgSWl&#10;1LydiXosxSAM6zE6LUJuirK02ktr2vDBrosi4Rh2JcEDaRval8iPbhY3C+rScHbjUn+9dq83K+rO&#10;NsF8up6sV6t18DNukYDGeZGmXOAyfXMN6D9rXl2bb9vi0F61LIsU6TA5rXbbVanIgUFz39i/zv0R&#10;zHuahi0IaOnE9ZKCkPrvwsjdzBZzl27o1I3m/sL1g+hdNPNpRNebp5JuC8H/uyTcY9E0nNoDNUr6&#10;TNsEut41/Vobi5Xci9Q6iA34posNK8o2HqnHjB/Vg8O9t7ZdY4duO/1Wpg/QrZVs70q42yHIpfrs&#10;kAbuyaWjP+2Z4g4pPwjo+FFAKexGY1/odI7NWo1HtuMRJhKgWjrGgVaC4cq0l/G+VsUuh5UCWwsh&#10;r+GWyAps5ja/NqvuBe5Cq6S7t/GyHb9b1OOvi6u/AQAA//8DAFBLAwQUAAYACAAAACEAURClWtoA&#10;AAAEAQAADwAAAGRycy9kb3ducmV2LnhtbEyPwW7CMBBE75X4B2sr9VbsphKCNA6CULhUPUD7ASbe&#10;JhHxOoodkv49y6k9rWZnNfM2W0+uFVfsQ+NJw8tcgUAqvW2o0vD9tX9eggjRkDWtJ9TwiwHW+ewh&#10;M6n1Ix3xeoqV4BAKqdFQx9ilUoayRmfC3HdI7P343pnIsq+k7c3I4a6ViVIL6UxD3FCbDosay8tp&#10;cBp2O2UP8V0di9XHfvhU26rwxaj10+O0eQMRcYp/x3DHZ3TImensB7JBtBr4kXjfCvaS1wTEmedy&#10;oUDmmfwPn98AAAD//wMAUEsBAi0AFAAGAAgAAAAhALaDOJL+AAAA4QEAABMAAAAAAAAAAAAAAAAA&#10;AAAAAFtDb250ZW50X1R5cGVzXS54bWxQSwECLQAUAAYACAAAACEAOP0h/9YAAACUAQAACwAAAAAA&#10;AAAAAAAAAAAvAQAAX3JlbHMvLnJlbHNQSwECLQAUAAYACAAAACEAbcxAp5UDAAClCAAADgAAAAAA&#10;AAAAAAAAAAAuAgAAZHJzL2Uyb0RvYy54bWxQSwECLQAUAAYACAAAACEAURClWtoAAAAEAQAADwAA&#10;AAAAAAAAAAAAAADvBQAAZHJzL2Rvd25yZXYueG1sUEsFBgAAAAAEAAQA8wAAAPYGAAAAAA==&#10;" o:allowincell="f" path="m,l-127,r,-127l,-127,,xe" filled="f" stroked="f" strokecolor="#3465a4">
              <v:path o:connecttype="custom" o:connectlocs="0,0;-18710,0;-18710,-230564;0,-230564" o:connectangles="0,0,0,0"/>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53F" w:rsidRDefault="00C0588E">
    <w:r>
      <w:rPr>
        <w:noProof/>
      </w:rPr>
      <mc:AlternateContent>
        <mc:Choice Requires="wps">
          <w:drawing>
            <wp:anchor distT="0" distB="0" distL="114300" distR="114300" simplePos="0" relativeHeight="251659264" behindDoc="0" locked="0" layoutInCell="0" allowOverlap="1">
              <wp:simplePos x="0" y="0"/>
              <wp:positionH relativeFrom="margin">
                <wp:align>center</wp:align>
              </wp:positionH>
              <wp:positionV relativeFrom="paragraph">
                <wp:posOffset>635</wp:posOffset>
              </wp:positionV>
              <wp:extent cx="34290" cy="238125"/>
              <wp:effectExtent l="0" t="0" r="0" b="3810"/>
              <wp:wrapNone/>
              <wp:docPr id="1" name="Врезка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20C288C" id="Врезка3" o:spid="_x0000_s1026" style="position:absolute;margin-left:0;margin-top:.05pt;width:2.7pt;height:18.7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47ckQMAAKMIAAAOAAAAZHJzL2Uyb0RvYy54bWysVltu4zYU/S/QPRD6LKDoYfohIc4gY8dF&#10;gbQdYNIF0BRlCZVIgaQtp4MCXUNX0p+iQFfh7qj3UpKjZOKgaJsPhRSPLu855/LS1++OdUUOQptS&#10;yaUXXYUeEZKrrJS7pffDw8ZfeMRYJjNWKSmW3qMw3rubL7+4bptUxKpQVSY0gSDSpG2z9AprmzQI&#10;DC9EzcyVaoSExVzpmlmY6l2QadZC9LoK4jCcBa3SWaMVF8bA23W36N24+HkuuP0+z42wpFp6kJt1&#10;T+2eW3wGN9cs3WnWFCXv02D/IoualRI2PYdaM8vIXpefhapLrpVRub3iqg5UnpdcOA7AJgpfsPlY&#10;sEY4LiCOac4ymf8vLP/u8EGTMgPvPCJZDRadfv3rl9Pvpz9Of55+m6BAbWNSwH1sPmikaJp7xX80&#10;RKpVweRO3Gqt2kKwDNKKEB88+wAnBj4l2/ZblUF8trfKaXXMdY0BQQVydJY8ni0RR0s4vJzQOAHf&#10;OKzEk0UUT90GLB2+5XtjvxbKxWGHe2M7QzMYOTuyntQDBMnrCrz9KiAhaUkUhoP7ZwxIMMIUr2Li&#10;EcaP4vmFUJMRLCSvh6IjzBuhpi9hr0ebjWCXCM5HGLfjU6gAandQjRWDkPwoeyVhRMBtNAiFbZRB&#10;z1BWsOah852lgMLVC2DQDsGuqGC/t8GgDoIHw98GA3kEz/vqcOBuhz59DZ3gZQ/QHoEesMVvgBCz&#10;yHoYkhaKGUuEFP0AV2p1EA/KYeyLkoXdnlYrOUah0i4/V3AAHJaH/40Ldoa5AZ6jS8hO9FdgvFJG&#10;dF8iHxfiTAz1GJ0WqTZlVTnulTPt/MLtiyThEPaS4HF07exTEiZ3i7sF9Wk8u/NpuF77t5sV9Web&#10;aD5dT9ar1Tr6GUskomlRZpmQuM3QWiP6z1pX3+S7pnhurkZVZYbhMDmjd9tVpcmBQWvfuL/e/REs&#10;eJ6GEwS49OQGSlFMw/dx4m9mi7lPN3TqJ/Nw4YdR8j6ZhTSh681zSvelFP+dEtZYMoWW5uhc5Dah&#10;s+kt/ZwbS7Xay8w5iO33rh9bVlbdeMQeM35iDw4P3rpmjf256/NblT1Cr9aquynhZodBofRPHmnh&#10;llx6Eq5xj1TfSOj2SUQp1KJ1EzqdxzDR45XteIVJDoGWHrdw8LrJynZX8b7R5a6AnSKnhVS3cEfk&#10;JTZzl1+XVT+Bm9Ax6W9tvGrHc4d6+m1x8zcAAAD//wMAUEsDBBQABgAIAAAAIQCwgBng2gAAAAIB&#10;AAAPAAAAZHJzL2Rvd25yZXYueG1sTI/BTsMwEETvSPyDtUjcqFNKCwpxKhSJU4pQC0Ic3XhJAvY6&#10;sjdt+ve4JzjuzGjmbbGenBUHDLH3pGA+y0AgNd701Cp4f3u+eQARWZPR1hMqOGGEdXl5Uejc+CNt&#10;8bDjVqQSirlW0DEPuZSx6dDpOPMDUvK+fHCa0xlaaYI+pnJn5W2WraTTPaWFTg9Yddj87Ean4PPD&#10;VuM8fC+W9aauX3lzauVLpdT11fT0CIJx4r8wnPETOpSJae9HMlFYBekRPqsiecs7EHsFi/sVyLKQ&#10;/9HLXwAAAP//AwBQSwECLQAUAAYACAAAACEAtoM4kv4AAADhAQAAEwAAAAAAAAAAAAAAAAAAAAAA&#10;W0NvbnRlbnRfVHlwZXNdLnhtbFBLAQItABQABgAIAAAAIQA4/SH/1gAAAJQBAAALAAAAAAAAAAAA&#10;AAAAAC8BAABfcmVscy8ucmVsc1BLAQItABQABgAIAAAAIQAxQ47ckQMAAKMIAAAOAAAAAAAAAAAA&#10;AAAAAC4CAABkcnMvZTJvRG9jLnhtbFBLAQItABQABgAIAAAAIQCwgBng2gAAAAIBAAAPAAAAAAAA&#10;AAAAAAAAAOsFAABkcnMvZG93bnJldi54bWxQSwUGAAAAAAQABADzAAAA8gYAAAAA&#10;" o:allowincell="f" path="m,l-127,r,-127l,-127,,xe" filled="f" stroked="f" strokecolor="#3465a4">
              <v:path o:connecttype="custom" o:connectlocs="0,0;-4355,0;-4355,-30242;0,-30242" o:connectangles="0,0,0,0"/>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53F" w:rsidRDefault="00DC153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10E" w:rsidRDefault="0042010E" w:rsidP="00D41CE5">
      <w:pPr>
        <w:spacing w:before="0" w:after="0"/>
      </w:pPr>
      <w:r>
        <w:separator/>
      </w:r>
    </w:p>
  </w:footnote>
  <w:footnote w:type="continuationSeparator" w:id="0">
    <w:p w:rsidR="0042010E" w:rsidRDefault="0042010E" w:rsidP="00D41CE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53F" w:rsidRDefault="00DC153F">
    <w:pPr>
      <w:pStyle w:val="1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7F57C7"/>
    <w:multiLevelType w:val="multilevel"/>
    <w:tmpl w:val="6CF6ACBE"/>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 w15:restartNumberingAfterBreak="0">
    <w:nsid w:val="50660E4A"/>
    <w:multiLevelType w:val="multilevel"/>
    <w:tmpl w:val="DC1008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ED30A8E"/>
    <w:multiLevelType w:val="hybridMultilevel"/>
    <w:tmpl w:val="1026BE7C"/>
    <w:lvl w:ilvl="0" w:tplc="80D600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7E3C27AB"/>
    <w:multiLevelType w:val="multilevel"/>
    <w:tmpl w:val="11FA16AE"/>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CE5"/>
    <w:rsid w:val="00074553"/>
    <w:rsid w:val="00083B22"/>
    <w:rsid w:val="000F234E"/>
    <w:rsid w:val="00195C63"/>
    <w:rsid w:val="001D531D"/>
    <w:rsid w:val="001F0BF9"/>
    <w:rsid w:val="00205EBD"/>
    <w:rsid w:val="00244F7A"/>
    <w:rsid w:val="00275047"/>
    <w:rsid w:val="00293536"/>
    <w:rsid w:val="00294199"/>
    <w:rsid w:val="002C69D7"/>
    <w:rsid w:val="002E292B"/>
    <w:rsid w:val="004120E4"/>
    <w:rsid w:val="0042010E"/>
    <w:rsid w:val="004D7538"/>
    <w:rsid w:val="00533912"/>
    <w:rsid w:val="00593ED9"/>
    <w:rsid w:val="005B1692"/>
    <w:rsid w:val="005B56E6"/>
    <w:rsid w:val="005B67E4"/>
    <w:rsid w:val="0066015A"/>
    <w:rsid w:val="006E66EE"/>
    <w:rsid w:val="007C2395"/>
    <w:rsid w:val="007D46CA"/>
    <w:rsid w:val="008568FB"/>
    <w:rsid w:val="00860B1B"/>
    <w:rsid w:val="00877462"/>
    <w:rsid w:val="008C7C17"/>
    <w:rsid w:val="008F2113"/>
    <w:rsid w:val="00A207C0"/>
    <w:rsid w:val="00A305F3"/>
    <w:rsid w:val="00A4510D"/>
    <w:rsid w:val="00A54FCA"/>
    <w:rsid w:val="00A70636"/>
    <w:rsid w:val="00AD7A9F"/>
    <w:rsid w:val="00B42729"/>
    <w:rsid w:val="00B60F63"/>
    <w:rsid w:val="00B62A3F"/>
    <w:rsid w:val="00BA252B"/>
    <w:rsid w:val="00BC46DC"/>
    <w:rsid w:val="00C0588E"/>
    <w:rsid w:val="00C9101D"/>
    <w:rsid w:val="00C97873"/>
    <w:rsid w:val="00D41CE5"/>
    <w:rsid w:val="00D43689"/>
    <w:rsid w:val="00DC153F"/>
    <w:rsid w:val="00DF6180"/>
    <w:rsid w:val="00E31B4C"/>
    <w:rsid w:val="00E519D6"/>
    <w:rsid w:val="00E76C99"/>
    <w:rsid w:val="00ED2A94"/>
    <w:rsid w:val="00EF7D5B"/>
    <w:rsid w:val="00F3146B"/>
    <w:rsid w:val="00F630C9"/>
    <w:rsid w:val="00F94552"/>
    <w:rsid w:val="00FA0AF0"/>
    <w:rsid w:val="00FF379F"/>
    <w:rsid w:val="00FF63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0C4C76"/>
  <w15:docId w15:val="{6231E27E-96B7-4C94-B4EF-416263522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1CE5"/>
    <w:pPr>
      <w:overflowPunct w:val="0"/>
      <w:spacing w:before="100" w:after="100"/>
    </w:pPr>
    <w:rPr>
      <w:rFonts w:eastAsia="Arial" w:cs="Courier New"/>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D41CE5"/>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D41CE5"/>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D41CE5"/>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D41CE5"/>
    <w:pPr>
      <w:keepNext/>
      <w:ind w:left="0" w:firstLine="709"/>
      <w:outlineLvl w:val="3"/>
    </w:pPr>
    <w:rPr>
      <w:i/>
      <w:sz w:val="28"/>
    </w:rPr>
  </w:style>
  <w:style w:type="paragraph" w:customStyle="1" w:styleId="61">
    <w:name w:val="Заголовок 61"/>
    <w:basedOn w:val="a"/>
    <w:next w:val="a"/>
    <w:uiPriority w:val="9"/>
    <w:semiHidden/>
    <w:unhideWhenUsed/>
    <w:qFormat/>
    <w:rsid w:val="00D41CE5"/>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D41CE5"/>
    <w:pPr>
      <w:spacing w:before="240" w:after="60"/>
      <w:jc w:val="both"/>
      <w:outlineLvl w:val="8"/>
    </w:pPr>
    <w:rPr>
      <w:rFonts w:ascii="Arial" w:hAnsi="Arial" w:cs="Arial"/>
      <w:sz w:val="22"/>
      <w:szCs w:val="22"/>
    </w:rPr>
  </w:style>
  <w:style w:type="character" w:styleId="a4">
    <w:name w:val="page number"/>
    <w:basedOn w:val="a0"/>
    <w:qFormat/>
    <w:rsid w:val="00D41CE5"/>
  </w:style>
  <w:style w:type="character" w:customStyle="1" w:styleId="13">
    <w:name w:val="Основной текст (13)_"/>
    <w:qFormat/>
    <w:rsid w:val="00D41CE5"/>
    <w:rPr>
      <w:sz w:val="19"/>
      <w:szCs w:val="19"/>
      <w:lang w:bidi="ar-SA"/>
    </w:rPr>
  </w:style>
  <w:style w:type="character" w:customStyle="1" w:styleId="6">
    <w:name w:val="Основной текст (6)_"/>
    <w:qFormat/>
    <w:rsid w:val="00D41CE5"/>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D41CE5"/>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D41CE5"/>
    <w:rPr>
      <w:spacing w:val="-10"/>
      <w:sz w:val="25"/>
      <w:szCs w:val="25"/>
      <w:lang w:bidi="ar-SA"/>
    </w:rPr>
  </w:style>
  <w:style w:type="character" w:customStyle="1" w:styleId="1">
    <w:name w:val="Основной текст1"/>
    <w:qFormat/>
    <w:rsid w:val="00D41CE5"/>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0">
    <w:name w:val="Гиперссылка1"/>
    <w:rsid w:val="00D41CE5"/>
    <w:rPr>
      <w:color w:val="0000FF"/>
      <w:u w:val="single"/>
    </w:rPr>
  </w:style>
  <w:style w:type="character" w:customStyle="1" w:styleId="9">
    <w:name w:val="Заголовок 9 Знак"/>
    <w:qFormat/>
    <w:rsid w:val="00D41CE5"/>
    <w:rPr>
      <w:rFonts w:ascii="Arial" w:hAnsi="Arial" w:cs="Arial"/>
      <w:sz w:val="22"/>
      <w:szCs w:val="22"/>
      <w:lang w:val="ru-RU" w:eastAsia="ru-RU" w:bidi="ar-SA"/>
    </w:rPr>
  </w:style>
  <w:style w:type="character" w:customStyle="1" w:styleId="4">
    <w:name w:val="Заголовок 4 Знак"/>
    <w:qFormat/>
    <w:rsid w:val="00D41CE5"/>
    <w:rPr>
      <w:i/>
      <w:sz w:val="28"/>
      <w:szCs w:val="24"/>
    </w:rPr>
  </w:style>
  <w:style w:type="character" w:styleId="a6">
    <w:name w:val="Emphasis"/>
    <w:basedOn w:val="a0"/>
    <w:qFormat/>
    <w:rsid w:val="00D41CE5"/>
    <w:rPr>
      <w:i/>
      <w:iCs/>
    </w:rPr>
  </w:style>
  <w:style w:type="character" w:customStyle="1" w:styleId="62">
    <w:name w:val="Заголовок 6 Знак"/>
    <w:basedOn w:val="a0"/>
    <w:qFormat/>
    <w:rsid w:val="00D41CE5"/>
    <w:rPr>
      <w:rFonts w:ascii="Cambria" w:eastAsia="Times New Roman" w:hAnsi="Cambria" w:cs="Times New Roman"/>
      <w:i/>
      <w:iCs/>
      <w:color w:val="243F60"/>
    </w:rPr>
  </w:style>
  <w:style w:type="character" w:customStyle="1" w:styleId="12">
    <w:name w:val="Заголовок 1 Знак"/>
    <w:basedOn w:val="a0"/>
    <w:qFormat/>
    <w:rsid w:val="00D41CE5"/>
    <w:rPr>
      <w:rFonts w:ascii="Cambria" w:eastAsia="Times New Roman" w:hAnsi="Cambria" w:cs="Times New Roman"/>
      <w:b/>
      <w:bCs/>
      <w:color w:val="365F91"/>
      <w:sz w:val="28"/>
      <w:szCs w:val="28"/>
    </w:rPr>
  </w:style>
  <w:style w:type="character" w:customStyle="1" w:styleId="3">
    <w:name w:val="Заголовок 3 Знак"/>
    <w:basedOn w:val="a0"/>
    <w:qFormat/>
    <w:rsid w:val="00D41CE5"/>
    <w:rPr>
      <w:rFonts w:ascii="Cambria" w:hAnsi="Cambria"/>
      <w:b/>
      <w:bCs/>
      <w:sz w:val="26"/>
      <w:szCs w:val="26"/>
      <w:lang w:eastAsia="ar-SA"/>
    </w:rPr>
  </w:style>
  <w:style w:type="character" w:customStyle="1" w:styleId="2">
    <w:name w:val="Заголовок 2 Знак"/>
    <w:qFormat/>
    <w:rsid w:val="00D41CE5"/>
    <w:rPr>
      <w:rFonts w:ascii="Arial" w:hAnsi="Arial" w:cs="Arial"/>
      <w:b/>
      <w:bCs/>
      <w:i/>
      <w:iCs/>
      <w:sz w:val="28"/>
      <w:szCs w:val="28"/>
    </w:rPr>
  </w:style>
  <w:style w:type="character" w:customStyle="1" w:styleId="a7">
    <w:name w:val="Текст выноски Знак"/>
    <w:qFormat/>
    <w:rsid w:val="00D41CE5"/>
    <w:rPr>
      <w:rFonts w:ascii="Tahoma" w:hAnsi="Tahoma" w:cs="Tahoma"/>
      <w:sz w:val="16"/>
      <w:szCs w:val="16"/>
    </w:rPr>
  </w:style>
  <w:style w:type="character" w:customStyle="1" w:styleId="apple-converted-space">
    <w:name w:val="apple-converted-space"/>
    <w:basedOn w:val="a0"/>
    <w:qFormat/>
    <w:rsid w:val="00D41CE5"/>
  </w:style>
  <w:style w:type="character" w:customStyle="1" w:styleId="a8">
    <w:name w:val="Верхний колонтитул Знак"/>
    <w:basedOn w:val="a0"/>
    <w:qFormat/>
    <w:rsid w:val="00D41CE5"/>
  </w:style>
  <w:style w:type="character" w:customStyle="1" w:styleId="a9">
    <w:name w:val="Основной текст Знак"/>
    <w:basedOn w:val="a0"/>
    <w:qFormat/>
    <w:rsid w:val="00D41CE5"/>
    <w:rPr>
      <w:color w:val="00000A"/>
      <w:sz w:val="24"/>
      <w:szCs w:val="24"/>
      <w:lang w:eastAsia="ar-SA"/>
    </w:rPr>
  </w:style>
  <w:style w:type="character" w:customStyle="1" w:styleId="14">
    <w:name w:val="Знак Знак1"/>
    <w:qFormat/>
    <w:rsid w:val="00D41CE5"/>
    <w:rPr>
      <w:rFonts w:ascii="Cambria" w:hAnsi="Cambria"/>
      <w:b/>
      <w:kern w:val="2"/>
      <w:sz w:val="32"/>
    </w:rPr>
  </w:style>
  <w:style w:type="character" w:customStyle="1" w:styleId="30">
    <w:name w:val="Основной текст с отступом 3 Знак"/>
    <w:basedOn w:val="a0"/>
    <w:qFormat/>
    <w:rsid w:val="00D41CE5"/>
    <w:rPr>
      <w:rFonts w:ascii="Calibri" w:hAnsi="Calibri"/>
      <w:sz w:val="16"/>
      <w:szCs w:val="16"/>
    </w:rPr>
  </w:style>
  <w:style w:type="character" w:customStyle="1" w:styleId="20">
    <w:name w:val="Основной текст с отступом 2 Знак"/>
    <w:basedOn w:val="a0"/>
    <w:qFormat/>
    <w:rsid w:val="00D41CE5"/>
  </w:style>
  <w:style w:type="character" w:customStyle="1" w:styleId="NoSpacingChar">
    <w:name w:val="No Spacing Char"/>
    <w:qFormat/>
    <w:rsid w:val="00D41CE5"/>
    <w:rPr>
      <w:rFonts w:ascii="Calibri" w:eastAsia="Calibri" w:hAnsi="Calibri"/>
      <w:sz w:val="22"/>
      <w:szCs w:val="22"/>
      <w:lang w:eastAsia="en-US" w:bidi="ar-SA"/>
    </w:rPr>
  </w:style>
  <w:style w:type="character" w:customStyle="1" w:styleId="aa">
    <w:name w:val="Основной текст с отступом Знак"/>
    <w:basedOn w:val="a0"/>
    <w:qFormat/>
    <w:rsid w:val="00D41CE5"/>
    <w:rPr>
      <w:sz w:val="28"/>
    </w:rPr>
  </w:style>
  <w:style w:type="character" w:customStyle="1" w:styleId="ab">
    <w:name w:val="Нижний колонтитул Знак"/>
    <w:basedOn w:val="a0"/>
    <w:qFormat/>
    <w:rsid w:val="00D41CE5"/>
  </w:style>
  <w:style w:type="character" w:customStyle="1" w:styleId="15">
    <w:name w:val="Просмотренная гиперссылка1"/>
    <w:rsid w:val="00D41CE5"/>
    <w:rPr>
      <w:color w:val="800080"/>
      <w:u w:val="single"/>
    </w:rPr>
  </w:style>
  <w:style w:type="character" w:customStyle="1" w:styleId="CITE">
    <w:name w:val="CITE"/>
    <w:qFormat/>
    <w:rsid w:val="00D41CE5"/>
    <w:rPr>
      <w:i/>
    </w:rPr>
  </w:style>
  <w:style w:type="character" w:customStyle="1" w:styleId="CODE">
    <w:name w:val="CODE"/>
    <w:qFormat/>
    <w:rsid w:val="00D41CE5"/>
    <w:rPr>
      <w:rFonts w:ascii="Courier New" w:hAnsi="Courier New"/>
      <w:sz w:val="20"/>
    </w:rPr>
  </w:style>
  <w:style w:type="character" w:customStyle="1" w:styleId="Keyboard">
    <w:name w:val="Keyboard"/>
    <w:qFormat/>
    <w:rsid w:val="00D41CE5"/>
    <w:rPr>
      <w:rFonts w:ascii="Courier New" w:hAnsi="Courier New"/>
      <w:b/>
      <w:sz w:val="20"/>
    </w:rPr>
  </w:style>
  <w:style w:type="character" w:customStyle="1" w:styleId="Sample">
    <w:name w:val="Sample"/>
    <w:qFormat/>
    <w:rsid w:val="00D41CE5"/>
    <w:rPr>
      <w:rFonts w:ascii="Courier New" w:hAnsi="Courier New"/>
    </w:rPr>
  </w:style>
  <w:style w:type="character" w:styleId="ac">
    <w:name w:val="Strong"/>
    <w:qFormat/>
    <w:rsid w:val="00D41CE5"/>
    <w:rPr>
      <w:b/>
    </w:rPr>
  </w:style>
  <w:style w:type="character" w:customStyle="1" w:styleId="Typewriter">
    <w:name w:val="Typewriter"/>
    <w:qFormat/>
    <w:rsid w:val="00D41CE5"/>
    <w:rPr>
      <w:rFonts w:ascii="Courier New" w:hAnsi="Courier New"/>
      <w:sz w:val="20"/>
    </w:rPr>
  </w:style>
  <w:style w:type="character" w:customStyle="1" w:styleId="HTMLMarkup">
    <w:name w:val="HTML Markup"/>
    <w:qFormat/>
    <w:rsid w:val="00D41CE5"/>
    <w:rPr>
      <w:vanish/>
      <w:color w:val="FF0000"/>
    </w:rPr>
  </w:style>
  <w:style w:type="character" w:customStyle="1" w:styleId="Comment">
    <w:name w:val="Comment"/>
    <w:qFormat/>
    <w:rsid w:val="00D41CE5"/>
    <w:rPr>
      <w:vanish/>
    </w:rPr>
  </w:style>
  <w:style w:type="character" w:customStyle="1" w:styleId="ad">
    <w:name w:val="Маркеры"/>
    <w:qFormat/>
    <w:rsid w:val="00D41CE5"/>
    <w:rPr>
      <w:rFonts w:ascii="OpenSymbol" w:eastAsia="OpenSymbol" w:hAnsi="OpenSymbol" w:cs="OpenSymbol"/>
    </w:rPr>
  </w:style>
  <w:style w:type="paragraph" w:customStyle="1" w:styleId="16">
    <w:name w:val="Заголовок1"/>
    <w:basedOn w:val="a"/>
    <w:next w:val="ae"/>
    <w:qFormat/>
    <w:rsid w:val="00D41CE5"/>
    <w:pPr>
      <w:keepNext/>
      <w:spacing w:before="240" w:after="120"/>
    </w:pPr>
    <w:rPr>
      <w:rFonts w:ascii="Liberation Sans" w:eastAsia="Microsoft YaHei" w:hAnsi="Liberation Sans" w:cs="Mangal"/>
      <w:sz w:val="28"/>
      <w:szCs w:val="28"/>
    </w:rPr>
  </w:style>
  <w:style w:type="paragraph" w:styleId="ae">
    <w:name w:val="Body Text"/>
    <w:basedOn w:val="a"/>
    <w:rsid w:val="00D41CE5"/>
    <w:pPr>
      <w:spacing w:before="0" w:after="140" w:line="288" w:lineRule="auto"/>
    </w:pPr>
    <w:rPr>
      <w:color w:val="00000A"/>
      <w:lang w:eastAsia="ar-SA"/>
    </w:rPr>
  </w:style>
  <w:style w:type="paragraph" w:styleId="af">
    <w:name w:val="List"/>
    <w:basedOn w:val="ae"/>
    <w:rsid w:val="00D41CE5"/>
    <w:rPr>
      <w:rFonts w:cs="Mangal"/>
    </w:rPr>
  </w:style>
  <w:style w:type="paragraph" w:customStyle="1" w:styleId="17">
    <w:name w:val="Название объекта1"/>
    <w:basedOn w:val="a"/>
    <w:qFormat/>
    <w:rsid w:val="00D41CE5"/>
    <w:pPr>
      <w:suppressLineNumbers/>
      <w:spacing w:before="120" w:after="120"/>
    </w:pPr>
    <w:rPr>
      <w:rFonts w:cs="Mangal"/>
      <w:i/>
      <w:iCs/>
    </w:rPr>
  </w:style>
  <w:style w:type="paragraph" w:styleId="af0">
    <w:name w:val="index heading"/>
    <w:basedOn w:val="a"/>
    <w:qFormat/>
    <w:rsid w:val="00D41CE5"/>
    <w:pPr>
      <w:suppressLineNumbers/>
    </w:pPr>
    <w:rPr>
      <w:rFonts w:cs="Mangal"/>
    </w:rPr>
  </w:style>
  <w:style w:type="paragraph" w:styleId="af1">
    <w:name w:val="Title"/>
    <w:basedOn w:val="a"/>
    <w:next w:val="ae"/>
    <w:uiPriority w:val="10"/>
    <w:qFormat/>
    <w:rsid w:val="00D41CE5"/>
    <w:pPr>
      <w:keepNext/>
      <w:spacing w:before="240" w:after="120"/>
    </w:pPr>
    <w:rPr>
      <w:rFonts w:ascii="Liberation Sans" w:eastAsia="Microsoft YaHei" w:hAnsi="Liberation Sans" w:cs="Mangal"/>
      <w:sz w:val="28"/>
      <w:szCs w:val="28"/>
    </w:rPr>
  </w:style>
  <w:style w:type="paragraph" w:styleId="af2">
    <w:name w:val="caption"/>
    <w:basedOn w:val="a"/>
    <w:qFormat/>
    <w:rsid w:val="00D41CE5"/>
    <w:pPr>
      <w:suppressLineNumbers/>
      <w:spacing w:before="120" w:after="120"/>
    </w:pPr>
    <w:rPr>
      <w:rFonts w:cs="Mangal"/>
      <w:i/>
      <w:iCs/>
    </w:rPr>
  </w:style>
  <w:style w:type="paragraph" w:customStyle="1" w:styleId="ConsNormal">
    <w:name w:val="ConsNormal"/>
    <w:qFormat/>
    <w:rsid w:val="00D41CE5"/>
    <w:pPr>
      <w:widowControl w:val="0"/>
      <w:overflowPunct w:val="0"/>
      <w:snapToGrid w:val="0"/>
      <w:ind w:firstLine="720"/>
    </w:pPr>
    <w:rPr>
      <w:rFonts w:ascii="Arial" w:hAnsi="Arial"/>
    </w:rPr>
  </w:style>
  <w:style w:type="paragraph" w:styleId="af3">
    <w:name w:val="Body Text Indent"/>
    <w:basedOn w:val="a"/>
    <w:rsid w:val="00D41CE5"/>
    <w:pPr>
      <w:ind w:firstLine="720"/>
    </w:pPr>
    <w:rPr>
      <w:sz w:val="28"/>
    </w:rPr>
  </w:style>
  <w:style w:type="paragraph" w:styleId="af4">
    <w:name w:val="Balloon Text"/>
    <w:basedOn w:val="a"/>
    <w:qFormat/>
    <w:rsid w:val="00D41CE5"/>
    <w:rPr>
      <w:rFonts w:ascii="Tahoma" w:hAnsi="Tahoma"/>
      <w:sz w:val="16"/>
      <w:szCs w:val="16"/>
    </w:rPr>
  </w:style>
  <w:style w:type="paragraph" w:customStyle="1" w:styleId="af5">
    <w:name w:val="Колонтитул"/>
    <w:basedOn w:val="a"/>
    <w:qFormat/>
    <w:rsid w:val="00D41CE5"/>
  </w:style>
  <w:style w:type="paragraph" w:customStyle="1" w:styleId="18">
    <w:name w:val="Верхний колонтитул1"/>
    <w:basedOn w:val="a"/>
    <w:rsid w:val="00D41CE5"/>
    <w:pPr>
      <w:tabs>
        <w:tab w:val="center" w:pos="4677"/>
        <w:tab w:val="right" w:pos="9355"/>
      </w:tabs>
    </w:pPr>
  </w:style>
  <w:style w:type="paragraph" w:customStyle="1" w:styleId="19">
    <w:name w:val="Нижний колонтитул1"/>
    <w:basedOn w:val="a"/>
    <w:rsid w:val="00D41CE5"/>
    <w:pPr>
      <w:tabs>
        <w:tab w:val="center" w:pos="4677"/>
        <w:tab w:val="right" w:pos="9355"/>
      </w:tabs>
    </w:pPr>
  </w:style>
  <w:style w:type="paragraph" w:customStyle="1" w:styleId="130">
    <w:name w:val="Основной текст (13)"/>
    <w:basedOn w:val="a"/>
    <w:qFormat/>
    <w:rsid w:val="00D41CE5"/>
    <w:pPr>
      <w:shd w:val="clear" w:color="auto" w:fill="FFFFFF"/>
      <w:spacing w:before="0" w:after="180" w:line="235" w:lineRule="exact"/>
    </w:pPr>
    <w:rPr>
      <w:sz w:val="19"/>
      <w:szCs w:val="19"/>
    </w:rPr>
  </w:style>
  <w:style w:type="paragraph" w:customStyle="1" w:styleId="22">
    <w:name w:val="Основной текст2"/>
    <w:basedOn w:val="a"/>
    <w:qFormat/>
    <w:rsid w:val="00D41CE5"/>
    <w:pPr>
      <w:shd w:val="clear" w:color="auto" w:fill="FFFFFF"/>
      <w:spacing w:before="180" w:after="180" w:line="0" w:lineRule="atLeast"/>
      <w:ind w:hanging="780"/>
      <w:jc w:val="center"/>
    </w:pPr>
    <w:rPr>
      <w:spacing w:val="-10"/>
      <w:sz w:val="25"/>
      <w:szCs w:val="25"/>
    </w:rPr>
  </w:style>
  <w:style w:type="paragraph" w:customStyle="1" w:styleId="1a">
    <w:name w:val="Без интервала1"/>
    <w:qFormat/>
    <w:rsid w:val="00D41CE5"/>
    <w:pPr>
      <w:overflowPunct w:val="0"/>
    </w:pPr>
    <w:rPr>
      <w:rFonts w:ascii="Calibri" w:eastAsia="Calibri" w:hAnsi="Calibri"/>
      <w:sz w:val="22"/>
      <w:szCs w:val="22"/>
      <w:lang w:eastAsia="en-US"/>
    </w:rPr>
  </w:style>
  <w:style w:type="paragraph" w:customStyle="1" w:styleId="210">
    <w:name w:val="Основной текст 21"/>
    <w:basedOn w:val="a"/>
    <w:qFormat/>
    <w:rsid w:val="00D41CE5"/>
    <w:pPr>
      <w:ind w:firstLine="720"/>
      <w:jc w:val="both"/>
    </w:pPr>
    <w:rPr>
      <w:rFonts w:ascii="Arial" w:hAnsi="Arial"/>
    </w:rPr>
  </w:style>
  <w:style w:type="paragraph" w:customStyle="1" w:styleId="ConsPlusNormal">
    <w:name w:val="ConsPlusNormal"/>
    <w:qFormat/>
    <w:rsid w:val="00D41CE5"/>
    <w:pPr>
      <w:overflowPunct w:val="0"/>
    </w:pPr>
    <w:rPr>
      <w:b/>
      <w:bCs/>
    </w:rPr>
  </w:style>
  <w:style w:type="paragraph" w:styleId="a3">
    <w:name w:val="Normal Indent"/>
    <w:basedOn w:val="a"/>
    <w:qFormat/>
    <w:rsid w:val="00D41CE5"/>
    <w:pPr>
      <w:ind w:left="708"/>
    </w:pPr>
  </w:style>
  <w:style w:type="paragraph" w:styleId="af6">
    <w:name w:val="List Paragraph"/>
    <w:basedOn w:val="a"/>
    <w:qFormat/>
    <w:rsid w:val="00D41CE5"/>
    <w:pPr>
      <w:spacing w:before="0" w:after="0"/>
      <w:ind w:left="720"/>
      <w:contextualSpacing/>
    </w:pPr>
  </w:style>
  <w:style w:type="paragraph" w:customStyle="1" w:styleId="ConsPlusNonformat">
    <w:name w:val="ConsPlusNonformat"/>
    <w:qFormat/>
    <w:rsid w:val="00D41CE5"/>
    <w:pPr>
      <w:overflowPunct w:val="0"/>
    </w:pPr>
    <w:rPr>
      <w:rFonts w:ascii="Courier New" w:hAnsi="Courier New" w:cs="Courier New"/>
    </w:rPr>
  </w:style>
  <w:style w:type="paragraph" w:customStyle="1" w:styleId="Normalunindented">
    <w:name w:val="Normal unindented"/>
    <w:qFormat/>
    <w:rsid w:val="00D41CE5"/>
    <w:pPr>
      <w:overflowPunct w:val="0"/>
      <w:spacing w:before="120" w:after="120" w:line="276" w:lineRule="auto"/>
      <w:jc w:val="both"/>
    </w:pPr>
    <w:rPr>
      <w:sz w:val="22"/>
      <w:szCs w:val="22"/>
    </w:rPr>
  </w:style>
  <w:style w:type="paragraph" w:customStyle="1" w:styleId="211">
    <w:name w:val="Список 21"/>
    <w:basedOn w:val="a"/>
    <w:qFormat/>
    <w:rsid w:val="00D41CE5"/>
    <w:pPr>
      <w:spacing w:before="0" w:after="60"/>
      <w:ind w:left="566" w:hanging="283"/>
    </w:pPr>
    <w:rPr>
      <w:rFonts w:eastAsia="Calibri"/>
      <w:lang w:eastAsia="ar-SA"/>
    </w:rPr>
  </w:style>
  <w:style w:type="paragraph" w:customStyle="1" w:styleId="1b">
    <w:name w:val="Маркер1"/>
    <w:basedOn w:val="a"/>
    <w:qFormat/>
    <w:rsid w:val="00D41CE5"/>
    <w:pPr>
      <w:tabs>
        <w:tab w:val="left" w:pos="360"/>
      </w:tabs>
      <w:spacing w:before="120" w:after="0" w:line="300" w:lineRule="atLeast"/>
    </w:pPr>
    <w:rPr>
      <w:rFonts w:eastAsia="Calibri"/>
      <w:lang w:eastAsia="ar-SA"/>
    </w:rPr>
  </w:style>
  <w:style w:type="paragraph" w:customStyle="1" w:styleId="23">
    <w:name w:val="Заголовок 2 К"/>
    <w:basedOn w:val="a"/>
    <w:qFormat/>
    <w:rsid w:val="00D41CE5"/>
    <w:pPr>
      <w:tabs>
        <w:tab w:val="left" w:pos="0"/>
      </w:tabs>
      <w:ind w:firstLine="288"/>
    </w:pPr>
    <w:rPr>
      <w:rFonts w:eastAsia="Calibri"/>
      <w:lang w:eastAsia="ar-SA"/>
    </w:rPr>
  </w:style>
  <w:style w:type="paragraph" w:customStyle="1" w:styleId="ListParagraph1">
    <w:name w:val="List Paragraph1"/>
    <w:basedOn w:val="a"/>
    <w:qFormat/>
    <w:rsid w:val="00D41CE5"/>
    <w:pPr>
      <w:ind w:left="720"/>
    </w:pPr>
    <w:rPr>
      <w:rFonts w:eastAsia="Calibri"/>
      <w:sz w:val="22"/>
      <w:szCs w:val="22"/>
      <w:lang w:eastAsia="ar-SA"/>
    </w:rPr>
  </w:style>
  <w:style w:type="paragraph" w:customStyle="1" w:styleId="Warning">
    <w:name w:val="Warning"/>
    <w:basedOn w:val="a"/>
    <w:next w:val="a"/>
    <w:qFormat/>
    <w:rsid w:val="00D41CE5"/>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D41CE5"/>
    <w:pPr>
      <w:spacing w:before="120" w:after="120" w:line="276" w:lineRule="auto"/>
      <w:jc w:val="both"/>
      <w:outlineLvl w:val="0"/>
    </w:pPr>
    <w:rPr>
      <w:rFonts w:ascii="Calibri" w:hAnsi="Calibri"/>
      <w:sz w:val="22"/>
      <w:szCs w:val="22"/>
    </w:rPr>
  </w:style>
  <w:style w:type="paragraph" w:styleId="32">
    <w:name w:val="Body Text Indent 3"/>
    <w:basedOn w:val="a"/>
    <w:qFormat/>
    <w:rsid w:val="00D41CE5"/>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D41CE5"/>
    <w:pPr>
      <w:spacing w:before="0" w:after="120" w:line="480" w:lineRule="auto"/>
      <w:ind w:left="283"/>
    </w:pPr>
  </w:style>
  <w:style w:type="paragraph" w:styleId="af7">
    <w:name w:val="No Spacing"/>
    <w:qFormat/>
    <w:rsid w:val="00D41CE5"/>
    <w:pPr>
      <w:overflowPunct w:val="0"/>
    </w:pPr>
    <w:rPr>
      <w:rFonts w:ascii="Calibri" w:hAnsi="Calibri"/>
      <w:sz w:val="22"/>
      <w:szCs w:val="22"/>
    </w:rPr>
  </w:style>
  <w:style w:type="paragraph" w:customStyle="1" w:styleId="af8">
    <w:name w:val="Содержимое врезки"/>
    <w:basedOn w:val="a"/>
    <w:qFormat/>
    <w:rsid w:val="00D41CE5"/>
  </w:style>
  <w:style w:type="paragraph" w:customStyle="1" w:styleId="DefinitionTerm">
    <w:name w:val="Definition Term"/>
    <w:basedOn w:val="a"/>
    <w:qFormat/>
    <w:rsid w:val="00D41CE5"/>
  </w:style>
  <w:style w:type="paragraph" w:customStyle="1" w:styleId="DefinitionList">
    <w:name w:val="Definition List"/>
    <w:basedOn w:val="a"/>
    <w:qFormat/>
    <w:rsid w:val="00D41CE5"/>
    <w:pPr>
      <w:ind w:left="360"/>
    </w:pPr>
  </w:style>
  <w:style w:type="paragraph" w:customStyle="1" w:styleId="H1">
    <w:name w:val="H1"/>
    <w:basedOn w:val="a"/>
    <w:qFormat/>
    <w:rsid w:val="00D41CE5"/>
    <w:pPr>
      <w:keepNext/>
      <w:outlineLvl w:val="1"/>
    </w:pPr>
    <w:rPr>
      <w:b/>
      <w:kern w:val="2"/>
      <w:sz w:val="48"/>
    </w:rPr>
  </w:style>
  <w:style w:type="paragraph" w:customStyle="1" w:styleId="H2">
    <w:name w:val="H2"/>
    <w:basedOn w:val="a"/>
    <w:qFormat/>
    <w:rsid w:val="00D41CE5"/>
    <w:pPr>
      <w:keepNext/>
      <w:outlineLvl w:val="2"/>
    </w:pPr>
    <w:rPr>
      <w:b/>
      <w:sz w:val="36"/>
    </w:rPr>
  </w:style>
  <w:style w:type="paragraph" w:customStyle="1" w:styleId="H3">
    <w:name w:val="H3"/>
    <w:basedOn w:val="a"/>
    <w:qFormat/>
    <w:rsid w:val="00D41CE5"/>
    <w:pPr>
      <w:keepNext/>
      <w:outlineLvl w:val="3"/>
    </w:pPr>
    <w:rPr>
      <w:b/>
      <w:sz w:val="28"/>
    </w:rPr>
  </w:style>
  <w:style w:type="paragraph" w:customStyle="1" w:styleId="H4">
    <w:name w:val="H4"/>
    <w:basedOn w:val="a"/>
    <w:qFormat/>
    <w:rsid w:val="00D41CE5"/>
    <w:pPr>
      <w:keepNext/>
      <w:outlineLvl w:val="4"/>
    </w:pPr>
    <w:rPr>
      <w:b/>
    </w:rPr>
  </w:style>
  <w:style w:type="paragraph" w:customStyle="1" w:styleId="H5">
    <w:name w:val="H5"/>
    <w:basedOn w:val="a"/>
    <w:qFormat/>
    <w:rsid w:val="00D41CE5"/>
    <w:pPr>
      <w:keepNext/>
      <w:outlineLvl w:val="5"/>
    </w:pPr>
    <w:rPr>
      <w:b/>
      <w:sz w:val="20"/>
    </w:rPr>
  </w:style>
  <w:style w:type="paragraph" w:customStyle="1" w:styleId="H6">
    <w:name w:val="H6"/>
    <w:basedOn w:val="a"/>
    <w:qFormat/>
    <w:rsid w:val="00D41CE5"/>
    <w:pPr>
      <w:keepNext/>
      <w:outlineLvl w:val="6"/>
    </w:pPr>
    <w:rPr>
      <w:b/>
      <w:sz w:val="16"/>
    </w:rPr>
  </w:style>
  <w:style w:type="paragraph" w:customStyle="1" w:styleId="Address">
    <w:name w:val="Address"/>
    <w:basedOn w:val="a"/>
    <w:qFormat/>
    <w:rsid w:val="00D41CE5"/>
    <w:rPr>
      <w:i/>
    </w:rPr>
  </w:style>
  <w:style w:type="paragraph" w:customStyle="1" w:styleId="Blockquote">
    <w:name w:val="Blockquote"/>
    <w:basedOn w:val="a"/>
    <w:qFormat/>
    <w:rsid w:val="00D41CE5"/>
    <w:pPr>
      <w:ind w:left="360" w:right="360"/>
    </w:pPr>
  </w:style>
  <w:style w:type="paragraph" w:customStyle="1" w:styleId="Preformatted">
    <w:name w:val="Preformatted"/>
    <w:basedOn w:val="a"/>
    <w:qFormat/>
    <w:rsid w:val="00D41CE5"/>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D41CE5"/>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D41CE5"/>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D41CE5"/>
    <w:pPr>
      <w:widowControl w:val="0"/>
      <w:suppressLineNumbers/>
    </w:pPr>
  </w:style>
  <w:style w:type="paragraph" w:customStyle="1" w:styleId="afa">
    <w:name w:val="Заголовок таблицы"/>
    <w:basedOn w:val="af9"/>
    <w:qFormat/>
    <w:rsid w:val="00D41CE5"/>
    <w:pPr>
      <w:jc w:val="center"/>
    </w:pPr>
    <w:rPr>
      <w:b/>
      <w:bCs/>
    </w:rPr>
  </w:style>
  <w:style w:type="paragraph" w:styleId="25">
    <w:name w:val="Body Text First Indent 2"/>
    <w:basedOn w:val="af3"/>
    <w:qFormat/>
    <w:rsid w:val="00D41CE5"/>
    <w:pPr>
      <w:ind w:left="360" w:firstLine="360"/>
    </w:pPr>
    <w:rPr>
      <w:sz w:val="22"/>
      <w:szCs w:val="22"/>
    </w:rPr>
  </w:style>
  <w:style w:type="paragraph" w:customStyle="1" w:styleId="320">
    <w:name w:val="Основной текст с отступом 32"/>
    <w:basedOn w:val="a"/>
    <w:qFormat/>
    <w:rsid w:val="00D41CE5"/>
    <w:pPr>
      <w:ind w:firstLine="567"/>
    </w:pPr>
    <w:rPr>
      <w:sz w:val="16"/>
      <w:szCs w:val="16"/>
    </w:rPr>
  </w:style>
  <w:style w:type="paragraph" w:customStyle="1" w:styleId="1c">
    <w:name w:val="Заголовок1"/>
    <w:basedOn w:val="a"/>
    <w:next w:val="ae"/>
    <w:qFormat/>
    <w:rsid w:val="00D41CE5"/>
    <w:pPr>
      <w:ind w:firstLine="567"/>
      <w:jc w:val="center"/>
    </w:pPr>
    <w:rPr>
      <w:rFonts w:ascii="Cambria" w:hAnsi="Cambria" w:cs="Cambria"/>
      <w:b/>
      <w:bCs/>
      <w:kern w:val="2"/>
      <w:sz w:val="32"/>
      <w:szCs w:val="32"/>
    </w:rPr>
  </w:style>
  <w:style w:type="table" w:styleId="afb">
    <w:name w:val="Table Grid"/>
    <w:basedOn w:val="a1"/>
    <w:rsid w:val="00FA0AF0"/>
    <w:pPr>
      <w:widowControl w:val="0"/>
      <w:suppressAutoHyphens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981834-BA9C-4D51-BCFF-ED3586EE2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2810</Words>
  <Characters>16017</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dc:description/>
  <cp:lastModifiedBy>UserPC</cp:lastModifiedBy>
  <cp:revision>2</cp:revision>
  <cp:lastPrinted>2026-09-23T11:23:00Z</cp:lastPrinted>
  <dcterms:created xsi:type="dcterms:W3CDTF">2026-09-23T11:26:00Z</dcterms:created>
  <dcterms:modified xsi:type="dcterms:W3CDTF">2026-09-23T11:26:00Z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