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9B6601" w:rsidRPr="009B6601">
        <w:rPr>
          <w:b/>
          <w:bCs/>
          <w:sz w:val="24"/>
          <w:szCs w:val="24"/>
          <w:u w:val="single"/>
        </w:rPr>
        <w:t xml:space="preserve"> </w:t>
      </w:r>
      <w:r w:rsidR="00D73125">
        <w:rPr>
          <w:b/>
          <w:bCs/>
          <w:sz w:val="24"/>
          <w:szCs w:val="24"/>
          <w:u w:val="single"/>
        </w:rPr>
        <w:t>чистящих и моющих средств</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D73125">
        <w:rPr>
          <w:b/>
          <w:i/>
          <w:sz w:val="24"/>
          <w:szCs w:val="24"/>
          <w:u w:val="single"/>
        </w:rPr>
        <w:t>80 693</w:t>
      </w:r>
      <w:r w:rsidR="0057075C">
        <w:rPr>
          <w:b/>
          <w:i/>
          <w:sz w:val="24"/>
          <w:szCs w:val="24"/>
          <w:u w:val="single"/>
        </w:rPr>
        <w:t xml:space="preserve"> </w:t>
      </w:r>
      <w:r w:rsidR="007A41E2">
        <w:rPr>
          <w:b/>
          <w:i/>
          <w:sz w:val="24"/>
          <w:szCs w:val="24"/>
          <w:u w:val="single"/>
        </w:rPr>
        <w:t>(</w:t>
      </w:r>
      <w:r w:rsidR="00D73125">
        <w:rPr>
          <w:b/>
          <w:i/>
          <w:sz w:val="24"/>
          <w:szCs w:val="24"/>
          <w:u w:val="single"/>
        </w:rPr>
        <w:t>восемьдесят тысяч шестьсот девяносто три</w:t>
      </w:r>
      <w:r w:rsidR="00833CA6">
        <w:rPr>
          <w:b/>
          <w:i/>
          <w:sz w:val="24"/>
          <w:szCs w:val="24"/>
          <w:u w:val="single"/>
        </w:rPr>
        <w:t xml:space="preserve">) </w:t>
      </w:r>
      <w:r w:rsidRPr="00C16BFF">
        <w:rPr>
          <w:b/>
          <w:i/>
          <w:sz w:val="24"/>
          <w:szCs w:val="24"/>
          <w:u w:val="single"/>
        </w:rPr>
        <w:t>рубл</w:t>
      </w:r>
      <w:r w:rsidR="00D73125">
        <w:rPr>
          <w:b/>
          <w:i/>
          <w:sz w:val="24"/>
          <w:szCs w:val="24"/>
          <w:u w:val="single"/>
        </w:rPr>
        <w:t>я</w:t>
      </w:r>
      <w:r w:rsidR="0032100E">
        <w:rPr>
          <w:b/>
          <w:i/>
          <w:sz w:val="24"/>
          <w:szCs w:val="24"/>
          <w:u w:val="single"/>
        </w:rPr>
        <w:t xml:space="preserve"> </w:t>
      </w:r>
      <w:r w:rsidR="00D73125">
        <w:rPr>
          <w:b/>
          <w:i/>
          <w:sz w:val="24"/>
          <w:szCs w:val="24"/>
          <w:u w:val="single"/>
        </w:rPr>
        <w:t xml:space="preserve">00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697212">
        <w:rPr>
          <w:b/>
          <w:i/>
          <w:sz w:val="24"/>
          <w:szCs w:val="24"/>
          <w:highlight w:val="yellow"/>
        </w:rPr>
        <w:t>с 05.10.2026 г</w:t>
      </w:r>
      <w:r w:rsidR="00697212">
        <w:rPr>
          <w:sz w:val="24"/>
          <w:szCs w:val="24"/>
          <w:highlight w:val="yellow"/>
        </w:rPr>
        <w:t xml:space="preserve"> </w:t>
      </w:r>
      <w:r w:rsidR="00697212">
        <w:rPr>
          <w:b/>
          <w:i/>
          <w:sz w:val="24"/>
          <w:szCs w:val="24"/>
          <w:highlight w:val="yellow"/>
        </w:rPr>
        <w:t>до 09.10.2026г.,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D07DB7">
        <w:rPr>
          <w:b/>
          <w:i/>
          <w:sz w:val="24"/>
          <w:szCs w:val="24"/>
          <w:u w:val="single"/>
        </w:rPr>
        <w:t>23</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D07DB7">
        <w:rPr>
          <w:b/>
          <w:i/>
          <w:sz w:val="24"/>
          <w:szCs w:val="24"/>
          <w:u w:val="single"/>
        </w:rPr>
        <w:t>25</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D73125">
        <w:rPr>
          <w:b/>
          <w:i/>
          <w:sz w:val="24"/>
          <w:szCs w:val="24"/>
          <w:u w:val="single"/>
        </w:rPr>
        <w:t>13</w:t>
      </w:r>
      <w:r w:rsidR="008811DA" w:rsidRPr="000D5F52">
        <w:rPr>
          <w:b/>
          <w:i/>
          <w:sz w:val="24"/>
          <w:szCs w:val="24"/>
          <w:u w:val="single"/>
        </w:rPr>
        <w:t>-</w:t>
      </w:r>
      <w:r w:rsidR="00D73125">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D73125" w:rsidRPr="00F665AF" w:rsidTr="0015661F">
        <w:trPr>
          <w:trHeight w:val="772"/>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D73125" w:rsidRPr="00F665AF" w:rsidRDefault="00D73125" w:rsidP="00D73125">
            <w:pPr>
              <w:spacing w:line="120" w:lineRule="atLeast"/>
              <w:jc w:val="center"/>
              <w:rPr>
                <w:sz w:val="24"/>
                <w:szCs w:val="24"/>
              </w:rPr>
            </w:pPr>
            <w:r w:rsidRPr="00F665AF">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D73125" w:rsidRDefault="00D73125" w:rsidP="00D73125">
            <w:pPr>
              <w:spacing w:line="120" w:lineRule="atLeast"/>
              <w:rPr>
                <w:color w:val="1A1A1A"/>
                <w:sz w:val="24"/>
                <w:shd w:val="clear" w:color="auto" w:fill="FFFFFF"/>
              </w:rPr>
            </w:pPr>
            <w:r w:rsidRPr="003A0D34">
              <w:rPr>
                <w:color w:val="1A1A1A"/>
                <w:sz w:val="24"/>
                <w:shd w:val="clear" w:color="auto" w:fill="FFFFFF"/>
              </w:rPr>
              <w:t>Средство для мытья посуды</w:t>
            </w:r>
          </w:p>
          <w:p w:rsidR="00D73125" w:rsidRDefault="00D73125" w:rsidP="00D73125">
            <w:pPr>
              <w:spacing w:line="120" w:lineRule="atLeast"/>
              <w:rPr>
                <w:sz w:val="24"/>
                <w:szCs w:val="24"/>
              </w:rPr>
            </w:pPr>
            <w:r w:rsidRPr="007422A5">
              <w:rPr>
                <w:sz w:val="24"/>
                <w:szCs w:val="24"/>
              </w:rPr>
              <w:t>«НИКА-СУПЕР»</w:t>
            </w:r>
          </w:p>
          <w:p w:rsidR="0022280B" w:rsidRPr="00DE1CD4" w:rsidRDefault="0022280B" w:rsidP="00D73125">
            <w:pPr>
              <w:spacing w:line="120" w:lineRule="atLeast"/>
              <w:rPr>
                <w:color w:val="1A1A1A"/>
                <w:sz w:val="24"/>
                <w:shd w:val="clear" w:color="auto" w:fill="FFFFFF"/>
              </w:rPr>
            </w:pPr>
            <w:r>
              <w:rPr>
                <w:sz w:val="24"/>
                <w:szCs w:val="24"/>
              </w:rPr>
              <w:t>20.41.32.111</w:t>
            </w:r>
          </w:p>
        </w:tc>
        <w:tc>
          <w:tcPr>
            <w:tcW w:w="1701" w:type="dxa"/>
            <w:tcBorders>
              <w:top w:val="single" w:sz="4" w:space="0" w:color="auto"/>
              <w:left w:val="single" w:sz="4" w:space="0" w:color="auto"/>
              <w:bottom w:val="single" w:sz="4" w:space="0" w:color="auto"/>
              <w:right w:val="single" w:sz="4" w:space="0" w:color="auto"/>
            </w:tcBorders>
          </w:tcPr>
          <w:p w:rsidR="00D73125" w:rsidRPr="00CE0F7B" w:rsidRDefault="00D73125" w:rsidP="00D7312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73125" w:rsidRDefault="00D73125" w:rsidP="00D73125">
            <w:pPr>
              <w:pStyle w:val="Normalunindented"/>
              <w:spacing w:before="0" w:after="0" w:line="120" w:lineRule="atLeast"/>
              <w:rPr>
                <w:sz w:val="24"/>
                <w:szCs w:val="24"/>
              </w:rPr>
            </w:pPr>
            <w:r w:rsidRPr="007422A5">
              <w:rPr>
                <w:sz w:val="24"/>
                <w:szCs w:val="24"/>
              </w:rPr>
              <w:t xml:space="preserve">Средство для мытья посуды «НИКА-СУПЕР» </w:t>
            </w:r>
          </w:p>
          <w:p w:rsidR="00D73125" w:rsidRPr="009173DE" w:rsidRDefault="00D73125" w:rsidP="00D73125">
            <w:pPr>
              <w:pStyle w:val="Normalunindented"/>
              <w:spacing w:before="0" w:after="0" w:line="120" w:lineRule="atLeast"/>
              <w:rPr>
                <w:sz w:val="24"/>
                <w:szCs w:val="24"/>
              </w:rPr>
            </w:pPr>
            <w:r>
              <w:rPr>
                <w:sz w:val="24"/>
                <w:szCs w:val="24"/>
              </w:rPr>
              <w:t>Объём: 5 л</w:t>
            </w:r>
          </w:p>
        </w:tc>
        <w:tc>
          <w:tcPr>
            <w:tcW w:w="992" w:type="dxa"/>
            <w:tcBorders>
              <w:top w:val="single" w:sz="4" w:space="0" w:color="auto"/>
              <w:left w:val="single" w:sz="4" w:space="0" w:color="auto"/>
              <w:bottom w:val="single" w:sz="4" w:space="0" w:color="auto"/>
              <w:right w:val="single" w:sz="4" w:space="0" w:color="auto"/>
            </w:tcBorders>
            <w:vAlign w:val="center"/>
          </w:tcPr>
          <w:p w:rsidR="00D73125" w:rsidRDefault="00D73125" w:rsidP="00D73125">
            <w:pPr>
              <w:pStyle w:val="Normalunindented"/>
              <w:spacing w:before="0" w:after="0" w:line="120" w:lineRule="atLeast"/>
              <w:jc w:val="center"/>
              <w:rPr>
                <w:sz w:val="24"/>
                <w:szCs w:val="24"/>
              </w:rPr>
            </w:pPr>
            <w:r>
              <w:rPr>
                <w:sz w:val="24"/>
                <w:szCs w:val="24"/>
              </w:rPr>
              <w:t>шт</w:t>
            </w:r>
          </w:p>
        </w:tc>
        <w:tc>
          <w:tcPr>
            <w:tcW w:w="992" w:type="dxa"/>
          </w:tcPr>
          <w:p w:rsidR="00D73125" w:rsidRDefault="00D73125" w:rsidP="00D73125">
            <w:pPr>
              <w:spacing w:line="120" w:lineRule="atLeast"/>
              <w:jc w:val="center"/>
              <w:rPr>
                <w:sz w:val="24"/>
                <w:szCs w:val="24"/>
              </w:rPr>
            </w:pPr>
          </w:p>
          <w:p w:rsidR="00D73125" w:rsidRPr="00C14975" w:rsidRDefault="00D73125" w:rsidP="00D73125">
            <w:pPr>
              <w:spacing w:line="120" w:lineRule="atLeast"/>
              <w:jc w:val="center"/>
              <w:rPr>
                <w:sz w:val="24"/>
                <w:szCs w:val="24"/>
              </w:rPr>
            </w:pPr>
            <w:r>
              <w:rPr>
                <w:sz w:val="24"/>
                <w:szCs w:val="24"/>
              </w:rPr>
              <w:t>11</w:t>
            </w:r>
          </w:p>
        </w:tc>
        <w:tc>
          <w:tcPr>
            <w:tcW w:w="1559" w:type="dxa"/>
            <w:tcBorders>
              <w:top w:val="single" w:sz="4" w:space="0" w:color="auto"/>
              <w:left w:val="single" w:sz="4" w:space="0" w:color="auto"/>
              <w:bottom w:val="single" w:sz="4" w:space="0" w:color="auto"/>
              <w:right w:val="single" w:sz="4" w:space="0" w:color="auto"/>
            </w:tcBorders>
            <w:vAlign w:val="center"/>
          </w:tcPr>
          <w:p w:rsidR="00D73125" w:rsidRPr="00F665AF" w:rsidRDefault="00D73125" w:rsidP="00D73125">
            <w:pPr>
              <w:spacing w:line="120" w:lineRule="atLeast"/>
              <w:jc w:val="center"/>
              <w:textAlignment w:val="center"/>
              <w:rPr>
                <w:sz w:val="24"/>
                <w:szCs w:val="24"/>
              </w:rPr>
            </w:pPr>
          </w:p>
        </w:tc>
      </w:tr>
      <w:tr w:rsidR="00D73125" w:rsidRPr="00F665AF" w:rsidTr="00D73125">
        <w:trPr>
          <w:trHeight w:val="2768"/>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D73125" w:rsidRPr="00F665AF" w:rsidRDefault="00D73125" w:rsidP="00D73125">
            <w:pPr>
              <w:spacing w:line="120" w:lineRule="atLeast"/>
              <w:jc w:val="center"/>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D73125" w:rsidRPr="00FE30F7" w:rsidRDefault="00D73125" w:rsidP="00D73125">
            <w:pPr>
              <w:spacing w:line="160" w:lineRule="atLeast"/>
              <w:rPr>
                <w:color w:val="1A1A1A"/>
                <w:sz w:val="24"/>
                <w:szCs w:val="24"/>
                <w:shd w:val="clear" w:color="auto" w:fill="FFFFFF"/>
              </w:rPr>
            </w:pPr>
            <w:r w:rsidRPr="00FE30F7">
              <w:rPr>
                <w:color w:val="1A1A1A"/>
                <w:sz w:val="24"/>
                <w:szCs w:val="24"/>
                <w:shd w:val="clear" w:color="auto" w:fill="FFFFFF"/>
              </w:rPr>
              <w:t>Средство для стирки жидкое универсальное НИКА «Люкс»</w:t>
            </w:r>
          </w:p>
          <w:p w:rsidR="00D73125" w:rsidRPr="00DE089C" w:rsidRDefault="00D73125" w:rsidP="00D73125">
            <w:pPr>
              <w:pStyle w:val="Normalunindented"/>
              <w:spacing w:before="0" w:after="0" w:line="120" w:lineRule="atLeast"/>
              <w:rPr>
                <w:sz w:val="24"/>
                <w:lang w:eastAsia="en-US"/>
              </w:rPr>
            </w:pPr>
            <w:r w:rsidRPr="00FE30F7">
              <w:rPr>
                <w:color w:val="1A1A1A"/>
                <w:sz w:val="24"/>
                <w:szCs w:val="24"/>
                <w:shd w:val="clear" w:color="auto" w:fill="FFFFFF"/>
              </w:rPr>
              <w:t>20.41.32.129</w:t>
            </w:r>
          </w:p>
        </w:tc>
        <w:tc>
          <w:tcPr>
            <w:tcW w:w="1701" w:type="dxa"/>
            <w:tcBorders>
              <w:top w:val="single" w:sz="4" w:space="0" w:color="auto"/>
              <w:left w:val="single" w:sz="4" w:space="0" w:color="auto"/>
              <w:bottom w:val="single" w:sz="4" w:space="0" w:color="auto"/>
              <w:right w:val="single" w:sz="4" w:space="0" w:color="auto"/>
            </w:tcBorders>
          </w:tcPr>
          <w:p w:rsidR="00D73125" w:rsidRPr="00CE0F7B" w:rsidRDefault="00D73125" w:rsidP="00D7312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73125" w:rsidRPr="00FE30F7" w:rsidRDefault="00D73125" w:rsidP="00D73125">
            <w:pPr>
              <w:spacing w:line="160" w:lineRule="atLeast"/>
              <w:textAlignment w:val="center"/>
              <w:rPr>
                <w:sz w:val="24"/>
                <w:szCs w:val="24"/>
              </w:rPr>
            </w:pPr>
            <w:r w:rsidRPr="00FE30F7">
              <w:rPr>
                <w:sz w:val="24"/>
                <w:szCs w:val="24"/>
              </w:rPr>
              <w:t>Тип: универсальный.</w:t>
            </w:r>
          </w:p>
          <w:p w:rsidR="00D73125" w:rsidRPr="00FE30F7" w:rsidRDefault="00D73125" w:rsidP="00D73125">
            <w:pPr>
              <w:spacing w:line="160" w:lineRule="atLeast"/>
              <w:textAlignment w:val="center"/>
              <w:rPr>
                <w:sz w:val="24"/>
                <w:szCs w:val="24"/>
              </w:rPr>
            </w:pPr>
            <w:r w:rsidRPr="00FE30F7">
              <w:rPr>
                <w:sz w:val="24"/>
                <w:szCs w:val="24"/>
              </w:rPr>
              <w:t>Вид средства: жидкость.</w:t>
            </w:r>
          </w:p>
          <w:p w:rsidR="00D73125" w:rsidRPr="00FE30F7" w:rsidRDefault="00D73125" w:rsidP="00D73125">
            <w:pPr>
              <w:spacing w:line="160" w:lineRule="atLeast"/>
              <w:textAlignment w:val="center"/>
              <w:rPr>
                <w:sz w:val="24"/>
                <w:szCs w:val="24"/>
              </w:rPr>
            </w:pPr>
            <w:r w:rsidRPr="00FE30F7">
              <w:rPr>
                <w:sz w:val="24"/>
                <w:szCs w:val="24"/>
              </w:rPr>
              <w:t>Назначение: для всех типов белья.</w:t>
            </w:r>
          </w:p>
          <w:p w:rsidR="00D73125" w:rsidRPr="00FE30F7" w:rsidRDefault="00D73125" w:rsidP="00D73125">
            <w:pPr>
              <w:spacing w:line="160" w:lineRule="atLeast"/>
              <w:textAlignment w:val="center"/>
              <w:rPr>
                <w:sz w:val="24"/>
                <w:szCs w:val="24"/>
              </w:rPr>
            </w:pPr>
            <w:r w:rsidRPr="00FE30F7">
              <w:rPr>
                <w:sz w:val="24"/>
                <w:szCs w:val="24"/>
              </w:rPr>
              <w:t>Отдушка: свежесть.</w:t>
            </w:r>
          </w:p>
          <w:p w:rsidR="00D73125" w:rsidRPr="00FE30F7" w:rsidRDefault="00D73125" w:rsidP="00D73125">
            <w:pPr>
              <w:spacing w:line="160" w:lineRule="atLeast"/>
              <w:textAlignment w:val="center"/>
              <w:rPr>
                <w:sz w:val="24"/>
                <w:szCs w:val="24"/>
              </w:rPr>
            </w:pPr>
            <w:r w:rsidRPr="00FE30F7">
              <w:rPr>
                <w:sz w:val="24"/>
                <w:szCs w:val="24"/>
              </w:rPr>
              <w:t>Серия: Люкс.</w:t>
            </w:r>
          </w:p>
          <w:p w:rsidR="00D73125" w:rsidRDefault="00D73125" w:rsidP="00D73125">
            <w:pPr>
              <w:rPr>
                <w:noProof/>
                <w:sz w:val="24"/>
                <w:szCs w:val="24"/>
              </w:rPr>
            </w:pPr>
            <w:r w:rsidRPr="00FE30F7">
              <w:rPr>
                <w:sz w:val="24"/>
                <w:szCs w:val="24"/>
              </w:rPr>
              <w:t>Вид упаковки: канистра 5л.</w:t>
            </w:r>
            <w:r w:rsidRPr="00130CAC">
              <w:rPr>
                <w:sz w:val="24"/>
                <w:szCs w:val="24"/>
              </w:rPr>
              <w:t xml:space="preserve"> </w:t>
            </w:r>
          </w:p>
          <w:p w:rsidR="00D73125" w:rsidRDefault="00D73125" w:rsidP="00D73125">
            <w:pPr>
              <w:rPr>
                <w:sz w:val="24"/>
                <w:szCs w:val="24"/>
              </w:rPr>
            </w:pPr>
            <w:r w:rsidRPr="00130CAC">
              <w:rPr>
                <w:noProof/>
                <w:sz w:val="24"/>
                <w:szCs w:val="24"/>
              </w:rPr>
              <w:drawing>
                <wp:inline distT="0" distB="0" distL="0" distR="0" wp14:anchorId="3C72404D" wp14:editId="0619B041">
                  <wp:extent cx="876300" cy="876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pic:spPr>
                      </pic:pic>
                    </a:graphicData>
                  </a:graphic>
                </wp:inline>
              </w:drawing>
            </w:r>
          </w:p>
          <w:p w:rsidR="00D73125" w:rsidRPr="00DE089C" w:rsidRDefault="00D73125" w:rsidP="00D73125">
            <w:pP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D73125" w:rsidRDefault="00D73125" w:rsidP="00D73125">
            <w:pPr>
              <w:spacing w:line="160" w:lineRule="atLeast"/>
              <w:jc w:val="center"/>
              <w:rPr>
                <w:sz w:val="24"/>
                <w:szCs w:val="24"/>
              </w:rPr>
            </w:pPr>
            <w:r>
              <w:rPr>
                <w:sz w:val="24"/>
                <w:szCs w:val="24"/>
              </w:rPr>
              <w:t>шт</w:t>
            </w:r>
          </w:p>
        </w:tc>
        <w:tc>
          <w:tcPr>
            <w:tcW w:w="992" w:type="dxa"/>
          </w:tcPr>
          <w:p w:rsidR="00D73125" w:rsidRDefault="00D73125" w:rsidP="00D73125">
            <w:pPr>
              <w:widowControl/>
              <w:autoSpaceDE/>
              <w:autoSpaceDN/>
              <w:adjustRightInd/>
              <w:spacing w:line="120" w:lineRule="atLeast"/>
              <w:jc w:val="center"/>
              <w:rPr>
                <w:sz w:val="24"/>
                <w:szCs w:val="24"/>
              </w:rPr>
            </w:pPr>
          </w:p>
          <w:p w:rsidR="00D73125" w:rsidRDefault="00D73125" w:rsidP="00D73125">
            <w:pPr>
              <w:widowControl/>
              <w:autoSpaceDE/>
              <w:autoSpaceDN/>
              <w:adjustRightInd/>
              <w:spacing w:line="120" w:lineRule="atLeast"/>
              <w:jc w:val="center"/>
              <w:rPr>
                <w:sz w:val="24"/>
                <w:szCs w:val="24"/>
              </w:rPr>
            </w:pPr>
          </w:p>
          <w:p w:rsidR="00D73125" w:rsidRDefault="00D73125" w:rsidP="00D73125">
            <w:pPr>
              <w:widowControl/>
              <w:autoSpaceDE/>
              <w:autoSpaceDN/>
              <w:adjustRightInd/>
              <w:spacing w:line="120" w:lineRule="atLeast"/>
              <w:jc w:val="center"/>
              <w:rPr>
                <w:sz w:val="24"/>
                <w:szCs w:val="24"/>
              </w:rPr>
            </w:pPr>
          </w:p>
          <w:p w:rsidR="00D73125" w:rsidRDefault="00D73125" w:rsidP="00D73125">
            <w:pPr>
              <w:widowControl/>
              <w:autoSpaceDE/>
              <w:autoSpaceDN/>
              <w:adjustRightInd/>
              <w:spacing w:line="120" w:lineRule="atLeast"/>
              <w:jc w:val="center"/>
              <w:rPr>
                <w:sz w:val="24"/>
                <w:szCs w:val="24"/>
              </w:rPr>
            </w:pPr>
          </w:p>
          <w:p w:rsidR="00D73125" w:rsidRDefault="00D73125" w:rsidP="00D73125">
            <w:pPr>
              <w:widowControl/>
              <w:autoSpaceDE/>
              <w:autoSpaceDN/>
              <w:adjustRightInd/>
              <w:spacing w:line="120" w:lineRule="atLeast"/>
              <w:jc w:val="center"/>
              <w:rPr>
                <w:sz w:val="24"/>
                <w:szCs w:val="24"/>
              </w:rPr>
            </w:pPr>
          </w:p>
          <w:p w:rsidR="00D73125" w:rsidRDefault="00D73125" w:rsidP="00D73125">
            <w:pPr>
              <w:widowControl/>
              <w:autoSpaceDE/>
              <w:autoSpaceDN/>
              <w:adjustRightInd/>
              <w:spacing w:line="120" w:lineRule="atLeast"/>
              <w:jc w:val="center"/>
              <w:rPr>
                <w:sz w:val="24"/>
                <w:szCs w:val="24"/>
              </w:rPr>
            </w:pPr>
            <w:r>
              <w:rPr>
                <w:sz w:val="24"/>
                <w:szCs w:val="24"/>
              </w:rPr>
              <w:t>7</w:t>
            </w:r>
          </w:p>
        </w:tc>
        <w:tc>
          <w:tcPr>
            <w:tcW w:w="1559" w:type="dxa"/>
            <w:tcBorders>
              <w:top w:val="single" w:sz="4" w:space="0" w:color="auto"/>
              <w:left w:val="single" w:sz="4" w:space="0" w:color="auto"/>
              <w:bottom w:val="single" w:sz="4" w:space="0" w:color="auto"/>
              <w:right w:val="single" w:sz="4" w:space="0" w:color="auto"/>
            </w:tcBorders>
            <w:vAlign w:val="center"/>
          </w:tcPr>
          <w:p w:rsidR="00D73125" w:rsidRPr="00F665AF" w:rsidRDefault="00D73125" w:rsidP="00D73125">
            <w:pPr>
              <w:spacing w:line="120" w:lineRule="atLeast"/>
              <w:jc w:val="center"/>
              <w:textAlignment w:val="center"/>
              <w:rPr>
                <w:sz w:val="24"/>
                <w:szCs w:val="24"/>
              </w:rPr>
            </w:pPr>
          </w:p>
        </w:tc>
      </w:tr>
      <w:tr w:rsidR="00D73125" w:rsidRPr="00F665AF" w:rsidTr="0015661F">
        <w:trPr>
          <w:trHeight w:val="5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D73125" w:rsidRPr="00F665AF" w:rsidRDefault="00D73125" w:rsidP="00D73125">
            <w:pPr>
              <w:spacing w:line="120" w:lineRule="atLeast"/>
              <w:jc w:val="center"/>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tcPr>
          <w:p w:rsidR="00D73125" w:rsidRPr="00DC0FE9" w:rsidRDefault="00D73125" w:rsidP="00D73125">
            <w:pPr>
              <w:spacing w:line="120" w:lineRule="atLeast"/>
              <w:rPr>
                <w:color w:val="1A1A1A"/>
                <w:sz w:val="24"/>
                <w:shd w:val="clear" w:color="auto" w:fill="FFFFFF"/>
              </w:rPr>
            </w:pPr>
            <w:r w:rsidRPr="00DC0FE9">
              <w:rPr>
                <w:color w:val="1A1A1A"/>
                <w:sz w:val="24"/>
                <w:shd w:val="clear" w:color="auto" w:fill="FFFFFF"/>
              </w:rPr>
              <w:t xml:space="preserve">Средство чистящее                                                            </w:t>
            </w:r>
          </w:p>
          <w:p w:rsidR="00D73125" w:rsidRPr="00DC0FE9" w:rsidRDefault="00D73125" w:rsidP="00D73125">
            <w:pPr>
              <w:spacing w:line="120" w:lineRule="atLeast"/>
              <w:rPr>
                <w:color w:val="1A1A1A"/>
                <w:sz w:val="24"/>
                <w:shd w:val="clear" w:color="auto" w:fill="FFFFFF"/>
              </w:rPr>
            </w:pPr>
            <w:r>
              <w:rPr>
                <w:color w:val="1A1A1A"/>
                <w:sz w:val="24"/>
                <w:shd w:val="clear" w:color="auto" w:fill="FFFFFF"/>
              </w:rPr>
              <w:t>«НИКА – САНИТ»</w:t>
            </w:r>
          </w:p>
          <w:p w:rsidR="00D73125" w:rsidRPr="00DE1CD4" w:rsidRDefault="00D73125" w:rsidP="00D73125">
            <w:pPr>
              <w:spacing w:line="120" w:lineRule="atLeast"/>
              <w:rPr>
                <w:color w:val="1A1A1A"/>
                <w:sz w:val="24"/>
                <w:shd w:val="clear" w:color="auto" w:fill="FFFFFF"/>
              </w:rPr>
            </w:pPr>
            <w:r w:rsidRPr="00DC0FE9">
              <w:rPr>
                <w:color w:val="1A1A1A"/>
                <w:sz w:val="24"/>
                <w:shd w:val="clear" w:color="auto" w:fill="FFFFFF"/>
              </w:rPr>
              <w:t>20.41.32.114</w:t>
            </w:r>
          </w:p>
        </w:tc>
        <w:tc>
          <w:tcPr>
            <w:tcW w:w="1701" w:type="dxa"/>
            <w:tcBorders>
              <w:top w:val="single" w:sz="4" w:space="0" w:color="auto"/>
              <w:left w:val="single" w:sz="4" w:space="0" w:color="auto"/>
              <w:bottom w:val="single" w:sz="4" w:space="0" w:color="auto"/>
              <w:right w:val="single" w:sz="4" w:space="0" w:color="auto"/>
            </w:tcBorders>
          </w:tcPr>
          <w:p w:rsidR="00D73125" w:rsidRPr="00CE0F7B" w:rsidRDefault="00D73125" w:rsidP="00D7312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73125" w:rsidRPr="00261AB1" w:rsidRDefault="00D73125" w:rsidP="00D73125">
            <w:pPr>
              <w:tabs>
                <w:tab w:val="left" w:pos="720"/>
              </w:tabs>
              <w:suppressAutoHyphens/>
              <w:rPr>
                <w:sz w:val="24"/>
                <w:szCs w:val="24"/>
              </w:rPr>
            </w:pPr>
            <w:r w:rsidRPr="00261AB1">
              <w:rPr>
                <w:sz w:val="24"/>
                <w:szCs w:val="24"/>
              </w:rPr>
              <w:t xml:space="preserve">Средство чистящее гелеобразное для ухода за сантехникой. </w:t>
            </w:r>
          </w:p>
          <w:p w:rsidR="00D73125" w:rsidRPr="00261AB1" w:rsidRDefault="00D73125" w:rsidP="00D73125">
            <w:pPr>
              <w:rPr>
                <w:sz w:val="24"/>
                <w:szCs w:val="24"/>
              </w:rPr>
            </w:pPr>
            <w:r w:rsidRPr="00261AB1">
              <w:rPr>
                <w:sz w:val="24"/>
                <w:szCs w:val="24"/>
              </w:rPr>
              <w:t xml:space="preserve">Эффективно удаляет ржавчину, известковые отложения, растворяет мочевой камень. </w:t>
            </w:r>
          </w:p>
          <w:p w:rsidR="00D73125" w:rsidRPr="009173DE" w:rsidRDefault="00D73125" w:rsidP="00D73125">
            <w:pPr>
              <w:pStyle w:val="Normalunindented"/>
              <w:spacing w:line="120" w:lineRule="atLeast"/>
              <w:jc w:val="left"/>
              <w:rPr>
                <w:sz w:val="24"/>
                <w:szCs w:val="24"/>
              </w:rPr>
            </w:pPr>
            <w:r>
              <w:rPr>
                <w:sz w:val="24"/>
                <w:szCs w:val="24"/>
              </w:rPr>
              <w:t>Объём: 700 г</w:t>
            </w:r>
          </w:p>
        </w:tc>
        <w:tc>
          <w:tcPr>
            <w:tcW w:w="992" w:type="dxa"/>
            <w:tcBorders>
              <w:top w:val="single" w:sz="4" w:space="0" w:color="auto"/>
              <w:left w:val="single" w:sz="4" w:space="0" w:color="auto"/>
              <w:bottom w:val="single" w:sz="4" w:space="0" w:color="auto"/>
              <w:right w:val="single" w:sz="4" w:space="0" w:color="auto"/>
            </w:tcBorders>
          </w:tcPr>
          <w:p w:rsidR="00D73125" w:rsidRDefault="00D73125" w:rsidP="00D73125">
            <w:pPr>
              <w:spacing w:line="120" w:lineRule="atLeast"/>
              <w:jc w:val="center"/>
              <w:rPr>
                <w:sz w:val="24"/>
                <w:szCs w:val="24"/>
              </w:rPr>
            </w:pPr>
          </w:p>
          <w:p w:rsidR="00D73125" w:rsidRDefault="00D73125" w:rsidP="00D73125">
            <w:pPr>
              <w:spacing w:line="120" w:lineRule="atLeast"/>
              <w:jc w:val="center"/>
              <w:rPr>
                <w:sz w:val="24"/>
                <w:szCs w:val="24"/>
              </w:rPr>
            </w:pPr>
          </w:p>
          <w:p w:rsidR="00D73125" w:rsidRPr="00C14975" w:rsidRDefault="00D73125" w:rsidP="00D73125">
            <w:pPr>
              <w:spacing w:line="120" w:lineRule="atLeast"/>
              <w:jc w:val="center"/>
              <w:rPr>
                <w:sz w:val="24"/>
                <w:szCs w:val="24"/>
              </w:rPr>
            </w:pPr>
            <w:r>
              <w:rPr>
                <w:sz w:val="24"/>
                <w:szCs w:val="24"/>
              </w:rPr>
              <w:t>шт</w:t>
            </w:r>
          </w:p>
        </w:tc>
        <w:tc>
          <w:tcPr>
            <w:tcW w:w="992" w:type="dxa"/>
            <w:vAlign w:val="center"/>
          </w:tcPr>
          <w:p w:rsidR="00D73125" w:rsidRDefault="00D73125" w:rsidP="00D73125">
            <w:pPr>
              <w:pStyle w:val="Normalunindented"/>
              <w:jc w:val="center"/>
            </w:pPr>
            <w:r w:rsidRPr="005233CA">
              <w:rPr>
                <w:sz w:val="24"/>
              </w:rPr>
              <w:t>75</w:t>
            </w:r>
          </w:p>
        </w:tc>
        <w:tc>
          <w:tcPr>
            <w:tcW w:w="1559" w:type="dxa"/>
            <w:tcBorders>
              <w:top w:val="single" w:sz="4" w:space="0" w:color="auto"/>
              <w:left w:val="single" w:sz="4" w:space="0" w:color="auto"/>
              <w:bottom w:val="single" w:sz="4" w:space="0" w:color="auto"/>
              <w:right w:val="single" w:sz="4" w:space="0" w:color="auto"/>
            </w:tcBorders>
            <w:vAlign w:val="center"/>
          </w:tcPr>
          <w:p w:rsidR="00D73125" w:rsidRPr="00F665AF" w:rsidRDefault="00D73125" w:rsidP="00D73125">
            <w:pPr>
              <w:spacing w:line="120" w:lineRule="atLeast"/>
              <w:jc w:val="center"/>
              <w:textAlignment w:val="center"/>
              <w:rPr>
                <w:sz w:val="24"/>
                <w:szCs w:val="24"/>
              </w:rPr>
            </w:pPr>
            <w:bookmarkStart w:id="0" w:name="_GoBack"/>
            <w:bookmarkEnd w:id="0"/>
          </w:p>
        </w:tc>
      </w:tr>
      <w:tr w:rsidR="00D73125" w:rsidRPr="00F665AF" w:rsidTr="00D73125">
        <w:trPr>
          <w:trHeight w:val="5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D73125" w:rsidRPr="00F665AF" w:rsidRDefault="00D73125" w:rsidP="00D73125">
            <w:pPr>
              <w:spacing w:line="120" w:lineRule="atLeast"/>
              <w:jc w:val="center"/>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vAlign w:val="center"/>
          </w:tcPr>
          <w:p w:rsidR="00D73125" w:rsidRDefault="00D73125" w:rsidP="00D73125">
            <w:pPr>
              <w:spacing w:line="160" w:lineRule="atLeast"/>
              <w:rPr>
                <w:sz w:val="24"/>
                <w:szCs w:val="24"/>
              </w:rPr>
            </w:pPr>
            <w:r>
              <w:rPr>
                <w:sz w:val="24"/>
                <w:szCs w:val="24"/>
              </w:rPr>
              <w:t xml:space="preserve">Отбеливатель </w:t>
            </w:r>
            <w:r w:rsidRPr="00130CAC">
              <w:rPr>
                <w:sz w:val="24"/>
                <w:szCs w:val="24"/>
              </w:rPr>
              <w:t>SARMA Актив</w:t>
            </w:r>
          </w:p>
          <w:p w:rsidR="00D73125" w:rsidRPr="00706B01" w:rsidRDefault="00D73125" w:rsidP="00D73125">
            <w:pPr>
              <w:shd w:val="clear" w:color="auto" w:fill="FFFFFF"/>
              <w:rPr>
                <w:sz w:val="24"/>
                <w:szCs w:val="24"/>
              </w:rPr>
            </w:pPr>
            <w:r>
              <w:rPr>
                <w:sz w:val="24"/>
                <w:szCs w:val="24"/>
              </w:rPr>
              <w:t>20.41.32.125</w:t>
            </w:r>
          </w:p>
        </w:tc>
        <w:tc>
          <w:tcPr>
            <w:tcW w:w="1701" w:type="dxa"/>
            <w:tcBorders>
              <w:top w:val="single" w:sz="4" w:space="0" w:color="auto"/>
              <w:left w:val="single" w:sz="4" w:space="0" w:color="auto"/>
              <w:bottom w:val="single" w:sz="4" w:space="0" w:color="auto"/>
              <w:right w:val="single" w:sz="4" w:space="0" w:color="auto"/>
            </w:tcBorders>
          </w:tcPr>
          <w:p w:rsidR="00D73125" w:rsidRPr="00CE0F7B" w:rsidRDefault="00D73125" w:rsidP="00D7312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73125" w:rsidRDefault="00D73125" w:rsidP="00D73125">
            <w:r w:rsidRPr="00130CAC">
              <w:rPr>
                <w:sz w:val="24"/>
                <w:szCs w:val="24"/>
              </w:rPr>
              <w:t>Кислородсодержащий отбеливатель (15-30%) фосфаты (5-15%), анионные ПАВ (5-15%) таед ( 5%), неионогенные ПАВ ( 5%) оптический отбеливатель. Активные компоненты: активный кислород, оптический отбеливатель.</w:t>
            </w:r>
            <w:r w:rsidRPr="00130CAC">
              <w:rPr>
                <w:sz w:val="24"/>
                <w:szCs w:val="24"/>
              </w:rPr>
              <w:br/>
              <w:t>Вес: 500г</w:t>
            </w:r>
            <w:r>
              <w:t xml:space="preserve"> </w:t>
            </w:r>
          </w:p>
          <w:p w:rsidR="00D73125" w:rsidRDefault="00D73125" w:rsidP="00D73125">
            <w:pPr>
              <w:spacing w:line="160" w:lineRule="atLeast"/>
              <w:textAlignment w:val="center"/>
              <w:rPr>
                <w:sz w:val="24"/>
                <w:szCs w:val="24"/>
              </w:rPr>
            </w:pPr>
            <w:r w:rsidRPr="00130CAC">
              <w:rPr>
                <w:sz w:val="24"/>
                <w:szCs w:val="24"/>
              </w:rPr>
              <w:t>Упаковка</w:t>
            </w:r>
            <w:r>
              <w:rPr>
                <w:sz w:val="24"/>
                <w:szCs w:val="24"/>
              </w:rPr>
              <w:t xml:space="preserve">: </w:t>
            </w:r>
            <w:r w:rsidRPr="00130CAC">
              <w:rPr>
                <w:sz w:val="24"/>
                <w:szCs w:val="24"/>
              </w:rPr>
              <w:t>картонная пачка</w:t>
            </w:r>
          </w:p>
          <w:p w:rsidR="00D73125" w:rsidRPr="00BE5112" w:rsidRDefault="00D73125" w:rsidP="00D73125">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D73125" w:rsidRDefault="00D73125" w:rsidP="00D73125">
            <w:pPr>
              <w:spacing w:line="120" w:lineRule="atLeast"/>
              <w:jc w:val="center"/>
              <w:rPr>
                <w:sz w:val="24"/>
                <w:szCs w:val="24"/>
              </w:rPr>
            </w:pPr>
          </w:p>
          <w:p w:rsidR="00D73125" w:rsidRDefault="00D73125" w:rsidP="00D73125">
            <w:pPr>
              <w:spacing w:line="120" w:lineRule="atLeast"/>
              <w:jc w:val="center"/>
              <w:rPr>
                <w:sz w:val="24"/>
                <w:szCs w:val="24"/>
              </w:rPr>
            </w:pPr>
          </w:p>
          <w:p w:rsidR="00D73125" w:rsidRDefault="00D73125" w:rsidP="00D73125">
            <w:pPr>
              <w:spacing w:line="120" w:lineRule="atLeast"/>
              <w:jc w:val="center"/>
              <w:rPr>
                <w:sz w:val="24"/>
                <w:szCs w:val="24"/>
              </w:rPr>
            </w:pPr>
            <w:r>
              <w:rPr>
                <w:sz w:val="24"/>
                <w:szCs w:val="24"/>
              </w:rPr>
              <w:t>шт</w:t>
            </w:r>
          </w:p>
        </w:tc>
        <w:tc>
          <w:tcPr>
            <w:tcW w:w="992" w:type="dxa"/>
          </w:tcPr>
          <w:p w:rsidR="00D73125" w:rsidRDefault="00D73125" w:rsidP="00D73125">
            <w:pPr>
              <w:jc w:val="center"/>
              <w:rPr>
                <w:sz w:val="24"/>
                <w:szCs w:val="24"/>
              </w:rPr>
            </w:pPr>
          </w:p>
          <w:p w:rsidR="00D73125" w:rsidRDefault="00D73125" w:rsidP="00D73125">
            <w:pPr>
              <w:jc w:val="center"/>
              <w:rPr>
                <w:sz w:val="24"/>
                <w:szCs w:val="24"/>
              </w:rPr>
            </w:pPr>
          </w:p>
          <w:p w:rsidR="00D73125" w:rsidRPr="003E362E" w:rsidRDefault="00D73125" w:rsidP="00D73125">
            <w:pPr>
              <w:jc w:val="center"/>
              <w:rPr>
                <w:sz w:val="24"/>
                <w:szCs w:val="24"/>
              </w:rPr>
            </w:pPr>
            <w:r>
              <w:rPr>
                <w:sz w:val="24"/>
                <w:szCs w:val="24"/>
              </w:rPr>
              <w:t>120</w:t>
            </w:r>
          </w:p>
        </w:tc>
        <w:tc>
          <w:tcPr>
            <w:tcW w:w="1559" w:type="dxa"/>
            <w:tcBorders>
              <w:top w:val="single" w:sz="4" w:space="0" w:color="auto"/>
              <w:left w:val="single" w:sz="4" w:space="0" w:color="auto"/>
              <w:bottom w:val="single" w:sz="4" w:space="0" w:color="auto"/>
              <w:right w:val="single" w:sz="4" w:space="0" w:color="auto"/>
            </w:tcBorders>
            <w:vAlign w:val="center"/>
          </w:tcPr>
          <w:p w:rsidR="00D73125" w:rsidRPr="00F665AF" w:rsidRDefault="00D73125" w:rsidP="00D73125">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lastRenderedPageBreak/>
        <w:t xml:space="preserve">Цена договора не должна превышать </w:t>
      </w:r>
      <w:r w:rsidR="00D73125">
        <w:rPr>
          <w:b/>
          <w:i/>
          <w:color w:val="FF0000"/>
          <w:sz w:val="32"/>
          <w:szCs w:val="24"/>
          <w:u w:val="single"/>
        </w:rPr>
        <w:t>80 693,00</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697212" w:rsidRPr="00697212">
        <w:rPr>
          <w:b/>
          <w:i/>
          <w:sz w:val="24"/>
          <w:szCs w:val="24"/>
        </w:rPr>
        <w:t>с 05.10.2026 г 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D73125">
        <w:rPr>
          <w:b/>
          <w:bCs/>
          <w:sz w:val="24"/>
          <w:szCs w:val="24"/>
          <w:u w:val="single"/>
        </w:rPr>
        <w:t>чистящие и моющие средства</w:t>
      </w:r>
      <w:r w:rsidR="00F665AF">
        <w:rPr>
          <w:b/>
          <w:bCs/>
          <w:sz w:val="24"/>
          <w:szCs w:val="24"/>
          <w:u w:val="single"/>
        </w:rPr>
        <w:t xml:space="preserve"> </w:t>
      </w:r>
      <w:r w:rsidR="00F665AF" w:rsidRPr="00BE729B">
        <w:rPr>
          <w:rFonts w:ascii="Times New Roman" w:hAnsi="Times New Roman" w:cs="Times New Roman"/>
          <w:sz w:val="24"/>
          <w:szCs w:val="24"/>
        </w:rPr>
        <w:t>(</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lastRenderedPageBreak/>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w:t>
      </w:r>
      <w:r w:rsidRPr="00747317">
        <w:rPr>
          <w:sz w:val="24"/>
          <w:szCs w:val="24"/>
        </w:rPr>
        <w:lastRenderedPageBreak/>
        <w:t>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 xml:space="preserve">Адрес: 601202 Владимирская область, </w:t>
            </w:r>
            <w:r w:rsidRPr="00477E07">
              <w:rPr>
                <w:bCs/>
                <w:sz w:val="24"/>
                <w:szCs w:val="24"/>
              </w:rPr>
              <w:lastRenderedPageBreak/>
              <w:t>Собинский м.о., г. Собинка, ул. Ленина, д.100</w:t>
            </w:r>
          </w:p>
          <w:p w:rsidR="008C0E9E" w:rsidRDefault="008C0E9E" w:rsidP="008C0E9E">
            <w:pPr>
              <w:rPr>
                <w:bCs/>
                <w:sz w:val="24"/>
                <w:szCs w:val="24"/>
              </w:rPr>
            </w:pPr>
            <w:r w:rsidRPr="00477E07">
              <w:rPr>
                <w:bCs/>
                <w:sz w:val="24"/>
                <w:szCs w:val="24"/>
              </w:rPr>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D73125" w:rsidRPr="00577757" w:rsidTr="00B05A09">
        <w:trPr>
          <w:trHeight w:val="870"/>
        </w:trPr>
        <w:tc>
          <w:tcPr>
            <w:tcW w:w="566" w:type="dxa"/>
            <w:tcBorders>
              <w:top w:val="single" w:sz="4" w:space="0" w:color="auto"/>
              <w:left w:val="single" w:sz="4" w:space="0" w:color="auto"/>
              <w:bottom w:val="single" w:sz="4" w:space="0" w:color="auto"/>
              <w:right w:val="single" w:sz="4" w:space="0" w:color="auto"/>
            </w:tcBorders>
            <w:vAlign w:val="center"/>
          </w:tcPr>
          <w:p w:rsidR="00D73125" w:rsidRPr="00577757" w:rsidRDefault="00D73125" w:rsidP="00D73125">
            <w:pPr>
              <w:spacing w:line="120" w:lineRule="atLeast"/>
              <w:ind w:left="-142"/>
              <w:jc w:val="center"/>
              <w:rPr>
                <w:sz w:val="24"/>
                <w:szCs w:val="24"/>
              </w:rPr>
            </w:pPr>
            <w:r w:rsidRPr="00577757">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D73125" w:rsidRDefault="00D73125" w:rsidP="00D73125">
            <w:pPr>
              <w:spacing w:line="120" w:lineRule="atLeast"/>
              <w:rPr>
                <w:color w:val="1A1A1A"/>
                <w:sz w:val="24"/>
                <w:shd w:val="clear" w:color="auto" w:fill="FFFFFF"/>
              </w:rPr>
            </w:pPr>
            <w:r w:rsidRPr="003A0D34">
              <w:rPr>
                <w:color w:val="1A1A1A"/>
                <w:sz w:val="24"/>
                <w:shd w:val="clear" w:color="auto" w:fill="FFFFFF"/>
              </w:rPr>
              <w:t>Средство для мытья посуды</w:t>
            </w:r>
          </w:p>
          <w:p w:rsidR="00D73125" w:rsidRDefault="00D73125" w:rsidP="00D73125">
            <w:pPr>
              <w:spacing w:line="120" w:lineRule="atLeast"/>
              <w:rPr>
                <w:sz w:val="24"/>
                <w:szCs w:val="24"/>
              </w:rPr>
            </w:pPr>
            <w:r w:rsidRPr="007422A5">
              <w:rPr>
                <w:sz w:val="24"/>
                <w:szCs w:val="24"/>
              </w:rPr>
              <w:t>«НИКА-СУПЕР»</w:t>
            </w:r>
          </w:p>
          <w:p w:rsidR="0022280B" w:rsidRPr="00DE1CD4" w:rsidRDefault="0022280B" w:rsidP="00D73125">
            <w:pPr>
              <w:spacing w:line="120" w:lineRule="atLeast"/>
              <w:rPr>
                <w:color w:val="1A1A1A"/>
                <w:sz w:val="24"/>
                <w:shd w:val="clear" w:color="auto" w:fill="FFFFFF"/>
              </w:rPr>
            </w:pPr>
            <w:r>
              <w:rPr>
                <w:sz w:val="24"/>
                <w:szCs w:val="24"/>
              </w:rPr>
              <w:t>20.41.32.111</w:t>
            </w:r>
          </w:p>
        </w:tc>
        <w:tc>
          <w:tcPr>
            <w:tcW w:w="1985" w:type="dxa"/>
            <w:tcBorders>
              <w:top w:val="single" w:sz="4" w:space="0" w:color="auto"/>
              <w:left w:val="single" w:sz="4" w:space="0" w:color="auto"/>
              <w:bottom w:val="single" w:sz="4" w:space="0" w:color="auto"/>
              <w:right w:val="single" w:sz="4" w:space="0" w:color="auto"/>
            </w:tcBorders>
          </w:tcPr>
          <w:p w:rsidR="00D73125" w:rsidRPr="00CE0F7B" w:rsidRDefault="00D73125" w:rsidP="00D7312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D73125" w:rsidRDefault="00D73125" w:rsidP="00D73125">
            <w:pPr>
              <w:pStyle w:val="Normalunindented"/>
              <w:spacing w:before="0" w:after="0" w:line="120" w:lineRule="atLeast"/>
              <w:rPr>
                <w:sz w:val="24"/>
                <w:szCs w:val="24"/>
              </w:rPr>
            </w:pPr>
            <w:r w:rsidRPr="007422A5">
              <w:rPr>
                <w:sz w:val="24"/>
                <w:szCs w:val="24"/>
              </w:rPr>
              <w:t xml:space="preserve">Средство для мытья посуды «НИКА-СУПЕР» </w:t>
            </w:r>
          </w:p>
          <w:p w:rsidR="00D73125" w:rsidRPr="009173DE" w:rsidRDefault="00D73125" w:rsidP="00D73125">
            <w:pPr>
              <w:pStyle w:val="Normalunindented"/>
              <w:spacing w:before="0" w:after="0" w:line="120" w:lineRule="atLeast"/>
              <w:rPr>
                <w:sz w:val="24"/>
                <w:szCs w:val="24"/>
              </w:rPr>
            </w:pPr>
            <w:r>
              <w:rPr>
                <w:sz w:val="24"/>
                <w:szCs w:val="24"/>
              </w:rPr>
              <w:t>Объём: 5 л</w:t>
            </w:r>
          </w:p>
        </w:tc>
        <w:tc>
          <w:tcPr>
            <w:tcW w:w="992" w:type="dxa"/>
            <w:tcBorders>
              <w:top w:val="single" w:sz="4" w:space="0" w:color="auto"/>
              <w:left w:val="single" w:sz="4" w:space="0" w:color="auto"/>
              <w:bottom w:val="single" w:sz="4" w:space="0" w:color="auto"/>
              <w:right w:val="single" w:sz="4" w:space="0" w:color="auto"/>
            </w:tcBorders>
            <w:vAlign w:val="center"/>
          </w:tcPr>
          <w:p w:rsidR="00D73125" w:rsidRDefault="00D73125" w:rsidP="00D73125">
            <w:pPr>
              <w:pStyle w:val="Normalunindented"/>
              <w:spacing w:before="0" w:after="0"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D73125" w:rsidRDefault="00D73125" w:rsidP="00D73125">
            <w:pPr>
              <w:spacing w:line="120" w:lineRule="atLeast"/>
              <w:jc w:val="center"/>
              <w:rPr>
                <w:sz w:val="24"/>
                <w:szCs w:val="24"/>
              </w:rPr>
            </w:pPr>
          </w:p>
          <w:p w:rsidR="00D73125" w:rsidRPr="00C14975" w:rsidRDefault="00D73125" w:rsidP="00D73125">
            <w:pPr>
              <w:spacing w:line="120" w:lineRule="atLeast"/>
              <w:jc w:val="center"/>
              <w:rPr>
                <w:sz w:val="24"/>
                <w:szCs w:val="24"/>
              </w:rPr>
            </w:pPr>
            <w:r>
              <w:rPr>
                <w:sz w:val="24"/>
                <w:szCs w:val="24"/>
              </w:rPr>
              <w:t>11</w:t>
            </w:r>
          </w:p>
        </w:tc>
        <w:tc>
          <w:tcPr>
            <w:tcW w:w="1276" w:type="dxa"/>
            <w:tcBorders>
              <w:top w:val="single" w:sz="4" w:space="0" w:color="auto"/>
              <w:left w:val="single" w:sz="4" w:space="0" w:color="auto"/>
              <w:bottom w:val="single" w:sz="4" w:space="0" w:color="auto"/>
              <w:right w:val="single" w:sz="4" w:space="0" w:color="auto"/>
            </w:tcBorders>
          </w:tcPr>
          <w:p w:rsidR="00D73125" w:rsidRPr="00577757" w:rsidRDefault="00D73125" w:rsidP="00D73125">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D73125" w:rsidRPr="00577757" w:rsidRDefault="00D73125" w:rsidP="00D73125">
            <w:pPr>
              <w:pStyle w:val="Normalunindented"/>
              <w:spacing w:before="0" w:after="0" w:line="120" w:lineRule="atLeast"/>
              <w:jc w:val="center"/>
              <w:rPr>
                <w:sz w:val="24"/>
                <w:szCs w:val="24"/>
                <w:lang w:eastAsia="en-US"/>
              </w:rPr>
            </w:pPr>
          </w:p>
        </w:tc>
      </w:tr>
      <w:tr w:rsidR="00D73125" w:rsidRPr="00577757" w:rsidTr="00B05A09">
        <w:trPr>
          <w:trHeight w:val="870"/>
        </w:trPr>
        <w:tc>
          <w:tcPr>
            <w:tcW w:w="566" w:type="dxa"/>
            <w:tcBorders>
              <w:top w:val="single" w:sz="4" w:space="0" w:color="auto"/>
              <w:left w:val="single" w:sz="4" w:space="0" w:color="auto"/>
              <w:bottom w:val="single" w:sz="4" w:space="0" w:color="auto"/>
              <w:right w:val="single" w:sz="4" w:space="0" w:color="auto"/>
            </w:tcBorders>
            <w:vAlign w:val="center"/>
          </w:tcPr>
          <w:p w:rsidR="00D73125" w:rsidRPr="00577757" w:rsidRDefault="00D73125" w:rsidP="00D73125">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D73125" w:rsidRPr="00FE30F7" w:rsidRDefault="00D73125" w:rsidP="00D73125">
            <w:pPr>
              <w:spacing w:line="160" w:lineRule="atLeast"/>
              <w:rPr>
                <w:color w:val="1A1A1A"/>
                <w:sz w:val="24"/>
                <w:szCs w:val="24"/>
                <w:shd w:val="clear" w:color="auto" w:fill="FFFFFF"/>
              </w:rPr>
            </w:pPr>
            <w:r w:rsidRPr="00FE30F7">
              <w:rPr>
                <w:color w:val="1A1A1A"/>
                <w:sz w:val="24"/>
                <w:szCs w:val="24"/>
                <w:shd w:val="clear" w:color="auto" w:fill="FFFFFF"/>
              </w:rPr>
              <w:t>Средство для стирки жидкое универсальное НИКА «Люкс»</w:t>
            </w:r>
          </w:p>
          <w:p w:rsidR="00D73125" w:rsidRPr="00DE089C" w:rsidRDefault="00D73125" w:rsidP="00D73125">
            <w:pPr>
              <w:pStyle w:val="Normalunindented"/>
              <w:spacing w:before="0" w:after="0" w:line="120" w:lineRule="atLeast"/>
              <w:rPr>
                <w:sz w:val="24"/>
                <w:lang w:eastAsia="en-US"/>
              </w:rPr>
            </w:pPr>
            <w:r w:rsidRPr="00FE30F7">
              <w:rPr>
                <w:color w:val="1A1A1A"/>
                <w:sz w:val="24"/>
                <w:szCs w:val="24"/>
                <w:shd w:val="clear" w:color="auto" w:fill="FFFFFF"/>
              </w:rPr>
              <w:t>20.41.32.129</w:t>
            </w:r>
          </w:p>
        </w:tc>
        <w:tc>
          <w:tcPr>
            <w:tcW w:w="1985" w:type="dxa"/>
            <w:tcBorders>
              <w:top w:val="single" w:sz="4" w:space="0" w:color="auto"/>
              <w:left w:val="single" w:sz="4" w:space="0" w:color="auto"/>
              <w:bottom w:val="single" w:sz="4" w:space="0" w:color="auto"/>
              <w:right w:val="single" w:sz="4" w:space="0" w:color="auto"/>
            </w:tcBorders>
          </w:tcPr>
          <w:p w:rsidR="00D73125" w:rsidRPr="00CE0F7B" w:rsidRDefault="00D73125" w:rsidP="00D7312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D73125" w:rsidRPr="00FE30F7" w:rsidRDefault="00D73125" w:rsidP="00D73125">
            <w:pPr>
              <w:spacing w:line="160" w:lineRule="atLeast"/>
              <w:textAlignment w:val="center"/>
              <w:rPr>
                <w:sz w:val="24"/>
                <w:szCs w:val="24"/>
              </w:rPr>
            </w:pPr>
            <w:r w:rsidRPr="00FE30F7">
              <w:rPr>
                <w:sz w:val="24"/>
                <w:szCs w:val="24"/>
              </w:rPr>
              <w:t>Тип: универсальный.</w:t>
            </w:r>
          </w:p>
          <w:p w:rsidR="00D73125" w:rsidRPr="00FE30F7" w:rsidRDefault="00D73125" w:rsidP="00D73125">
            <w:pPr>
              <w:spacing w:line="160" w:lineRule="atLeast"/>
              <w:textAlignment w:val="center"/>
              <w:rPr>
                <w:sz w:val="24"/>
                <w:szCs w:val="24"/>
              </w:rPr>
            </w:pPr>
            <w:r w:rsidRPr="00FE30F7">
              <w:rPr>
                <w:sz w:val="24"/>
                <w:szCs w:val="24"/>
              </w:rPr>
              <w:t>Вид средства: жидкость.</w:t>
            </w:r>
          </w:p>
          <w:p w:rsidR="00D73125" w:rsidRPr="00FE30F7" w:rsidRDefault="00D73125" w:rsidP="00D73125">
            <w:pPr>
              <w:spacing w:line="160" w:lineRule="atLeast"/>
              <w:textAlignment w:val="center"/>
              <w:rPr>
                <w:sz w:val="24"/>
                <w:szCs w:val="24"/>
              </w:rPr>
            </w:pPr>
            <w:r w:rsidRPr="00FE30F7">
              <w:rPr>
                <w:sz w:val="24"/>
                <w:szCs w:val="24"/>
              </w:rPr>
              <w:t>Назначение: для всех типов белья.</w:t>
            </w:r>
          </w:p>
          <w:p w:rsidR="00D73125" w:rsidRPr="00FE30F7" w:rsidRDefault="00D73125" w:rsidP="00D73125">
            <w:pPr>
              <w:spacing w:line="160" w:lineRule="atLeast"/>
              <w:textAlignment w:val="center"/>
              <w:rPr>
                <w:sz w:val="24"/>
                <w:szCs w:val="24"/>
              </w:rPr>
            </w:pPr>
            <w:r w:rsidRPr="00FE30F7">
              <w:rPr>
                <w:sz w:val="24"/>
                <w:szCs w:val="24"/>
              </w:rPr>
              <w:t>Отдушка: свежесть.</w:t>
            </w:r>
          </w:p>
          <w:p w:rsidR="00D73125" w:rsidRPr="00FE30F7" w:rsidRDefault="00D73125" w:rsidP="00D73125">
            <w:pPr>
              <w:spacing w:line="160" w:lineRule="atLeast"/>
              <w:textAlignment w:val="center"/>
              <w:rPr>
                <w:sz w:val="24"/>
                <w:szCs w:val="24"/>
              </w:rPr>
            </w:pPr>
            <w:r w:rsidRPr="00FE30F7">
              <w:rPr>
                <w:sz w:val="24"/>
                <w:szCs w:val="24"/>
              </w:rPr>
              <w:t>Серия: Люкс.</w:t>
            </w:r>
          </w:p>
          <w:p w:rsidR="00D73125" w:rsidRDefault="00D73125" w:rsidP="00D73125">
            <w:pPr>
              <w:rPr>
                <w:noProof/>
                <w:sz w:val="24"/>
                <w:szCs w:val="24"/>
              </w:rPr>
            </w:pPr>
            <w:r w:rsidRPr="00FE30F7">
              <w:rPr>
                <w:sz w:val="24"/>
                <w:szCs w:val="24"/>
              </w:rPr>
              <w:t>Вид упаковки: канистра 5л.</w:t>
            </w:r>
            <w:r w:rsidRPr="00130CAC">
              <w:rPr>
                <w:sz w:val="24"/>
                <w:szCs w:val="24"/>
              </w:rPr>
              <w:t xml:space="preserve"> </w:t>
            </w:r>
          </w:p>
          <w:p w:rsidR="00D73125" w:rsidRDefault="00D73125" w:rsidP="00D73125">
            <w:pPr>
              <w:rPr>
                <w:sz w:val="24"/>
                <w:szCs w:val="24"/>
              </w:rPr>
            </w:pPr>
            <w:r w:rsidRPr="00130CAC">
              <w:rPr>
                <w:noProof/>
                <w:sz w:val="24"/>
                <w:szCs w:val="24"/>
              </w:rPr>
              <w:drawing>
                <wp:inline distT="0" distB="0" distL="0" distR="0" wp14:anchorId="7E598C31" wp14:editId="4C643580">
                  <wp:extent cx="876300" cy="876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pic:spPr>
                      </pic:pic>
                    </a:graphicData>
                  </a:graphic>
                </wp:inline>
              </w:drawing>
            </w:r>
          </w:p>
          <w:p w:rsidR="00D73125" w:rsidRPr="00DE089C" w:rsidRDefault="00D73125" w:rsidP="00D73125">
            <w:pP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D73125" w:rsidRDefault="00D73125" w:rsidP="00D73125">
            <w:pPr>
              <w:spacing w:line="16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D73125" w:rsidRDefault="00D73125" w:rsidP="00D73125">
            <w:pPr>
              <w:widowControl/>
              <w:autoSpaceDE/>
              <w:autoSpaceDN/>
              <w:adjustRightInd/>
              <w:spacing w:line="120" w:lineRule="atLeast"/>
              <w:jc w:val="center"/>
              <w:rPr>
                <w:sz w:val="24"/>
                <w:szCs w:val="24"/>
              </w:rPr>
            </w:pPr>
          </w:p>
          <w:p w:rsidR="00D73125" w:rsidRDefault="00D73125" w:rsidP="00D73125">
            <w:pPr>
              <w:widowControl/>
              <w:autoSpaceDE/>
              <w:autoSpaceDN/>
              <w:adjustRightInd/>
              <w:spacing w:line="120" w:lineRule="atLeast"/>
              <w:jc w:val="center"/>
              <w:rPr>
                <w:sz w:val="24"/>
                <w:szCs w:val="24"/>
              </w:rPr>
            </w:pPr>
          </w:p>
          <w:p w:rsidR="00D73125" w:rsidRDefault="00D73125" w:rsidP="00D73125">
            <w:pPr>
              <w:widowControl/>
              <w:autoSpaceDE/>
              <w:autoSpaceDN/>
              <w:adjustRightInd/>
              <w:spacing w:line="120" w:lineRule="atLeast"/>
              <w:jc w:val="center"/>
              <w:rPr>
                <w:sz w:val="24"/>
                <w:szCs w:val="24"/>
              </w:rPr>
            </w:pPr>
          </w:p>
          <w:p w:rsidR="00D73125" w:rsidRDefault="00D73125" w:rsidP="00D73125">
            <w:pPr>
              <w:widowControl/>
              <w:autoSpaceDE/>
              <w:autoSpaceDN/>
              <w:adjustRightInd/>
              <w:spacing w:line="120" w:lineRule="atLeast"/>
              <w:jc w:val="center"/>
              <w:rPr>
                <w:sz w:val="24"/>
                <w:szCs w:val="24"/>
              </w:rPr>
            </w:pPr>
          </w:p>
          <w:p w:rsidR="00D73125" w:rsidRDefault="00D73125" w:rsidP="00D73125">
            <w:pPr>
              <w:widowControl/>
              <w:autoSpaceDE/>
              <w:autoSpaceDN/>
              <w:adjustRightInd/>
              <w:spacing w:line="120" w:lineRule="atLeast"/>
              <w:jc w:val="center"/>
              <w:rPr>
                <w:sz w:val="24"/>
                <w:szCs w:val="24"/>
              </w:rPr>
            </w:pPr>
          </w:p>
          <w:p w:rsidR="00D73125" w:rsidRDefault="00D73125" w:rsidP="00D73125">
            <w:pPr>
              <w:widowControl/>
              <w:autoSpaceDE/>
              <w:autoSpaceDN/>
              <w:adjustRightInd/>
              <w:spacing w:line="120" w:lineRule="atLeast"/>
              <w:jc w:val="center"/>
              <w:rPr>
                <w:sz w:val="24"/>
                <w:szCs w:val="24"/>
              </w:rPr>
            </w:pPr>
            <w:r>
              <w:rPr>
                <w:sz w:val="24"/>
                <w:szCs w:val="24"/>
              </w:rPr>
              <w:t>7</w:t>
            </w:r>
          </w:p>
        </w:tc>
        <w:tc>
          <w:tcPr>
            <w:tcW w:w="1276" w:type="dxa"/>
            <w:tcBorders>
              <w:top w:val="single" w:sz="4" w:space="0" w:color="auto"/>
              <w:left w:val="single" w:sz="4" w:space="0" w:color="auto"/>
              <w:bottom w:val="single" w:sz="4" w:space="0" w:color="auto"/>
              <w:right w:val="single" w:sz="4" w:space="0" w:color="auto"/>
            </w:tcBorders>
          </w:tcPr>
          <w:p w:rsidR="00D73125" w:rsidRPr="00577757" w:rsidRDefault="00D73125" w:rsidP="00D73125">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D73125" w:rsidRPr="00577757" w:rsidRDefault="00D73125" w:rsidP="00D73125">
            <w:pPr>
              <w:pStyle w:val="Normalunindented"/>
              <w:spacing w:before="0" w:after="0" w:line="120" w:lineRule="atLeast"/>
              <w:jc w:val="center"/>
              <w:rPr>
                <w:sz w:val="24"/>
                <w:szCs w:val="24"/>
                <w:lang w:eastAsia="en-US"/>
              </w:rPr>
            </w:pPr>
          </w:p>
        </w:tc>
      </w:tr>
      <w:tr w:rsidR="00D73125" w:rsidRPr="00577757" w:rsidTr="00B05A09">
        <w:trPr>
          <w:trHeight w:val="870"/>
        </w:trPr>
        <w:tc>
          <w:tcPr>
            <w:tcW w:w="566" w:type="dxa"/>
            <w:tcBorders>
              <w:top w:val="single" w:sz="4" w:space="0" w:color="auto"/>
              <w:left w:val="single" w:sz="4" w:space="0" w:color="auto"/>
              <w:bottom w:val="single" w:sz="4" w:space="0" w:color="auto"/>
              <w:right w:val="single" w:sz="4" w:space="0" w:color="auto"/>
            </w:tcBorders>
            <w:vAlign w:val="center"/>
          </w:tcPr>
          <w:p w:rsidR="00D73125" w:rsidRPr="00577757" w:rsidRDefault="00D73125" w:rsidP="00D73125">
            <w:pPr>
              <w:spacing w:line="120" w:lineRule="atLeast"/>
              <w:ind w:left="-142"/>
              <w:jc w:val="center"/>
              <w:rPr>
                <w:sz w:val="24"/>
                <w:szCs w:val="24"/>
              </w:rPr>
            </w:pPr>
            <w:r>
              <w:rPr>
                <w:sz w:val="24"/>
                <w:szCs w:val="24"/>
              </w:rPr>
              <w:t>3</w:t>
            </w:r>
          </w:p>
        </w:tc>
        <w:tc>
          <w:tcPr>
            <w:tcW w:w="2695" w:type="dxa"/>
            <w:tcBorders>
              <w:top w:val="single" w:sz="4" w:space="0" w:color="auto"/>
              <w:left w:val="single" w:sz="4" w:space="0" w:color="auto"/>
              <w:bottom w:val="single" w:sz="4" w:space="0" w:color="auto"/>
              <w:right w:val="single" w:sz="4" w:space="0" w:color="auto"/>
            </w:tcBorders>
            <w:vAlign w:val="center"/>
          </w:tcPr>
          <w:p w:rsidR="00D73125" w:rsidRPr="00DC0FE9" w:rsidRDefault="00D73125" w:rsidP="00D73125">
            <w:pPr>
              <w:spacing w:line="120" w:lineRule="atLeast"/>
              <w:rPr>
                <w:color w:val="1A1A1A"/>
                <w:sz w:val="24"/>
                <w:shd w:val="clear" w:color="auto" w:fill="FFFFFF"/>
              </w:rPr>
            </w:pPr>
            <w:r w:rsidRPr="00DC0FE9">
              <w:rPr>
                <w:color w:val="1A1A1A"/>
                <w:sz w:val="24"/>
                <w:shd w:val="clear" w:color="auto" w:fill="FFFFFF"/>
              </w:rPr>
              <w:t xml:space="preserve">Средство чистящее                                                            </w:t>
            </w:r>
          </w:p>
          <w:p w:rsidR="00D73125" w:rsidRPr="00DC0FE9" w:rsidRDefault="00D73125" w:rsidP="00D73125">
            <w:pPr>
              <w:spacing w:line="120" w:lineRule="atLeast"/>
              <w:rPr>
                <w:color w:val="1A1A1A"/>
                <w:sz w:val="24"/>
                <w:shd w:val="clear" w:color="auto" w:fill="FFFFFF"/>
              </w:rPr>
            </w:pPr>
            <w:r>
              <w:rPr>
                <w:color w:val="1A1A1A"/>
                <w:sz w:val="24"/>
                <w:shd w:val="clear" w:color="auto" w:fill="FFFFFF"/>
              </w:rPr>
              <w:t>«НИКА – САНИТ»</w:t>
            </w:r>
          </w:p>
          <w:p w:rsidR="00D73125" w:rsidRPr="00DE1CD4" w:rsidRDefault="00D73125" w:rsidP="00D73125">
            <w:pPr>
              <w:spacing w:line="120" w:lineRule="atLeast"/>
              <w:rPr>
                <w:color w:val="1A1A1A"/>
                <w:sz w:val="24"/>
                <w:shd w:val="clear" w:color="auto" w:fill="FFFFFF"/>
              </w:rPr>
            </w:pPr>
            <w:r w:rsidRPr="00DC0FE9">
              <w:rPr>
                <w:color w:val="1A1A1A"/>
                <w:sz w:val="24"/>
                <w:shd w:val="clear" w:color="auto" w:fill="FFFFFF"/>
              </w:rPr>
              <w:t>20.41.32.114</w:t>
            </w:r>
          </w:p>
        </w:tc>
        <w:tc>
          <w:tcPr>
            <w:tcW w:w="1985" w:type="dxa"/>
            <w:tcBorders>
              <w:top w:val="single" w:sz="4" w:space="0" w:color="auto"/>
              <w:left w:val="single" w:sz="4" w:space="0" w:color="auto"/>
              <w:bottom w:val="single" w:sz="4" w:space="0" w:color="auto"/>
              <w:right w:val="single" w:sz="4" w:space="0" w:color="auto"/>
            </w:tcBorders>
          </w:tcPr>
          <w:p w:rsidR="00D73125" w:rsidRPr="00CE0F7B" w:rsidRDefault="00D73125" w:rsidP="00D7312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D73125" w:rsidRPr="00261AB1" w:rsidRDefault="00D73125" w:rsidP="00D73125">
            <w:pPr>
              <w:tabs>
                <w:tab w:val="left" w:pos="720"/>
              </w:tabs>
              <w:suppressAutoHyphens/>
              <w:rPr>
                <w:sz w:val="24"/>
                <w:szCs w:val="24"/>
              </w:rPr>
            </w:pPr>
            <w:r w:rsidRPr="00261AB1">
              <w:rPr>
                <w:sz w:val="24"/>
                <w:szCs w:val="24"/>
              </w:rPr>
              <w:t xml:space="preserve">Средство чистящее гелеобразное для ухода за сантехникой. </w:t>
            </w:r>
          </w:p>
          <w:p w:rsidR="00D73125" w:rsidRPr="00261AB1" w:rsidRDefault="00D73125" w:rsidP="00D73125">
            <w:pPr>
              <w:rPr>
                <w:sz w:val="24"/>
                <w:szCs w:val="24"/>
              </w:rPr>
            </w:pPr>
            <w:r w:rsidRPr="00261AB1">
              <w:rPr>
                <w:sz w:val="24"/>
                <w:szCs w:val="24"/>
              </w:rPr>
              <w:t xml:space="preserve">Эффективно удаляет ржавчину, известковые отложения, растворяет мочевой камень. </w:t>
            </w:r>
          </w:p>
          <w:p w:rsidR="00D73125" w:rsidRPr="009173DE" w:rsidRDefault="00D73125" w:rsidP="00D73125">
            <w:pPr>
              <w:pStyle w:val="Normalunindented"/>
              <w:spacing w:line="120" w:lineRule="atLeast"/>
              <w:jc w:val="left"/>
              <w:rPr>
                <w:sz w:val="24"/>
                <w:szCs w:val="24"/>
              </w:rPr>
            </w:pPr>
            <w:r>
              <w:rPr>
                <w:sz w:val="24"/>
                <w:szCs w:val="24"/>
              </w:rPr>
              <w:t>Объём: 700 г</w:t>
            </w:r>
          </w:p>
        </w:tc>
        <w:tc>
          <w:tcPr>
            <w:tcW w:w="992" w:type="dxa"/>
            <w:tcBorders>
              <w:top w:val="single" w:sz="4" w:space="0" w:color="auto"/>
              <w:left w:val="single" w:sz="4" w:space="0" w:color="auto"/>
              <w:bottom w:val="single" w:sz="4" w:space="0" w:color="auto"/>
              <w:right w:val="single" w:sz="4" w:space="0" w:color="auto"/>
            </w:tcBorders>
          </w:tcPr>
          <w:p w:rsidR="00D73125" w:rsidRDefault="00D73125" w:rsidP="00D73125">
            <w:pPr>
              <w:spacing w:line="120" w:lineRule="atLeast"/>
              <w:jc w:val="center"/>
              <w:rPr>
                <w:sz w:val="24"/>
                <w:szCs w:val="24"/>
              </w:rPr>
            </w:pPr>
          </w:p>
          <w:p w:rsidR="00D73125" w:rsidRDefault="00D73125" w:rsidP="00D73125">
            <w:pPr>
              <w:spacing w:line="120" w:lineRule="atLeast"/>
              <w:jc w:val="center"/>
              <w:rPr>
                <w:sz w:val="24"/>
                <w:szCs w:val="24"/>
              </w:rPr>
            </w:pPr>
          </w:p>
          <w:p w:rsidR="00D73125" w:rsidRPr="00C14975" w:rsidRDefault="00D73125" w:rsidP="00D73125">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D73125" w:rsidRDefault="00D73125" w:rsidP="00D73125">
            <w:pPr>
              <w:pStyle w:val="Normalunindented"/>
              <w:jc w:val="center"/>
            </w:pPr>
            <w:r w:rsidRPr="0004174E">
              <w:rPr>
                <w:sz w:val="24"/>
              </w:rPr>
              <w:t>75</w:t>
            </w:r>
          </w:p>
        </w:tc>
        <w:tc>
          <w:tcPr>
            <w:tcW w:w="1276" w:type="dxa"/>
            <w:tcBorders>
              <w:top w:val="single" w:sz="4" w:space="0" w:color="auto"/>
              <w:left w:val="single" w:sz="4" w:space="0" w:color="auto"/>
              <w:bottom w:val="single" w:sz="4" w:space="0" w:color="auto"/>
              <w:right w:val="single" w:sz="4" w:space="0" w:color="auto"/>
            </w:tcBorders>
          </w:tcPr>
          <w:p w:rsidR="00D73125" w:rsidRPr="00577757" w:rsidRDefault="00D73125" w:rsidP="00D73125">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D73125" w:rsidRPr="00577757" w:rsidRDefault="00D73125" w:rsidP="00D73125">
            <w:pPr>
              <w:pStyle w:val="Normalunindented"/>
              <w:spacing w:before="0" w:after="0" w:line="120" w:lineRule="atLeast"/>
              <w:jc w:val="center"/>
              <w:rPr>
                <w:sz w:val="24"/>
                <w:szCs w:val="24"/>
                <w:lang w:eastAsia="en-US"/>
              </w:rPr>
            </w:pPr>
          </w:p>
        </w:tc>
      </w:tr>
      <w:tr w:rsidR="00D73125" w:rsidRPr="00577757" w:rsidTr="00D72928">
        <w:trPr>
          <w:trHeight w:val="870"/>
        </w:trPr>
        <w:tc>
          <w:tcPr>
            <w:tcW w:w="566" w:type="dxa"/>
            <w:tcBorders>
              <w:top w:val="single" w:sz="4" w:space="0" w:color="auto"/>
              <w:left w:val="single" w:sz="4" w:space="0" w:color="auto"/>
              <w:bottom w:val="single" w:sz="4" w:space="0" w:color="auto"/>
              <w:right w:val="single" w:sz="4" w:space="0" w:color="auto"/>
            </w:tcBorders>
            <w:vAlign w:val="center"/>
          </w:tcPr>
          <w:p w:rsidR="00D73125" w:rsidRPr="00577757" w:rsidRDefault="00D73125" w:rsidP="00D73125">
            <w:pPr>
              <w:spacing w:line="120" w:lineRule="atLeast"/>
              <w:ind w:left="-142"/>
              <w:jc w:val="center"/>
              <w:rPr>
                <w:sz w:val="24"/>
                <w:szCs w:val="24"/>
              </w:rPr>
            </w:pPr>
            <w:r>
              <w:rPr>
                <w:sz w:val="24"/>
                <w:szCs w:val="24"/>
              </w:rPr>
              <w:t>4</w:t>
            </w:r>
          </w:p>
        </w:tc>
        <w:tc>
          <w:tcPr>
            <w:tcW w:w="2695" w:type="dxa"/>
            <w:tcBorders>
              <w:top w:val="single" w:sz="4" w:space="0" w:color="auto"/>
              <w:left w:val="single" w:sz="4" w:space="0" w:color="auto"/>
              <w:bottom w:val="single" w:sz="4" w:space="0" w:color="auto"/>
              <w:right w:val="single" w:sz="4" w:space="0" w:color="auto"/>
            </w:tcBorders>
            <w:vAlign w:val="center"/>
          </w:tcPr>
          <w:p w:rsidR="00D73125" w:rsidRDefault="00D73125" w:rsidP="00D73125">
            <w:pPr>
              <w:spacing w:line="160" w:lineRule="atLeast"/>
              <w:rPr>
                <w:sz w:val="24"/>
                <w:szCs w:val="24"/>
              </w:rPr>
            </w:pPr>
            <w:r>
              <w:rPr>
                <w:sz w:val="24"/>
                <w:szCs w:val="24"/>
              </w:rPr>
              <w:t xml:space="preserve">Отбеливатель </w:t>
            </w:r>
            <w:r w:rsidRPr="00130CAC">
              <w:rPr>
                <w:sz w:val="24"/>
                <w:szCs w:val="24"/>
              </w:rPr>
              <w:t>SARMA Актив</w:t>
            </w:r>
          </w:p>
          <w:p w:rsidR="00D73125" w:rsidRPr="00706B01" w:rsidRDefault="00D73125" w:rsidP="00D73125">
            <w:pPr>
              <w:shd w:val="clear" w:color="auto" w:fill="FFFFFF"/>
              <w:rPr>
                <w:sz w:val="24"/>
                <w:szCs w:val="24"/>
              </w:rPr>
            </w:pPr>
            <w:r>
              <w:rPr>
                <w:sz w:val="24"/>
                <w:szCs w:val="24"/>
              </w:rPr>
              <w:t>20.41.32.125</w:t>
            </w:r>
          </w:p>
        </w:tc>
        <w:tc>
          <w:tcPr>
            <w:tcW w:w="1985" w:type="dxa"/>
            <w:tcBorders>
              <w:top w:val="single" w:sz="4" w:space="0" w:color="auto"/>
              <w:left w:val="single" w:sz="4" w:space="0" w:color="auto"/>
              <w:bottom w:val="single" w:sz="4" w:space="0" w:color="auto"/>
              <w:right w:val="single" w:sz="4" w:space="0" w:color="auto"/>
            </w:tcBorders>
          </w:tcPr>
          <w:p w:rsidR="00D73125" w:rsidRPr="00CE0F7B" w:rsidRDefault="00D73125" w:rsidP="00D7312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D73125" w:rsidRDefault="00D73125" w:rsidP="00D73125">
            <w:r w:rsidRPr="00130CAC">
              <w:rPr>
                <w:sz w:val="24"/>
                <w:szCs w:val="24"/>
              </w:rPr>
              <w:t>Кислородсодержащий отбеливатель (15-30%) фосфаты (5-15%), анионные ПАВ (5-15%) таед ( 5%), неионогенные ПАВ ( 5%) оптический отбеливатель. Активные компоненты: активный кислород, оптический отбеливатель.</w:t>
            </w:r>
            <w:r w:rsidRPr="00130CAC">
              <w:rPr>
                <w:sz w:val="24"/>
                <w:szCs w:val="24"/>
              </w:rPr>
              <w:br/>
              <w:t>Вес: 500г</w:t>
            </w:r>
            <w:r>
              <w:t xml:space="preserve"> </w:t>
            </w:r>
          </w:p>
          <w:p w:rsidR="00D73125" w:rsidRDefault="00D73125" w:rsidP="00D73125">
            <w:pPr>
              <w:spacing w:line="160" w:lineRule="atLeast"/>
              <w:textAlignment w:val="center"/>
              <w:rPr>
                <w:sz w:val="24"/>
                <w:szCs w:val="24"/>
              </w:rPr>
            </w:pPr>
            <w:r w:rsidRPr="00130CAC">
              <w:rPr>
                <w:sz w:val="24"/>
                <w:szCs w:val="24"/>
              </w:rPr>
              <w:t>Упаковка</w:t>
            </w:r>
            <w:r>
              <w:rPr>
                <w:sz w:val="24"/>
                <w:szCs w:val="24"/>
              </w:rPr>
              <w:t xml:space="preserve">: </w:t>
            </w:r>
            <w:r w:rsidRPr="00130CAC">
              <w:rPr>
                <w:sz w:val="24"/>
                <w:szCs w:val="24"/>
              </w:rPr>
              <w:t>картонная пачка</w:t>
            </w:r>
          </w:p>
          <w:p w:rsidR="00D73125" w:rsidRPr="00BE5112" w:rsidRDefault="00D73125" w:rsidP="00D73125">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D73125" w:rsidRDefault="00D73125" w:rsidP="00D73125">
            <w:pPr>
              <w:spacing w:line="120" w:lineRule="atLeast"/>
              <w:jc w:val="center"/>
              <w:rPr>
                <w:sz w:val="24"/>
                <w:szCs w:val="24"/>
              </w:rPr>
            </w:pPr>
          </w:p>
          <w:p w:rsidR="00D73125" w:rsidRDefault="00D73125" w:rsidP="00D73125">
            <w:pPr>
              <w:spacing w:line="120" w:lineRule="atLeast"/>
              <w:jc w:val="center"/>
              <w:rPr>
                <w:sz w:val="24"/>
                <w:szCs w:val="24"/>
              </w:rPr>
            </w:pPr>
          </w:p>
          <w:p w:rsidR="00D73125" w:rsidRDefault="00D73125" w:rsidP="00D73125">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D73125" w:rsidRDefault="00D73125" w:rsidP="00D73125">
            <w:pPr>
              <w:jc w:val="center"/>
              <w:rPr>
                <w:sz w:val="24"/>
                <w:szCs w:val="24"/>
              </w:rPr>
            </w:pPr>
          </w:p>
          <w:p w:rsidR="00D73125" w:rsidRDefault="00D73125" w:rsidP="00D73125">
            <w:pPr>
              <w:jc w:val="center"/>
              <w:rPr>
                <w:sz w:val="24"/>
                <w:szCs w:val="24"/>
              </w:rPr>
            </w:pPr>
          </w:p>
          <w:p w:rsidR="00D73125" w:rsidRPr="003E362E" w:rsidRDefault="00D73125" w:rsidP="00D73125">
            <w:pPr>
              <w:jc w:val="center"/>
              <w:rPr>
                <w:sz w:val="24"/>
                <w:szCs w:val="24"/>
              </w:rPr>
            </w:pPr>
            <w:r>
              <w:rPr>
                <w:sz w:val="24"/>
                <w:szCs w:val="24"/>
              </w:rPr>
              <w:t>120</w:t>
            </w:r>
          </w:p>
        </w:tc>
        <w:tc>
          <w:tcPr>
            <w:tcW w:w="1276" w:type="dxa"/>
            <w:tcBorders>
              <w:top w:val="single" w:sz="4" w:space="0" w:color="auto"/>
              <w:left w:val="single" w:sz="4" w:space="0" w:color="auto"/>
              <w:bottom w:val="single" w:sz="4" w:space="0" w:color="auto"/>
              <w:right w:val="single" w:sz="4" w:space="0" w:color="auto"/>
            </w:tcBorders>
          </w:tcPr>
          <w:p w:rsidR="00D73125" w:rsidRPr="00577757" w:rsidRDefault="00D73125" w:rsidP="00D73125">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D73125" w:rsidRPr="00577757" w:rsidRDefault="00D73125" w:rsidP="00D73125">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697212" w:rsidRPr="00697212">
        <w:rPr>
          <w:b/>
          <w:i/>
          <w:sz w:val="24"/>
          <w:szCs w:val="24"/>
        </w:rPr>
        <w:t xml:space="preserve"> с 05.10.2026 г 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3"/>
          <w:footerReference w:type="even" r:id="rId14"/>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D73125" w:rsidRPr="004856F6" w:rsidTr="00F67501">
        <w:trPr>
          <w:trHeight w:val="690"/>
        </w:trPr>
        <w:tc>
          <w:tcPr>
            <w:tcW w:w="540" w:type="dxa"/>
            <w:vAlign w:val="center"/>
          </w:tcPr>
          <w:p w:rsidR="00D73125" w:rsidRPr="008B7834" w:rsidRDefault="00D73125" w:rsidP="00D73125">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D73125" w:rsidRDefault="00D73125" w:rsidP="00D73125">
            <w:pPr>
              <w:spacing w:line="120" w:lineRule="atLeast"/>
              <w:rPr>
                <w:color w:val="1A1A1A"/>
                <w:sz w:val="24"/>
                <w:shd w:val="clear" w:color="auto" w:fill="FFFFFF"/>
              </w:rPr>
            </w:pPr>
            <w:r w:rsidRPr="003A0D34">
              <w:rPr>
                <w:color w:val="1A1A1A"/>
                <w:sz w:val="24"/>
                <w:shd w:val="clear" w:color="auto" w:fill="FFFFFF"/>
              </w:rPr>
              <w:t>Средство для мытья посуды</w:t>
            </w:r>
          </w:p>
          <w:p w:rsidR="00D73125" w:rsidRPr="00DE1CD4" w:rsidRDefault="00D73125" w:rsidP="00D73125">
            <w:pPr>
              <w:spacing w:line="120" w:lineRule="atLeast"/>
              <w:rPr>
                <w:color w:val="1A1A1A"/>
                <w:sz w:val="24"/>
                <w:shd w:val="clear" w:color="auto" w:fill="FFFFFF"/>
              </w:rPr>
            </w:pPr>
            <w:r w:rsidRPr="007422A5">
              <w:rPr>
                <w:sz w:val="24"/>
                <w:szCs w:val="24"/>
              </w:rPr>
              <w:t>«НИКА-СУПЕР»</w:t>
            </w:r>
          </w:p>
        </w:tc>
        <w:tc>
          <w:tcPr>
            <w:tcW w:w="3683" w:type="dxa"/>
            <w:vMerge w:val="restart"/>
            <w:vAlign w:val="center"/>
          </w:tcPr>
          <w:p w:rsidR="00D73125" w:rsidRPr="004856F6" w:rsidRDefault="00D73125" w:rsidP="00D73125">
            <w:pPr>
              <w:spacing w:line="120" w:lineRule="atLeast"/>
              <w:jc w:val="center"/>
              <w:rPr>
                <w:sz w:val="24"/>
                <w:szCs w:val="24"/>
              </w:rPr>
            </w:pPr>
            <w:r w:rsidRPr="00697212">
              <w:rPr>
                <w:b/>
                <w:i/>
                <w:sz w:val="24"/>
                <w:szCs w:val="24"/>
              </w:rPr>
              <w:t>с 05.10.2026 г до 09.10.2026г.</w:t>
            </w:r>
            <w:r>
              <w:rPr>
                <w:b/>
                <w:i/>
                <w:sz w:val="24"/>
                <w:szCs w:val="24"/>
              </w:rPr>
              <w:t>, разовая поставка всего объема</w:t>
            </w:r>
            <w:r w:rsidRPr="00FB1EB8">
              <w:rPr>
                <w:b/>
                <w:i/>
                <w:sz w:val="24"/>
                <w:szCs w:val="24"/>
              </w:rPr>
              <w:t>.</w:t>
            </w:r>
          </w:p>
        </w:tc>
        <w:tc>
          <w:tcPr>
            <w:tcW w:w="4255" w:type="dxa"/>
            <w:vMerge w:val="restart"/>
            <w:shd w:val="clear" w:color="auto" w:fill="auto"/>
            <w:vAlign w:val="center"/>
          </w:tcPr>
          <w:p w:rsidR="00D73125" w:rsidRDefault="00D73125" w:rsidP="00D73125">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D73125" w:rsidRPr="004856F6" w:rsidRDefault="00D73125" w:rsidP="00D73125">
            <w:pPr>
              <w:spacing w:line="120" w:lineRule="atLeast"/>
              <w:jc w:val="center"/>
              <w:rPr>
                <w:sz w:val="24"/>
                <w:szCs w:val="24"/>
              </w:rPr>
            </w:pPr>
          </w:p>
        </w:tc>
        <w:tc>
          <w:tcPr>
            <w:tcW w:w="3827" w:type="dxa"/>
            <w:vMerge w:val="restart"/>
            <w:vAlign w:val="center"/>
          </w:tcPr>
          <w:p w:rsidR="00D73125" w:rsidRPr="002907A3" w:rsidRDefault="00D73125" w:rsidP="00D73125">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D73125" w:rsidRPr="002907A3" w:rsidRDefault="00D73125" w:rsidP="00D73125">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D73125" w:rsidRPr="002907A3" w:rsidRDefault="00D73125" w:rsidP="00D73125">
            <w:pPr>
              <w:spacing w:line="120" w:lineRule="atLeast"/>
              <w:jc w:val="center"/>
              <w:rPr>
                <w:sz w:val="24"/>
                <w:szCs w:val="24"/>
              </w:rPr>
            </w:pPr>
          </w:p>
        </w:tc>
      </w:tr>
      <w:tr w:rsidR="00D73125" w:rsidRPr="004856F6" w:rsidTr="00F67501">
        <w:trPr>
          <w:trHeight w:val="690"/>
        </w:trPr>
        <w:tc>
          <w:tcPr>
            <w:tcW w:w="540" w:type="dxa"/>
            <w:vAlign w:val="center"/>
          </w:tcPr>
          <w:p w:rsidR="00D73125" w:rsidRDefault="00D73125" w:rsidP="00D73125">
            <w:pPr>
              <w:pStyle w:val="a3"/>
              <w:widowControl w:val="0"/>
              <w:autoSpaceDE w:val="0"/>
              <w:autoSpaceDN w:val="0"/>
              <w:adjustRightInd w:val="0"/>
              <w:spacing w:line="120" w:lineRule="atLeast"/>
              <w:ind w:left="0"/>
              <w:jc w:val="center"/>
              <w:rPr>
                <w:bCs/>
              </w:rPr>
            </w:pPr>
            <w:r>
              <w:rPr>
                <w:bCs/>
              </w:rPr>
              <w:t>2</w:t>
            </w:r>
          </w:p>
        </w:tc>
        <w:tc>
          <w:tcPr>
            <w:tcW w:w="2721" w:type="dxa"/>
            <w:tcBorders>
              <w:top w:val="single" w:sz="4" w:space="0" w:color="auto"/>
              <w:left w:val="single" w:sz="4" w:space="0" w:color="auto"/>
              <w:bottom w:val="single" w:sz="4" w:space="0" w:color="auto"/>
              <w:right w:val="single" w:sz="4" w:space="0" w:color="auto"/>
            </w:tcBorders>
            <w:vAlign w:val="center"/>
          </w:tcPr>
          <w:p w:rsidR="00D73125" w:rsidRPr="00FE30F7" w:rsidRDefault="00D73125" w:rsidP="00D73125">
            <w:pPr>
              <w:spacing w:line="160" w:lineRule="atLeast"/>
              <w:rPr>
                <w:color w:val="1A1A1A"/>
                <w:sz w:val="24"/>
                <w:szCs w:val="24"/>
                <w:shd w:val="clear" w:color="auto" w:fill="FFFFFF"/>
              </w:rPr>
            </w:pPr>
            <w:r w:rsidRPr="00FE30F7">
              <w:rPr>
                <w:color w:val="1A1A1A"/>
                <w:sz w:val="24"/>
                <w:szCs w:val="24"/>
                <w:shd w:val="clear" w:color="auto" w:fill="FFFFFF"/>
              </w:rPr>
              <w:t>Средство для стирки жидкое универсальное НИКА «Люкс»</w:t>
            </w:r>
          </w:p>
          <w:p w:rsidR="00D73125" w:rsidRPr="00DE089C" w:rsidRDefault="00D73125" w:rsidP="00D73125">
            <w:pPr>
              <w:pStyle w:val="Normalunindented"/>
              <w:spacing w:before="0" w:after="0" w:line="120" w:lineRule="atLeast"/>
              <w:rPr>
                <w:sz w:val="24"/>
                <w:lang w:eastAsia="en-US"/>
              </w:rPr>
            </w:pPr>
            <w:r w:rsidRPr="00FE30F7">
              <w:rPr>
                <w:color w:val="1A1A1A"/>
                <w:sz w:val="24"/>
                <w:szCs w:val="24"/>
                <w:shd w:val="clear" w:color="auto" w:fill="FFFFFF"/>
              </w:rPr>
              <w:t>20.41.32.129</w:t>
            </w:r>
          </w:p>
        </w:tc>
        <w:tc>
          <w:tcPr>
            <w:tcW w:w="3683" w:type="dxa"/>
            <w:vMerge/>
            <w:vAlign w:val="center"/>
          </w:tcPr>
          <w:p w:rsidR="00D73125" w:rsidRPr="00697212" w:rsidRDefault="00D73125" w:rsidP="00D73125">
            <w:pPr>
              <w:spacing w:line="120" w:lineRule="atLeast"/>
              <w:jc w:val="center"/>
              <w:rPr>
                <w:b/>
                <w:i/>
                <w:sz w:val="24"/>
                <w:szCs w:val="24"/>
              </w:rPr>
            </w:pPr>
          </w:p>
        </w:tc>
        <w:tc>
          <w:tcPr>
            <w:tcW w:w="4255" w:type="dxa"/>
            <w:vMerge/>
            <w:shd w:val="clear" w:color="auto" w:fill="auto"/>
            <w:vAlign w:val="center"/>
          </w:tcPr>
          <w:p w:rsidR="00D73125" w:rsidRPr="008B7834" w:rsidRDefault="00D73125" w:rsidP="00D73125">
            <w:pPr>
              <w:spacing w:line="120" w:lineRule="atLeast"/>
              <w:jc w:val="center"/>
              <w:rPr>
                <w:b/>
                <w:i/>
                <w:sz w:val="24"/>
                <w:szCs w:val="24"/>
              </w:rPr>
            </w:pPr>
          </w:p>
        </w:tc>
        <w:tc>
          <w:tcPr>
            <w:tcW w:w="3827" w:type="dxa"/>
            <w:vMerge/>
            <w:vAlign w:val="center"/>
          </w:tcPr>
          <w:p w:rsidR="00D73125" w:rsidRPr="002907A3" w:rsidRDefault="00D73125" w:rsidP="00D73125">
            <w:pPr>
              <w:spacing w:line="120" w:lineRule="atLeast"/>
              <w:jc w:val="center"/>
              <w:rPr>
                <w:iCs/>
                <w:noProof/>
                <w:color w:val="000000"/>
                <w:sz w:val="24"/>
              </w:rPr>
            </w:pPr>
          </w:p>
        </w:tc>
      </w:tr>
      <w:tr w:rsidR="00D73125" w:rsidRPr="004856F6" w:rsidTr="00F67501">
        <w:trPr>
          <w:trHeight w:val="690"/>
        </w:trPr>
        <w:tc>
          <w:tcPr>
            <w:tcW w:w="540" w:type="dxa"/>
            <w:vAlign w:val="center"/>
          </w:tcPr>
          <w:p w:rsidR="00D73125" w:rsidRDefault="00D73125" w:rsidP="00D73125">
            <w:pPr>
              <w:pStyle w:val="a3"/>
              <w:widowControl w:val="0"/>
              <w:autoSpaceDE w:val="0"/>
              <w:autoSpaceDN w:val="0"/>
              <w:adjustRightInd w:val="0"/>
              <w:spacing w:line="120" w:lineRule="atLeast"/>
              <w:ind w:left="0"/>
              <w:jc w:val="center"/>
              <w:rPr>
                <w:bCs/>
              </w:rPr>
            </w:pPr>
            <w:r>
              <w:rPr>
                <w:bCs/>
              </w:rPr>
              <w:t>3</w:t>
            </w:r>
          </w:p>
        </w:tc>
        <w:tc>
          <w:tcPr>
            <w:tcW w:w="2721" w:type="dxa"/>
            <w:tcBorders>
              <w:top w:val="single" w:sz="4" w:space="0" w:color="auto"/>
              <w:left w:val="single" w:sz="4" w:space="0" w:color="auto"/>
              <w:bottom w:val="single" w:sz="4" w:space="0" w:color="auto"/>
              <w:right w:val="single" w:sz="4" w:space="0" w:color="auto"/>
            </w:tcBorders>
            <w:vAlign w:val="center"/>
          </w:tcPr>
          <w:p w:rsidR="00D73125" w:rsidRPr="00DC0FE9" w:rsidRDefault="00D73125" w:rsidP="00D73125">
            <w:pPr>
              <w:spacing w:line="120" w:lineRule="atLeast"/>
              <w:rPr>
                <w:color w:val="1A1A1A"/>
                <w:sz w:val="24"/>
                <w:shd w:val="clear" w:color="auto" w:fill="FFFFFF"/>
              </w:rPr>
            </w:pPr>
            <w:r w:rsidRPr="00DC0FE9">
              <w:rPr>
                <w:color w:val="1A1A1A"/>
                <w:sz w:val="24"/>
                <w:shd w:val="clear" w:color="auto" w:fill="FFFFFF"/>
              </w:rPr>
              <w:t xml:space="preserve">Средство чистящее                                                            </w:t>
            </w:r>
          </w:p>
          <w:p w:rsidR="00D73125" w:rsidRPr="00DC0FE9" w:rsidRDefault="00D73125" w:rsidP="00D73125">
            <w:pPr>
              <w:spacing w:line="120" w:lineRule="atLeast"/>
              <w:rPr>
                <w:color w:val="1A1A1A"/>
                <w:sz w:val="24"/>
                <w:shd w:val="clear" w:color="auto" w:fill="FFFFFF"/>
              </w:rPr>
            </w:pPr>
            <w:r>
              <w:rPr>
                <w:color w:val="1A1A1A"/>
                <w:sz w:val="24"/>
                <w:shd w:val="clear" w:color="auto" w:fill="FFFFFF"/>
              </w:rPr>
              <w:t>«НИКА – САНИТ»</w:t>
            </w:r>
          </w:p>
          <w:p w:rsidR="00D73125" w:rsidRPr="00DE1CD4" w:rsidRDefault="00D73125" w:rsidP="00D73125">
            <w:pPr>
              <w:spacing w:line="120" w:lineRule="atLeast"/>
              <w:rPr>
                <w:color w:val="1A1A1A"/>
                <w:sz w:val="24"/>
                <w:shd w:val="clear" w:color="auto" w:fill="FFFFFF"/>
              </w:rPr>
            </w:pPr>
            <w:r w:rsidRPr="00DC0FE9">
              <w:rPr>
                <w:color w:val="1A1A1A"/>
                <w:sz w:val="24"/>
                <w:shd w:val="clear" w:color="auto" w:fill="FFFFFF"/>
              </w:rPr>
              <w:t>20.41.32.114</w:t>
            </w:r>
          </w:p>
        </w:tc>
        <w:tc>
          <w:tcPr>
            <w:tcW w:w="3683" w:type="dxa"/>
            <w:vMerge/>
            <w:vAlign w:val="center"/>
          </w:tcPr>
          <w:p w:rsidR="00D73125" w:rsidRPr="00697212" w:rsidRDefault="00D73125" w:rsidP="00D73125">
            <w:pPr>
              <w:spacing w:line="120" w:lineRule="atLeast"/>
              <w:jc w:val="center"/>
              <w:rPr>
                <w:b/>
                <w:i/>
                <w:sz w:val="24"/>
                <w:szCs w:val="24"/>
              </w:rPr>
            </w:pPr>
          </w:p>
        </w:tc>
        <w:tc>
          <w:tcPr>
            <w:tcW w:w="4255" w:type="dxa"/>
            <w:vMerge/>
            <w:shd w:val="clear" w:color="auto" w:fill="auto"/>
            <w:vAlign w:val="center"/>
          </w:tcPr>
          <w:p w:rsidR="00D73125" w:rsidRPr="008B7834" w:rsidRDefault="00D73125" w:rsidP="00D73125">
            <w:pPr>
              <w:spacing w:line="120" w:lineRule="atLeast"/>
              <w:jc w:val="center"/>
              <w:rPr>
                <w:b/>
                <w:i/>
                <w:sz w:val="24"/>
                <w:szCs w:val="24"/>
              </w:rPr>
            </w:pPr>
          </w:p>
        </w:tc>
        <w:tc>
          <w:tcPr>
            <w:tcW w:w="3827" w:type="dxa"/>
            <w:vMerge/>
            <w:vAlign w:val="center"/>
          </w:tcPr>
          <w:p w:rsidR="00D73125" w:rsidRPr="002907A3" w:rsidRDefault="00D73125" w:rsidP="00D73125">
            <w:pPr>
              <w:spacing w:line="120" w:lineRule="atLeast"/>
              <w:jc w:val="center"/>
              <w:rPr>
                <w:iCs/>
                <w:noProof/>
                <w:color w:val="000000"/>
                <w:sz w:val="24"/>
              </w:rPr>
            </w:pPr>
          </w:p>
        </w:tc>
      </w:tr>
      <w:tr w:rsidR="00D73125" w:rsidRPr="004856F6" w:rsidTr="00F67501">
        <w:trPr>
          <w:trHeight w:val="690"/>
        </w:trPr>
        <w:tc>
          <w:tcPr>
            <w:tcW w:w="540" w:type="dxa"/>
            <w:vAlign w:val="center"/>
          </w:tcPr>
          <w:p w:rsidR="00D73125" w:rsidRDefault="00D73125" w:rsidP="00D73125">
            <w:pPr>
              <w:pStyle w:val="a3"/>
              <w:widowControl w:val="0"/>
              <w:autoSpaceDE w:val="0"/>
              <w:autoSpaceDN w:val="0"/>
              <w:adjustRightInd w:val="0"/>
              <w:spacing w:line="120" w:lineRule="atLeast"/>
              <w:ind w:left="0"/>
              <w:jc w:val="center"/>
              <w:rPr>
                <w:bCs/>
              </w:rPr>
            </w:pPr>
            <w:r>
              <w:rPr>
                <w:bCs/>
              </w:rPr>
              <w:t>4</w:t>
            </w:r>
          </w:p>
        </w:tc>
        <w:tc>
          <w:tcPr>
            <w:tcW w:w="2721" w:type="dxa"/>
            <w:tcBorders>
              <w:top w:val="single" w:sz="4" w:space="0" w:color="auto"/>
              <w:left w:val="single" w:sz="4" w:space="0" w:color="auto"/>
              <w:bottom w:val="single" w:sz="4" w:space="0" w:color="auto"/>
              <w:right w:val="single" w:sz="4" w:space="0" w:color="auto"/>
            </w:tcBorders>
            <w:vAlign w:val="center"/>
          </w:tcPr>
          <w:p w:rsidR="00D73125" w:rsidRDefault="00D73125" w:rsidP="00D73125">
            <w:pPr>
              <w:spacing w:line="160" w:lineRule="atLeast"/>
              <w:rPr>
                <w:sz w:val="24"/>
                <w:szCs w:val="24"/>
              </w:rPr>
            </w:pPr>
            <w:r>
              <w:rPr>
                <w:sz w:val="24"/>
                <w:szCs w:val="24"/>
              </w:rPr>
              <w:t xml:space="preserve">Отбеливатель </w:t>
            </w:r>
            <w:r w:rsidRPr="00130CAC">
              <w:rPr>
                <w:sz w:val="24"/>
                <w:szCs w:val="24"/>
              </w:rPr>
              <w:t>SARMA Актив</w:t>
            </w:r>
          </w:p>
          <w:p w:rsidR="00D73125" w:rsidRPr="00706B01" w:rsidRDefault="00D73125" w:rsidP="00D73125">
            <w:pPr>
              <w:shd w:val="clear" w:color="auto" w:fill="FFFFFF"/>
              <w:rPr>
                <w:sz w:val="24"/>
                <w:szCs w:val="24"/>
              </w:rPr>
            </w:pPr>
            <w:r>
              <w:rPr>
                <w:sz w:val="24"/>
                <w:szCs w:val="24"/>
              </w:rPr>
              <w:t>20.41.32.125</w:t>
            </w:r>
          </w:p>
        </w:tc>
        <w:tc>
          <w:tcPr>
            <w:tcW w:w="3683" w:type="dxa"/>
            <w:vMerge/>
            <w:vAlign w:val="center"/>
          </w:tcPr>
          <w:p w:rsidR="00D73125" w:rsidRPr="00697212" w:rsidRDefault="00D73125" w:rsidP="00D73125">
            <w:pPr>
              <w:spacing w:line="120" w:lineRule="atLeast"/>
              <w:jc w:val="center"/>
              <w:rPr>
                <w:b/>
                <w:i/>
                <w:sz w:val="24"/>
                <w:szCs w:val="24"/>
              </w:rPr>
            </w:pPr>
          </w:p>
        </w:tc>
        <w:tc>
          <w:tcPr>
            <w:tcW w:w="4255" w:type="dxa"/>
            <w:vMerge/>
            <w:shd w:val="clear" w:color="auto" w:fill="auto"/>
            <w:vAlign w:val="center"/>
          </w:tcPr>
          <w:p w:rsidR="00D73125" w:rsidRPr="008B7834" w:rsidRDefault="00D73125" w:rsidP="00D73125">
            <w:pPr>
              <w:spacing w:line="120" w:lineRule="atLeast"/>
              <w:jc w:val="center"/>
              <w:rPr>
                <w:b/>
                <w:i/>
                <w:sz w:val="24"/>
                <w:szCs w:val="24"/>
              </w:rPr>
            </w:pPr>
          </w:p>
        </w:tc>
        <w:tc>
          <w:tcPr>
            <w:tcW w:w="3827" w:type="dxa"/>
            <w:vMerge/>
            <w:vAlign w:val="center"/>
          </w:tcPr>
          <w:p w:rsidR="00D73125" w:rsidRPr="002907A3" w:rsidRDefault="00D73125" w:rsidP="00D73125">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837" w:rsidRDefault="00B81837">
      <w:r>
        <w:separator/>
      </w:r>
    </w:p>
  </w:endnote>
  <w:endnote w:type="continuationSeparator" w:id="0">
    <w:p w:rsidR="00B81837" w:rsidRDefault="00B81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65E3" w:rsidRDefault="005765E3"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5233CA">
      <w:rPr>
        <w:rStyle w:val="ab"/>
        <w:noProof/>
      </w:rPr>
      <w:t>7</w:t>
    </w:r>
    <w:r>
      <w:rPr>
        <w:rStyle w:val="ab"/>
      </w:rPr>
      <w:fldChar w:fldCharType="end"/>
    </w:r>
  </w:p>
  <w:p w:rsidR="005765E3" w:rsidRDefault="005765E3"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837" w:rsidRDefault="00B81837">
      <w:r>
        <w:separator/>
      </w:r>
    </w:p>
  </w:footnote>
  <w:footnote w:type="continuationSeparator" w:id="0">
    <w:p w:rsidR="00B81837" w:rsidRDefault="00B8183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174E"/>
    <w:rsid w:val="000441DA"/>
    <w:rsid w:val="00050253"/>
    <w:rsid w:val="00053622"/>
    <w:rsid w:val="00061804"/>
    <w:rsid w:val="000732BB"/>
    <w:rsid w:val="00075002"/>
    <w:rsid w:val="000827AF"/>
    <w:rsid w:val="000A432E"/>
    <w:rsid w:val="000B424E"/>
    <w:rsid w:val="000C433E"/>
    <w:rsid w:val="000D36FE"/>
    <w:rsid w:val="000D5F52"/>
    <w:rsid w:val="000E229E"/>
    <w:rsid w:val="000F766D"/>
    <w:rsid w:val="00104505"/>
    <w:rsid w:val="0010488F"/>
    <w:rsid w:val="0011614A"/>
    <w:rsid w:val="00122E1D"/>
    <w:rsid w:val="00124FEF"/>
    <w:rsid w:val="00125BB3"/>
    <w:rsid w:val="00125CA7"/>
    <w:rsid w:val="001265A2"/>
    <w:rsid w:val="00137016"/>
    <w:rsid w:val="00151171"/>
    <w:rsid w:val="0017609B"/>
    <w:rsid w:val="00191897"/>
    <w:rsid w:val="0019196C"/>
    <w:rsid w:val="00194F16"/>
    <w:rsid w:val="001A05FA"/>
    <w:rsid w:val="001B15D3"/>
    <w:rsid w:val="001B38B0"/>
    <w:rsid w:val="001B74CB"/>
    <w:rsid w:val="001F43F3"/>
    <w:rsid w:val="00205A70"/>
    <w:rsid w:val="00212AA4"/>
    <w:rsid w:val="0022280B"/>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233CA"/>
    <w:rsid w:val="00554F18"/>
    <w:rsid w:val="0057075C"/>
    <w:rsid w:val="00572B88"/>
    <w:rsid w:val="005765E3"/>
    <w:rsid w:val="00577757"/>
    <w:rsid w:val="00590410"/>
    <w:rsid w:val="00594258"/>
    <w:rsid w:val="005942E8"/>
    <w:rsid w:val="005962A7"/>
    <w:rsid w:val="00597D02"/>
    <w:rsid w:val="005A14BD"/>
    <w:rsid w:val="005A6F2E"/>
    <w:rsid w:val="005A7E5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212"/>
    <w:rsid w:val="00697649"/>
    <w:rsid w:val="006B08C9"/>
    <w:rsid w:val="006B23C7"/>
    <w:rsid w:val="006B3108"/>
    <w:rsid w:val="006B6002"/>
    <w:rsid w:val="006C07ED"/>
    <w:rsid w:val="006C63B6"/>
    <w:rsid w:val="006E0037"/>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149F"/>
    <w:rsid w:val="00774F01"/>
    <w:rsid w:val="00776517"/>
    <w:rsid w:val="00791F35"/>
    <w:rsid w:val="00792977"/>
    <w:rsid w:val="007A253B"/>
    <w:rsid w:val="007A41E2"/>
    <w:rsid w:val="007A6803"/>
    <w:rsid w:val="007B0F52"/>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67F"/>
    <w:rsid w:val="009A5093"/>
    <w:rsid w:val="009B182B"/>
    <w:rsid w:val="009B6601"/>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1837"/>
    <w:rsid w:val="00B85C4A"/>
    <w:rsid w:val="00B87BDD"/>
    <w:rsid w:val="00B939CD"/>
    <w:rsid w:val="00B939E1"/>
    <w:rsid w:val="00B9569D"/>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E3CEE"/>
    <w:rsid w:val="00CE3F98"/>
    <w:rsid w:val="00CF443C"/>
    <w:rsid w:val="00CF47B2"/>
    <w:rsid w:val="00CF6F73"/>
    <w:rsid w:val="00D02981"/>
    <w:rsid w:val="00D030D9"/>
    <w:rsid w:val="00D07DB7"/>
    <w:rsid w:val="00D15BF4"/>
    <w:rsid w:val="00D16837"/>
    <w:rsid w:val="00D25228"/>
    <w:rsid w:val="00D35933"/>
    <w:rsid w:val="00D37384"/>
    <w:rsid w:val="00D37E94"/>
    <w:rsid w:val="00D467C0"/>
    <w:rsid w:val="00D550B5"/>
    <w:rsid w:val="00D550E7"/>
    <w:rsid w:val="00D6660F"/>
    <w:rsid w:val="00D728DC"/>
    <w:rsid w:val="00D73125"/>
    <w:rsid w:val="00D81759"/>
    <w:rsid w:val="00DA0315"/>
    <w:rsid w:val="00DA0CFD"/>
    <w:rsid w:val="00DA12DE"/>
    <w:rsid w:val="00DA3245"/>
    <w:rsid w:val="00DA524D"/>
    <w:rsid w:val="00DB5548"/>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8D2DD"/>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5239</Words>
  <Characters>29867</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4</cp:revision>
  <dcterms:created xsi:type="dcterms:W3CDTF">2026-09-23T08:15:00Z</dcterms:created>
  <dcterms:modified xsi:type="dcterms:W3CDTF">2026-09-23T08:17:00Z</dcterms:modified>
</cp:coreProperties>
</file>