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bookmarkStart w:id="1" w:name="_GoBack"/>
                      <w:bookmarkEnd w:id="1"/>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55D5E">
        <w:rPr>
          <w:b/>
          <w:i/>
          <w:sz w:val="24"/>
          <w:szCs w:val="24"/>
        </w:rPr>
        <w:t xml:space="preserve"> </w:t>
      </w:r>
      <w:r w:rsidR="00C23AFD">
        <w:rPr>
          <w:b/>
          <w:i/>
          <w:sz w:val="24"/>
          <w:szCs w:val="24"/>
        </w:rPr>
        <w:t>монитора, системного блока</w:t>
      </w:r>
      <w:r w:rsidR="00CF32ED">
        <w:rPr>
          <w:b/>
          <w:i/>
          <w:sz w:val="24"/>
          <w:szCs w:val="24"/>
        </w:rPr>
        <w:t xml:space="preserve"> и периферийных устройств</w:t>
      </w:r>
      <w:r w:rsidR="005C6708" w:rsidRPr="00D866B7">
        <w:rPr>
          <w:b/>
          <w:i/>
          <w:sz w:val="24"/>
          <w:szCs w:val="24"/>
        </w:rPr>
        <w:t xml:space="preserve"> (</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CF32ED">
        <w:rPr>
          <w:b/>
          <w:i/>
          <w:sz w:val="24"/>
          <w:szCs w:val="24"/>
        </w:rPr>
        <w:t>66 344</w:t>
      </w:r>
      <w:r w:rsidR="00242DF3">
        <w:rPr>
          <w:b/>
          <w:i/>
          <w:sz w:val="24"/>
          <w:szCs w:val="24"/>
        </w:rPr>
        <w:t xml:space="preserve"> </w:t>
      </w:r>
      <w:r w:rsidRPr="0022697B">
        <w:rPr>
          <w:b/>
          <w:i/>
          <w:sz w:val="24"/>
          <w:szCs w:val="24"/>
        </w:rPr>
        <w:t>(</w:t>
      </w:r>
      <w:r w:rsidR="00CF32ED">
        <w:rPr>
          <w:b/>
          <w:i/>
          <w:sz w:val="24"/>
          <w:szCs w:val="24"/>
        </w:rPr>
        <w:t>Шестьдесят шесть тысяч триста сорок четыре</w:t>
      </w:r>
      <w:r w:rsidR="00F31D82" w:rsidRPr="0022697B">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242DF3">
        <w:rPr>
          <w:b/>
          <w:i/>
          <w:sz w:val="24"/>
          <w:szCs w:val="24"/>
        </w:rPr>
        <w:t>я</w:t>
      </w:r>
      <w:r w:rsidR="00055D5E" w:rsidRPr="0022697B">
        <w:rPr>
          <w:b/>
          <w:i/>
          <w:sz w:val="24"/>
          <w:szCs w:val="24"/>
        </w:rPr>
        <w:t xml:space="preserve"> </w:t>
      </w:r>
      <w:r w:rsidR="00CF32ED">
        <w:rPr>
          <w:b/>
          <w:i/>
          <w:sz w:val="24"/>
          <w:szCs w:val="24"/>
        </w:rPr>
        <w:t>00</w:t>
      </w:r>
      <w:r w:rsidR="000F7C3A" w:rsidRPr="0022697B">
        <w:rPr>
          <w:b/>
          <w:i/>
          <w:sz w:val="24"/>
          <w:szCs w:val="24"/>
        </w:rPr>
        <w:t xml:space="preserve"> копе</w:t>
      </w:r>
      <w:r w:rsidR="00CF32ED">
        <w:rPr>
          <w:b/>
          <w:i/>
          <w:sz w:val="24"/>
          <w:szCs w:val="24"/>
        </w:rPr>
        <w:t>ек</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242DF3">
        <w:rPr>
          <w:b/>
          <w:i/>
          <w:sz w:val="24"/>
          <w:szCs w:val="24"/>
        </w:rPr>
        <w:t>август</w:t>
      </w:r>
      <w:r w:rsidRPr="00055D5E">
        <w:rPr>
          <w:b/>
          <w:i/>
          <w:sz w:val="24"/>
          <w:szCs w:val="24"/>
        </w:rPr>
        <w:t xml:space="preserve"> 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в форме электронного</w:t>
      </w:r>
      <w:r w:rsidR="00592DB2">
        <w:rPr>
          <w:b/>
          <w:i/>
          <w:sz w:val="24"/>
          <w:szCs w:val="24"/>
        </w:rPr>
        <w:t xml:space="preserve"> </w:t>
      </w:r>
      <w:r w:rsidRPr="004856F6">
        <w:rPr>
          <w:b/>
          <w:i/>
          <w:sz w:val="24"/>
          <w:szCs w:val="24"/>
        </w:rPr>
        <w:t>документа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55D5E">
        <w:rPr>
          <w:b/>
          <w:i/>
          <w:sz w:val="24"/>
          <w:szCs w:val="24"/>
        </w:rPr>
        <w:t xml:space="preserve">в течение </w:t>
      </w:r>
      <w:r w:rsidR="00F879CC">
        <w:rPr>
          <w:b/>
          <w:i/>
          <w:sz w:val="24"/>
          <w:szCs w:val="24"/>
        </w:rPr>
        <w:t>14</w:t>
      </w:r>
      <w:r w:rsidR="00055D5E">
        <w:rPr>
          <w:b/>
          <w:i/>
          <w:sz w:val="24"/>
          <w:szCs w:val="24"/>
        </w:rPr>
        <w:t xml:space="preserve"> </w:t>
      </w:r>
      <w:r w:rsidR="00BC3CC6">
        <w:rPr>
          <w:b/>
          <w:i/>
          <w:sz w:val="24"/>
          <w:szCs w:val="24"/>
        </w:rPr>
        <w:t>(</w:t>
      </w:r>
      <w:r w:rsidR="00F879CC">
        <w:rPr>
          <w:b/>
          <w:i/>
          <w:sz w:val="24"/>
          <w:szCs w:val="24"/>
        </w:rPr>
        <w:t>четырнадцати</w:t>
      </w:r>
      <w:r w:rsidR="00055D5E">
        <w:rPr>
          <w:b/>
          <w:i/>
          <w:sz w:val="24"/>
          <w:szCs w:val="24"/>
        </w:rPr>
        <w:t xml:space="preserve">) </w:t>
      </w:r>
      <w:r w:rsidR="000A7E74">
        <w:rPr>
          <w:b/>
          <w:i/>
          <w:sz w:val="24"/>
          <w:szCs w:val="24"/>
        </w:rPr>
        <w:t>календарных</w:t>
      </w:r>
      <w:r w:rsidR="00BC3CC6">
        <w:rPr>
          <w:b/>
          <w:i/>
          <w:sz w:val="24"/>
          <w:szCs w:val="24"/>
        </w:rPr>
        <w:t xml:space="preserve"> </w:t>
      </w:r>
      <w:r w:rsidR="00514D2C" w:rsidRPr="00055D5E">
        <w:rPr>
          <w:b/>
          <w:i/>
          <w:sz w:val="24"/>
          <w:szCs w:val="24"/>
        </w:rPr>
        <w:t>дней с даты заключения договора</w:t>
      </w:r>
      <w:r w:rsidR="00707B59" w:rsidRPr="00055D5E">
        <w:rPr>
          <w:b/>
          <w:i/>
          <w:sz w:val="24"/>
          <w:szCs w:val="24"/>
        </w:rPr>
        <w:t>.</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055D5E">
        <w:rPr>
          <w:sz w:val="24"/>
          <w:szCs w:val="24"/>
        </w:rPr>
        <w:t xml:space="preserve"> </w:t>
      </w:r>
      <w:r w:rsidR="00483555" w:rsidRPr="00055D5E">
        <w:rPr>
          <w:b/>
          <w:i/>
          <w:sz w:val="24"/>
          <w:szCs w:val="24"/>
        </w:rPr>
        <w:t>в течение</w:t>
      </w:r>
      <w:r w:rsidR="00631A42">
        <w:rPr>
          <w:b/>
          <w:i/>
          <w:sz w:val="24"/>
          <w:szCs w:val="24"/>
        </w:rPr>
        <w:t xml:space="preserve"> 7</w:t>
      </w:r>
      <w:r w:rsidR="00055D5E">
        <w:rPr>
          <w:b/>
          <w:i/>
          <w:sz w:val="24"/>
          <w:szCs w:val="24"/>
        </w:rPr>
        <w:t xml:space="preserve"> </w:t>
      </w:r>
      <w:r w:rsidR="00483555" w:rsidRPr="00055D5E">
        <w:rPr>
          <w:b/>
          <w:i/>
          <w:sz w:val="24"/>
          <w:szCs w:val="24"/>
        </w:rPr>
        <w:t>(</w:t>
      </w:r>
      <w:r w:rsidR="00631A42">
        <w:rPr>
          <w:b/>
          <w:i/>
          <w:sz w:val="24"/>
          <w:szCs w:val="24"/>
        </w:rPr>
        <w:t>сем</w:t>
      </w:r>
      <w:r w:rsidR="00055D5E">
        <w:rPr>
          <w:b/>
          <w:i/>
          <w:sz w:val="24"/>
          <w:szCs w:val="24"/>
        </w:rPr>
        <w:t>и</w:t>
      </w:r>
      <w:r w:rsidR="00483555" w:rsidRPr="00055D5E">
        <w:rPr>
          <w:b/>
          <w:i/>
          <w:sz w:val="24"/>
          <w:szCs w:val="24"/>
        </w:rPr>
        <w:t>)</w:t>
      </w:r>
      <w:r w:rsidR="00055D5E">
        <w:rPr>
          <w:b/>
          <w:i/>
          <w:sz w:val="24"/>
          <w:szCs w:val="24"/>
        </w:rPr>
        <w:t xml:space="preserve"> </w:t>
      </w:r>
      <w:r w:rsidR="006C65F8">
        <w:rPr>
          <w:b/>
          <w:i/>
          <w:sz w:val="24"/>
          <w:szCs w:val="24"/>
        </w:rPr>
        <w:t xml:space="preserve">рабочих </w:t>
      </w:r>
      <w:r w:rsidR="00483555" w:rsidRPr="00055D5E">
        <w:rPr>
          <w:b/>
          <w:i/>
          <w:sz w:val="24"/>
          <w:szCs w:val="24"/>
        </w:rPr>
        <w:t xml:space="preserve">дней с даты подписания </w:t>
      </w:r>
      <w:r w:rsidR="00C1380F" w:rsidRPr="00055D5E">
        <w:rPr>
          <w:b/>
          <w:i/>
          <w:sz w:val="24"/>
          <w:szCs w:val="24"/>
        </w:rPr>
        <w:t>заказчиком</w:t>
      </w:r>
      <w:r w:rsidR="00055D5E">
        <w:rPr>
          <w:b/>
          <w:i/>
          <w:sz w:val="24"/>
          <w:szCs w:val="24"/>
        </w:rPr>
        <w:t xml:space="preserve"> </w:t>
      </w:r>
      <w:r w:rsidR="005E11B4" w:rsidRPr="00055D5E">
        <w:rPr>
          <w:b/>
          <w:i/>
          <w:sz w:val="24"/>
          <w:szCs w:val="24"/>
        </w:rPr>
        <w:t>документов о приемке</w:t>
      </w:r>
      <w:r w:rsidR="00483555" w:rsidRPr="00055D5E">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CF32ED">
        <w:rPr>
          <w:i/>
          <w:color w:val="000000" w:themeColor="text1"/>
          <w:sz w:val="21"/>
          <w:szCs w:val="21"/>
          <w:u w:val="single"/>
        </w:rPr>
        <w:t>13.08.</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CF32ED">
        <w:rPr>
          <w:i/>
          <w:color w:val="000000" w:themeColor="text1"/>
          <w:sz w:val="21"/>
          <w:szCs w:val="21"/>
          <w:u w:val="single"/>
        </w:rPr>
        <w:t xml:space="preserve">     18.08</w:t>
      </w:r>
      <w:r w:rsidR="00306156">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631A42">
        <w:rPr>
          <w:i/>
          <w:color w:val="000000" w:themeColor="text1"/>
          <w:sz w:val="21"/>
          <w:szCs w:val="21"/>
          <w:u w:val="single"/>
        </w:rPr>
        <w:t xml:space="preserve"> </w:t>
      </w:r>
      <w:r w:rsidR="00F879CC">
        <w:rPr>
          <w:i/>
          <w:color w:val="000000" w:themeColor="text1"/>
          <w:sz w:val="21"/>
          <w:szCs w:val="21"/>
          <w:u w:val="single"/>
        </w:rPr>
        <w:t>1</w:t>
      </w:r>
      <w:r w:rsidR="00306156">
        <w:rPr>
          <w:i/>
          <w:color w:val="000000" w:themeColor="text1"/>
          <w:sz w:val="21"/>
          <w:szCs w:val="21"/>
          <w:u w:val="single"/>
        </w:rPr>
        <w:t>0</w:t>
      </w:r>
      <w:r w:rsidR="000A7E74">
        <w:rPr>
          <w:i/>
          <w:color w:val="000000" w:themeColor="text1"/>
          <w:sz w:val="21"/>
          <w:szCs w:val="21"/>
          <w:u w:val="single"/>
        </w:rPr>
        <w:t xml:space="preserve"> ч. </w:t>
      </w:r>
      <w:r w:rsidR="00EA0C0D">
        <w:rPr>
          <w:i/>
          <w:color w:val="000000" w:themeColor="text1"/>
          <w:sz w:val="21"/>
          <w:szCs w:val="21"/>
          <w:u w:val="single"/>
        </w:rPr>
        <w:t>0</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lastRenderedPageBreak/>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лучшие нестоимостные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lastRenderedPageBreak/>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592DB2">
        <w:rPr>
          <w:bCs/>
          <w:sz w:val="24"/>
          <w:szCs w:val="24"/>
        </w:rPr>
        <w:t xml:space="preserve"> </w:t>
      </w:r>
      <w:r w:rsidRPr="004856F6">
        <w:rPr>
          <w:bCs/>
          <w:sz w:val="24"/>
          <w:szCs w:val="24"/>
        </w:rPr>
        <w:t>предприятия</w:t>
      </w:r>
      <w:r w:rsidR="00592DB2">
        <w:rPr>
          <w:bCs/>
          <w:sz w:val="24"/>
          <w:szCs w:val="24"/>
        </w:rPr>
        <w:t xml:space="preserve">, </w:t>
      </w:r>
      <w:r w:rsidRPr="004856F6">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w:t>
      </w:r>
      <w:r w:rsidR="007D15F2" w:rsidRPr="004856F6">
        <w:rPr>
          <w:sz w:val="24"/>
          <w:szCs w:val="24"/>
        </w:rPr>
        <w:lastRenderedPageBreak/>
        <w:t xml:space="preserve">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631A42">
              <w:rPr>
                <w:sz w:val="24"/>
                <w:szCs w:val="24"/>
              </w:rPr>
              <w:t>Д</w:t>
            </w:r>
            <w:r w:rsidRPr="004856F6">
              <w:rPr>
                <w:sz w:val="24"/>
                <w:szCs w:val="24"/>
              </w:rPr>
              <w:t xml:space="preserve">иректор                                                                          </w:t>
            </w:r>
            <w:r w:rsidR="00CE64DB">
              <w:rPr>
                <w:sz w:val="24"/>
                <w:szCs w:val="24"/>
              </w:rPr>
              <w:t xml:space="preserve">               </w:t>
            </w:r>
            <w:r w:rsidR="00554357">
              <w:rPr>
                <w:sz w:val="24"/>
                <w:szCs w:val="24"/>
              </w:rPr>
              <w:t>Байкалова Е.О.</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r w:rsidRPr="004856F6">
        <w:t>mail:</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p w:rsidR="00CF32ED" w:rsidRDefault="00CF32ED" w:rsidP="008E1609">
      <w:pPr>
        <w:jc w:val="center"/>
        <w:rPr>
          <w:b/>
          <w:sz w:val="24"/>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7"/>
        <w:gridCol w:w="1942"/>
        <w:gridCol w:w="1443"/>
        <w:gridCol w:w="849"/>
        <w:gridCol w:w="1286"/>
        <w:gridCol w:w="981"/>
        <w:gridCol w:w="4649"/>
        <w:gridCol w:w="4272"/>
      </w:tblGrid>
      <w:tr w:rsidR="008E1609" w:rsidRPr="002413A4" w:rsidTr="00CF32ED">
        <w:trPr>
          <w:cantSplit/>
          <w:trHeight w:val="596"/>
          <w:jc w:val="center"/>
        </w:trPr>
        <w:tc>
          <w:tcPr>
            <w:tcW w:w="132"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w:t>
            </w:r>
          </w:p>
        </w:tc>
        <w:tc>
          <w:tcPr>
            <w:tcW w:w="624"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Наименование Товара,</w:t>
            </w:r>
          </w:p>
          <w:p w:rsidR="008E1609" w:rsidRPr="008E1609" w:rsidRDefault="008E1609" w:rsidP="008E1609">
            <w:pPr>
              <w:jc w:val="center"/>
              <w:rPr>
                <w:b/>
              </w:rPr>
            </w:pPr>
            <w:r w:rsidRPr="008E1609">
              <w:rPr>
                <w:b/>
              </w:rPr>
              <w:t>код по ОКПД2</w:t>
            </w:r>
          </w:p>
        </w:tc>
        <w:tc>
          <w:tcPr>
            <w:tcW w:w="456" w:type="pct"/>
            <w:tcBorders>
              <w:top w:val="single" w:sz="2" w:space="0" w:color="auto"/>
              <w:left w:val="single" w:sz="2" w:space="0" w:color="auto"/>
              <w:bottom w:val="single" w:sz="4" w:space="0" w:color="auto"/>
              <w:right w:val="single" w:sz="2" w:space="0" w:color="auto"/>
            </w:tcBorders>
          </w:tcPr>
          <w:p w:rsidR="008E1609" w:rsidRPr="008E1609" w:rsidRDefault="008E1609" w:rsidP="008E1609">
            <w:pPr>
              <w:jc w:val="center"/>
              <w:rPr>
                <w:b/>
              </w:rPr>
            </w:pPr>
            <w:r w:rsidRPr="008E1609">
              <w:rPr>
                <w:b/>
              </w:rPr>
              <w:t>Страна производства</w:t>
            </w:r>
          </w:p>
        </w:tc>
        <w:tc>
          <w:tcPr>
            <w:tcW w:w="235"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Ед. изм.</w:t>
            </w:r>
          </w:p>
        </w:tc>
        <w:tc>
          <w:tcPr>
            <w:tcW w:w="406"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Количество</w:t>
            </w:r>
          </w:p>
        </w:tc>
        <w:tc>
          <w:tcPr>
            <w:tcW w:w="320"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Цена за ед. изм.,</w:t>
            </w:r>
          </w:p>
          <w:p w:rsidR="008E1609" w:rsidRPr="008E1609" w:rsidRDefault="008E1609" w:rsidP="008E1609">
            <w:pPr>
              <w:jc w:val="center"/>
              <w:rPr>
                <w:b/>
              </w:rPr>
            </w:pPr>
            <w:r w:rsidRPr="008E1609">
              <w:rPr>
                <w:b/>
              </w:rPr>
              <w:t>руб.</w:t>
            </w:r>
          </w:p>
        </w:tc>
        <w:tc>
          <w:tcPr>
            <w:tcW w:w="1473"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Требования к качеству, функциональным характеристикам (потребительские свойства) Товара</w:t>
            </w:r>
          </w:p>
        </w:tc>
        <w:tc>
          <w:tcPr>
            <w:tcW w:w="1354"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Гарантийный срок</w:t>
            </w:r>
          </w:p>
          <w:p w:rsidR="008E1609" w:rsidRPr="008E1609" w:rsidRDefault="008E1609" w:rsidP="008E1609">
            <w:pPr>
              <w:jc w:val="center"/>
              <w:rPr>
                <w:b/>
              </w:rPr>
            </w:pPr>
            <w:r w:rsidRPr="008E1609">
              <w:rPr>
                <w:b/>
              </w:rPr>
              <w:t>на Товар</w:t>
            </w:r>
          </w:p>
        </w:tc>
      </w:tr>
      <w:tr w:rsidR="00CF32ED" w:rsidRPr="002413A4" w:rsidTr="001111C8">
        <w:trPr>
          <w:trHeight w:val="876"/>
          <w:jc w:val="center"/>
        </w:trPr>
        <w:tc>
          <w:tcPr>
            <w:tcW w:w="132"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CF32ED">
            <w:r w:rsidRPr="002413A4">
              <w:t>1</w:t>
            </w:r>
          </w:p>
        </w:tc>
        <w:tc>
          <w:tcPr>
            <w:tcW w:w="624" w:type="pct"/>
            <w:shd w:val="clear" w:color="auto" w:fill="auto"/>
          </w:tcPr>
          <w:p w:rsidR="00CF32ED" w:rsidRDefault="00CF32ED" w:rsidP="00CF32ED">
            <w:pPr>
              <w:spacing w:line="140" w:lineRule="atLeast"/>
              <w:rPr>
                <w:bCs/>
                <w:color w:val="000000"/>
                <w:sz w:val="24"/>
                <w:szCs w:val="24"/>
                <w:shd w:val="clear" w:color="auto" w:fill="FFFFFF"/>
              </w:rPr>
            </w:pPr>
            <w:r>
              <w:rPr>
                <w:bCs/>
                <w:color w:val="000000"/>
                <w:sz w:val="24"/>
                <w:szCs w:val="24"/>
                <w:shd w:val="clear" w:color="auto" w:fill="FFFFFF"/>
              </w:rPr>
              <w:t>Системный блок</w:t>
            </w:r>
          </w:p>
          <w:p w:rsidR="00CF32ED" w:rsidRPr="006E54CB" w:rsidRDefault="00CF32ED" w:rsidP="00CF32ED">
            <w:pPr>
              <w:spacing w:line="140" w:lineRule="atLeast"/>
              <w:rPr>
                <w:bCs/>
                <w:color w:val="000000"/>
                <w:sz w:val="24"/>
                <w:szCs w:val="24"/>
                <w:shd w:val="clear" w:color="auto" w:fill="FFFFFF"/>
              </w:rPr>
            </w:pPr>
            <w:r>
              <w:rPr>
                <w:bCs/>
                <w:color w:val="000000"/>
                <w:sz w:val="24"/>
                <w:szCs w:val="24"/>
                <w:shd w:val="clear" w:color="auto" w:fill="FFFFFF"/>
              </w:rPr>
              <w:t>26.20.15.120</w:t>
            </w:r>
          </w:p>
        </w:tc>
        <w:tc>
          <w:tcPr>
            <w:tcW w:w="456" w:type="pct"/>
          </w:tcPr>
          <w:p w:rsidR="00CF32ED" w:rsidRPr="002413A4" w:rsidRDefault="00CF32ED" w:rsidP="00CF32ED">
            <w:pPr>
              <w:jc w:val="center"/>
            </w:pPr>
          </w:p>
        </w:tc>
        <w:tc>
          <w:tcPr>
            <w:tcW w:w="235" w:type="pct"/>
            <w:tcBorders>
              <w:top w:val="single" w:sz="2" w:space="0" w:color="auto"/>
              <w:left w:val="single" w:sz="2" w:space="0" w:color="auto"/>
              <w:bottom w:val="single" w:sz="2" w:space="0" w:color="auto"/>
              <w:right w:val="single" w:sz="2" w:space="0" w:color="auto"/>
            </w:tcBorders>
            <w:vAlign w:val="center"/>
          </w:tcPr>
          <w:p w:rsidR="00CF32ED" w:rsidRPr="00CF32ED" w:rsidRDefault="00CF32ED" w:rsidP="00CF32ED">
            <w:pPr>
              <w:spacing w:line="160" w:lineRule="atLeast"/>
              <w:rPr>
                <w:bCs/>
                <w:color w:val="000000"/>
                <w:sz w:val="24"/>
                <w:szCs w:val="24"/>
                <w:shd w:val="clear" w:color="auto" w:fill="FFFFFF"/>
              </w:rPr>
            </w:pPr>
            <w:r w:rsidRPr="00CF32ED">
              <w:rPr>
                <w:bCs/>
                <w:color w:val="000000"/>
                <w:sz w:val="24"/>
                <w:szCs w:val="24"/>
                <w:shd w:val="clear" w:color="auto" w:fill="FFFFFF"/>
              </w:rPr>
              <w:t>штука</w:t>
            </w:r>
          </w:p>
        </w:tc>
        <w:tc>
          <w:tcPr>
            <w:tcW w:w="406" w:type="pct"/>
            <w:shd w:val="clear" w:color="auto" w:fill="auto"/>
            <w:vAlign w:val="center"/>
          </w:tcPr>
          <w:p w:rsidR="00CF32ED" w:rsidRPr="00CF32ED" w:rsidRDefault="00CF32ED" w:rsidP="00CF32ED">
            <w:pPr>
              <w:spacing w:line="160" w:lineRule="atLeast"/>
              <w:rPr>
                <w:bCs/>
                <w:color w:val="000000"/>
                <w:sz w:val="24"/>
                <w:szCs w:val="24"/>
                <w:shd w:val="clear" w:color="auto" w:fill="FFFFFF"/>
              </w:rPr>
            </w:pPr>
            <w:r w:rsidRPr="00CF32ED">
              <w:rPr>
                <w:bCs/>
                <w:color w:val="000000"/>
                <w:sz w:val="24"/>
                <w:szCs w:val="24"/>
                <w:shd w:val="clear" w:color="auto" w:fill="FFFFFF"/>
              </w:rPr>
              <w:t>1</w:t>
            </w:r>
          </w:p>
        </w:tc>
        <w:tc>
          <w:tcPr>
            <w:tcW w:w="320"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CF32ED">
            <w:pPr>
              <w:jc w:val="center"/>
            </w:pPr>
          </w:p>
        </w:tc>
        <w:tc>
          <w:tcPr>
            <w:tcW w:w="1473" w:type="pct"/>
          </w:tcPr>
          <w:p w:rsidR="00CF32ED" w:rsidRPr="008122D0" w:rsidRDefault="00CF32ED" w:rsidP="00CF32ED">
            <w:pPr>
              <w:spacing w:line="160" w:lineRule="atLeast"/>
              <w:rPr>
                <w:color w:val="1A1A1A"/>
                <w:sz w:val="24"/>
                <w:shd w:val="clear" w:color="auto" w:fill="FFFFFF"/>
              </w:rPr>
            </w:pPr>
            <w:r w:rsidRPr="008122D0">
              <w:rPr>
                <w:color w:val="1A1A1A"/>
                <w:sz w:val="24"/>
                <w:shd w:val="clear" w:color="auto" w:fill="FFFFFF"/>
              </w:rPr>
              <w:t>Модель процессора Intel Core i5</w:t>
            </w:r>
          </w:p>
          <w:p w:rsidR="00CF32ED" w:rsidRPr="008122D0" w:rsidRDefault="00CF32ED" w:rsidP="00CF32ED">
            <w:pPr>
              <w:spacing w:line="160" w:lineRule="atLeast"/>
              <w:rPr>
                <w:color w:val="1A1A1A"/>
                <w:sz w:val="24"/>
                <w:shd w:val="clear" w:color="auto" w:fill="FFFFFF"/>
              </w:rPr>
            </w:pPr>
            <w:r w:rsidRPr="008122D0">
              <w:rPr>
                <w:color w:val="1A1A1A"/>
                <w:sz w:val="24"/>
                <w:shd w:val="clear" w:color="auto" w:fill="FFFFFF"/>
              </w:rPr>
              <w:t>Объем оперативной памяти</w:t>
            </w:r>
            <w:r>
              <w:rPr>
                <w:color w:val="1A1A1A"/>
                <w:sz w:val="24"/>
                <w:shd w:val="clear" w:color="auto" w:fill="FFFFFF"/>
              </w:rPr>
              <w:t>:</w:t>
            </w:r>
            <w:r w:rsidRPr="008122D0">
              <w:rPr>
                <w:color w:val="1A1A1A"/>
                <w:sz w:val="24"/>
                <w:shd w:val="clear" w:color="auto" w:fill="FFFFFF"/>
              </w:rPr>
              <w:t xml:space="preserve"> 16 ГБ</w:t>
            </w:r>
          </w:p>
          <w:p w:rsidR="00CF32ED" w:rsidRPr="00FF57DC" w:rsidRDefault="00CF32ED" w:rsidP="00CF32ED">
            <w:pPr>
              <w:spacing w:line="160" w:lineRule="atLeast"/>
              <w:rPr>
                <w:color w:val="1A1A1A"/>
                <w:sz w:val="24"/>
                <w:shd w:val="clear" w:color="auto" w:fill="FFFFFF"/>
              </w:rPr>
            </w:pPr>
            <w:r w:rsidRPr="008122D0">
              <w:rPr>
                <w:color w:val="1A1A1A"/>
                <w:sz w:val="24"/>
                <w:shd w:val="clear" w:color="auto" w:fill="FFFFFF"/>
              </w:rPr>
              <w:t>Твердотельный накопитель M.2 (NVMe) объём не менее 256</w:t>
            </w:r>
          </w:p>
        </w:tc>
        <w:tc>
          <w:tcPr>
            <w:tcW w:w="1354" w:type="pct"/>
            <w:vMerge w:val="restart"/>
            <w:tcBorders>
              <w:left w:val="single" w:sz="2" w:space="0" w:color="auto"/>
              <w:right w:val="single" w:sz="2" w:space="0" w:color="auto"/>
            </w:tcBorders>
            <w:vAlign w:val="center"/>
          </w:tcPr>
          <w:p w:rsidR="00CF32ED" w:rsidRPr="002413A4" w:rsidRDefault="00CF32ED" w:rsidP="00CF32ED">
            <w:pPr>
              <w:jc w:val="center"/>
            </w:pPr>
            <w:r w:rsidRPr="002413A4">
              <w:t>Информация о требованиях к гарантийному обслуживанию товара: при обнаружении дефектов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Требования к гарантии производителя товара: гарантия производителя товара сроком действия не менее 12 (Двенадцати) месяцев, гарантия качества товара должна распространяться на все составляющие и комплектующие его части, объем предоставления гарантий его качества 100%.</w:t>
            </w:r>
            <w:r>
              <w:t xml:space="preserve"> </w:t>
            </w:r>
            <w:r w:rsidRPr="002413A4">
              <w:t>Срок на который предоставляется гарантия: не менее 12 месяцев с даты подпи</w:t>
            </w:r>
            <w:r>
              <w:t>сания товарной накладной (УПД).</w:t>
            </w:r>
          </w:p>
          <w:p w:rsidR="00CF32ED" w:rsidRPr="002413A4" w:rsidRDefault="00CF32ED" w:rsidP="00CF32ED">
            <w:pPr>
              <w:jc w:val="center"/>
            </w:pPr>
          </w:p>
          <w:p w:rsidR="00CF32ED" w:rsidRPr="002413A4" w:rsidRDefault="00CF32ED" w:rsidP="00CF32ED">
            <w:pPr>
              <w:jc w:val="center"/>
            </w:pPr>
          </w:p>
        </w:tc>
      </w:tr>
      <w:tr w:rsidR="00CF32ED" w:rsidRPr="002413A4" w:rsidTr="001111C8">
        <w:trPr>
          <w:trHeight w:val="75"/>
          <w:jc w:val="center"/>
        </w:trPr>
        <w:tc>
          <w:tcPr>
            <w:tcW w:w="132"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CF32ED">
            <w:r>
              <w:t>2</w:t>
            </w:r>
          </w:p>
        </w:tc>
        <w:tc>
          <w:tcPr>
            <w:tcW w:w="624" w:type="pct"/>
            <w:shd w:val="clear" w:color="auto" w:fill="auto"/>
          </w:tcPr>
          <w:p w:rsidR="00CF32ED" w:rsidRDefault="00CF32ED" w:rsidP="00CF32ED">
            <w:pPr>
              <w:spacing w:line="140" w:lineRule="atLeast"/>
              <w:rPr>
                <w:bCs/>
                <w:color w:val="000000"/>
                <w:sz w:val="24"/>
                <w:szCs w:val="24"/>
                <w:shd w:val="clear" w:color="auto" w:fill="FFFFFF"/>
              </w:rPr>
            </w:pPr>
            <w:r>
              <w:rPr>
                <w:bCs/>
                <w:color w:val="000000"/>
                <w:sz w:val="24"/>
                <w:szCs w:val="24"/>
                <w:shd w:val="clear" w:color="auto" w:fill="FFFFFF"/>
              </w:rPr>
              <w:t>Монитор</w:t>
            </w:r>
          </w:p>
          <w:p w:rsidR="00CF32ED" w:rsidRDefault="00CF32ED" w:rsidP="00CF32ED">
            <w:pPr>
              <w:spacing w:line="140" w:lineRule="atLeast"/>
              <w:rPr>
                <w:bCs/>
                <w:color w:val="000000"/>
                <w:sz w:val="24"/>
                <w:szCs w:val="24"/>
                <w:shd w:val="clear" w:color="auto" w:fill="FFFFFF"/>
              </w:rPr>
            </w:pPr>
            <w:r>
              <w:rPr>
                <w:bCs/>
                <w:color w:val="000000"/>
                <w:sz w:val="24"/>
                <w:szCs w:val="24"/>
                <w:shd w:val="clear" w:color="auto" w:fill="FFFFFF"/>
              </w:rPr>
              <w:t>26.20.17.110</w:t>
            </w:r>
          </w:p>
        </w:tc>
        <w:tc>
          <w:tcPr>
            <w:tcW w:w="456" w:type="pct"/>
          </w:tcPr>
          <w:p w:rsidR="00CF32ED" w:rsidRPr="002413A4" w:rsidRDefault="00CF32ED" w:rsidP="00CF32ED">
            <w:pPr>
              <w:jc w:val="center"/>
            </w:pPr>
          </w:p>
        </w:tc>
        <w:tc>
          <w:tcPr>
            <w:tcW w:w="235" w:type="pct"/>
            <w:tcBorders>
              <w:top w:val="single" w:sz="2" w:space="0" w:color="auto"/>
              <w:left w:val="single" w:sz="2" w:space="0" w:color="auto"/>
              <w:bottom w:val="single" w:sz="2" w:space="0" w:color="auto"/>
              <w:right w:val="single" w:sz="2" w:space="0" w:color="auto"/>
            </w:tcBorders>
            <w:vAlign w:val="center"/>
          </w:tcPr>
          <w:p w:rsidR="00CF32ED" w:rsidRPr="00CF32ED" w:rsidRDefault="00CF32ED" w:rsidP="00CF32ED">
            <w:pPr>
              <w:spacing w:line="160" w:lineRule="atLeast"/>
              <w:rPr>
                <w:bCs/>
                <w:color w:val="000000"/>
                <w:sz w:val="24"/>
                <w:szCs w:val="24"/>
                <w:shd w:val="clear" w:color="auto" w:fill="FFFFFF"/>
              </w:rPr>
            </w:pPr>
            <w:r w:rsidRPr="00CF32ED">
              <w:rPr>
                <w:bCs/>
                <w:color w:val="000000"/>
                <w:sz w:val="24"/>
                <w:szCs w:val="24"/>
                <w:shd w:val="clear" w:color="auto" w:fill="FFFFFF"/>
              </w:rPr>
              <w:t>штука</w:t>
            </w:r>
          </w:p>
        </w:tc>
        <w:tc>
          <w:tcPr>
            <w:tcW w:w="406" w:type="pct"/>
            <w:shd w:val="clear" w:color="auto" w:fill="auto"/>
            <w:vAlign w:val="center"/>
          </w:tcPr>
          <w:p w:rsidR="00CF32ED" w:rsidRPr="00CF32ED" w:rsidRDefault="00CF32ED" w:rsidP="00CF32ED">
            <w:pPr>
              <w:spacing w:line="160" w:lineRule="atLeast"/>
              <w:rPr>
                <w:bCs/>
                <w:color w:val="000000"/>
                <w:sz w:val="24"/>
                <w:szCs w:val="24"/>
                <w:shd w:val="clear" w:color="auto" w:fill="FFFFFF"/>
              </w:rPr>
            </w:pPr>
            <w:r w:rsidRPr="00CF32ED">
              <w:rPr>
                <w:bCs/>
                <w:color w:val="000000"/>
                <w:sz w:val="24"/>
                <w:szCs w:val="24"/>
                <w:shd w:val="clear" w:color="auto" w:fill="FFFFFF"/>
              </w:rPr>
              <w:t>1</w:t>
            </w:r>
          </w:p>
        </w:tc>
        <w:tc>
          <w:tcPr>
            <w:tcW w:w="320"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CF32ED">
            <w:pPr>
              <w:jc w:val="center"/>
            </w:pPr>
          </w:p>
        </w:tc>
        <w:tc>
          <w:tcPr>
            <w:tcW w:w="1473" w:type="pct"/>
          </w:tcPr>
          <w:p w:rsidR="00CF32ED" w:rsidRPr="008122D0" w:rsidRDefault="00CF32ED" w:rsidP="00CF32ED">
            <w:pPr>
              <w:spacing w:line="160" w:lineRule="atLeast"/>
              <w:rPr>
                <w:bCs/>
                <w:color w:val="000000"/>
                <w:sz w:val="24"/>
                <w:szCs w:val="24"/>
                <w:shd w:val="clear" w:color="auto" w:fill="FFFFFF"/>
              </w:rPr>
            </w:pPr>
            <w:r w:rsidRPr="008122D0">
              <w:rPr>
                <w:bCs/>
                <w:color w:val="000000"/>
                <w:sz w:val="24"/>
                <w:szCs w:val="24"/>
                <w:shd w:val="clear" w:color="auto" w:fill="FFFFFF"/>
              </w:rPr>
              <w:t>Диагональ экрана: 23,8"</w:t>
            </w:r>
          </w:p>
          <w:p w:rsidR="00CF32ED" w:rsidRPr="008122D0" w:rsidRDefault="00CF32ED" w:rsidP="00CF32ED">
            <w:pPr>
              <w:spacing w:line="160" w:lineRule="atLeast"/>
              <w:rPr>
                <w:bCs/>
                <w:color w:val="000000"/>
                <w:sz w:val="24"/>
                <w:szCs w:val="24"/>
                <w:shd w:val="clear" w:color="auto" w:fill="FFFFFF"/>
              </w:rPr>
            </w:pPr>
            <w:r w:rsidRPr="008122D0">
              <w:rPr>
                <w:bCs/>
                <w:color w:val="000000"/>
                <w:sz w:val="24"/>
                <w:szCs w:val="24"/>
                <w:shd w:val="clear" w:color="auto" w:fill="FFFFFF"/>
              </w:rPr>
              <w:t>Максимальное разрешение: 1920x1080</w:t>
            </w:r>
          </w:p>
          <w:p w:rsidR="00CF32ED" w:rsidRPr="008122D0" w:rsidRDefault="00CF32ED" w:rsidP="00CF32ED">
            <w:pPr>
              <w:spacing w:line="160" w:lineRule="atLeast"/>
              <w:rPr>
                <w:bCs/>
                <w:color w:val="000000"/>
                <w:sz w:val="24"/>
                <w:szCs w:val="24"/>
                <w:shd w:val="clear" w:color="auto" w:fill="FFFFFF"/>
              </w:rPr>
            </w:pPr>
            <w:r w:rsidRPr="008122D0">
              <w:rPr>
                <w:bCs/>
                <w:color w:val="000000"/>
                <w:sz w:val="24"/>
                <w:szCs w:val="24"/>
                <w:shd w:val="clear" w:color="auto" w:fill="FFFFFF"/>
              </w:rPr>
              <w:t xml:space="preserve">Технология изготовления матрицы: IPS </w:t>
            </w:r>
          </w:p>
          <w:p w:rsidR="00CF32ED" w:rsidRPr="008122D0" w:rsidRDefault="00CF32ED" w:rsidP="00CF32ED">
            <w:pPr>
              <w:spacing w:line="160" w:lineRule="atLeast"/>
              <w:rPr>
                <w:bCs/>
                <w:color w:val="000000"/>
                <w:sz w:val="24"/>
                <w:szCs w:val="24"/>
                <w:shd w:val="clear" w:color="auto" w:fill="FFFFFF"/>
              </w:rPr>
            </w:pPr>
            <w:r w:rsidRPr="008122D0">
              <w:rPr>
                <w:bCs/>
                <w:color w:val="000000"/>
                <w:sz w:val="24"/>
                <w:szCs w:val="24"/>
                <w:shd w:val="clear" w:color="auto" w:fill="FFFFFF"/>
              </w:rPr>
              <w:t xml:space="preserve">Покрытие матрицы: матовое; </w:t>
            </w:r>
          </w:p>
          <w:p w:rsidR="00CF32ED" w:rsidRPr="008122D0" w:rsidRDefault="00CF32ED" w:rsidP="00CF32ED">
            <w:pPr>
              <w:spacing w:line="160" w:lineRule="atLeast"/>
              <w:rPr>
                <w:bCs/>
                <w:color w:val="000000"/>
                <w:sz w:val="24"/>
                <w:szCs w:val="24"/>
                <w:shd w:val="clear" w:color="auto" w:fill="FFFFFF"/>
              </w:rPr>
            </w:pPr>
            <w:r w:rsidRPr="008122D0">
              <w:rPr>
                <w:bCs/>
                <w:color w:val="000000"/>
                <w:sz w:val="24"/>
                <w:szCs w:val="24"/>
                <w:shd w:val="clear" w:color="auto" w:fill="FFFFFF"/>
              </w:rPr>
              <w:t>Соотношение сторон 16:9</w:t>
            </w:r>
          </w:p>
          <w:p w:rsidR="00CF32ED" w:rsidRDefault="00CF32ED" w:rsidP="00CF32ED">
            <w:pPr>
              <w:spacing w:line="160" w:lineRule="atLeast"/>
              <w:rPr>
                <w:bCs/>
                <w:color w:val="000000"/>
                <w:sz w:val="24"/>
                <w:szCs w:val="24"/>
                <w:shd w:val="clear" w:color="auto" w:fill="FFFFFF"/>
              </w:rPr>
            </w:pPr>
            <w:r w:rsidRPr="008122D0">
              <w:rPr>
                <w:bCs/>
                <w:color w:val="000000"/>
                <w:sz w:val="24"/>
                <w:szCs w:val="24"/>
                <w:shd w:val="clear" w:color="auto" w:fill="FFFFFF"/>
              </w:rPr>
              <w:t>Яркость: не менее250 Кд/м²</w:t>
            </w:r>
          </w:p>
          <w:p w:rsidR="00CF32ED" w:rsidRDefault="00CF32ED" w:rsidP="00CF32ED">
            <w:pPr>
              <w:spacing w:line="160" w:lineRule="atLeast"/>
              <w:rPr>
                <w:bCs/>
                <w:color w:val="000000"/>
                <w:sz w:val="24"/>
                <w:szCs w:val="24"/>
                <w:shd w:val="clear" w:color="auto" w:fill="FFFFFF"/>
              </w:rPr>
            </w:pPr>
            <w:r w:rsidRPr="008122D0">
              <w:rPr>
                <w:bCs/>
                <w:color w:val="000000"/>
                <w:sz w:val="24"/>
                <w:szCs w:val="24"/>
                <w:shd w:val="clear" w:color="auto" w:fill="FFFFFF"/>
              </w:rPr>
              <w:t>Встроенная акустическая система: наличие</w:t>
            </w:r>
            <w:r>
              <w:rPr>
                <w:bCs/>
                <w:color w:val="000000"/>
                <w:sz w:val="24"/>
                <w:szCs w:val="24"/>
                <w:shd w:val="clear" w:color="auto" w:fill="FFFFFF"/>
              </w:rPr>
              <w:t>.</w:t>
            </w:r>
          </w:p>
          <w:p w:rsidR="00CF32ED" w:rsidRPr="00230B2B" w:rsidRDefault="00CF32ED" w:rsidP="00CF32ED">
            <w:pPr>
              <w:spacing w:line="160" w:lineRule="atLeast"/>
              <w:rPr>
                <w:bCs/>
                <w:color w:val="000000"/>
                <w:sz w:val="24"/>
                <w:szCs w:val="24"/>
                <w:shd w:val="clear" w:color="auto" w:fill="FFFFFF"/>
              </w:rPr>
            </w:pPr>
            <w:r w:rsidRPr="008406B4">
              <w:rPr>
                <w:bCs/>
                <w:color w:val="000000"/>
                <w:sz w:val="24"/>
                <w:szCs w:val="24"/>
                <w:shd w:val="clear" w:color="auto" w:fill="FFFFFF"/>
              </w:rPr>
              <w:t>Монитор должен быть оснащён видеовходом, совместимым с системным блоком</w:t>
            </w:r>
            <w:r>
              <w:rPr>
                <w:bCs/>
                <w:color w:val="000000"/>
                <w:sz w:val="24"/>
                <w:szCs w:val="24"/>
                <w:shd w:val="clear" w:color="auto" w:fill="FFFFFF"/>
              </w:rPr>
              <w:t>, указанным выше</w:t>
            </w:r>
            <w:r w:rsidRPr="008406B4">
              <w:rPr>
                <w:bCs/>
                <w:color w:val="000000"/>
                <w:sz w:val="24"/>
                <w:szCs w:val="24"/>
                <w:shd w:val="clear" w:color="auto" w:fill="FFFFFF"/>
              </w:rPr>
              <w:t>, а также поставляться в комплекте с интерфейсным кабелем.</w:t>
            </w:r>
          </w:p>
        </w:tc>
        <w:tc>
          <w:tcPr>
            <w:tcW w:w="1354" w:type="pct"/>
            <w:vMerge/>
            <w:tcBorders>
              <w:left w:val="single" w:sz="2" w:space="0" w:color="auto"/>
              <w:right w:val="single" w:sz="2" w:space="0" w:color="auto"/>
            </w:tcBorders>
            <w:vAlign w:val="center"/>
          </w:tcPr>
          <w:p w:rsidR="00CF32ED" w:rsidRPr="002413A4" w:rsidRDefault="00CF32ED" w:rsidP="00CF32ED">
            <w:pPr>
              <w:jc w:val="center"/>
            </w:pPr>
          </w:p>
        </w:tc>
      </w:tr>
      <w:tr w:rsidR="00CF32ED" w:rsidRPr="002413A4" w:rsidTr="001111C8">
        <w:trPr>
          <w:trHeight w:val="75"/>
          <w:jc w:val="center"/>
        </w:trPr>
        <w:tc>
          <w:tcPr>
            <w:tcW w:w="132"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CF32ED">
            <w:r>
              <w:t>3</w:t>
            </w:r>
          </w:p>
        </w:tc>
        <w:tc>
          <w:tcPr>
            <w:tcW w:w="624" w:type="pct"/>
            <w:shd w:val="clear" w:color="auto" w:fill="auto"/>
          </w:tcPr>
          <w:p w:rsidR="00CF32ED" w:rsidRDefault="00CF32ED" w:rsidP="00CF32ED">
            <w:pPr>
              <w:rPr>
                <w:bCs/>
                <w:color w:val="000000"/>
                <w:sz w:val="24"/>
                <w:szCs w:val="24"/>
                <w:shd w:val="clear" w:color="auto" w:fill="FFFFFF"/>
              </w:rPr>
            </w:pPr>
            <w:r>
              <w:rPr>
                <w:bCs/>
                <w:color w:val="000000"/>
                <w:sz w:val="24"/>
                <w:szCs w:val="24"/>
                <w:shd w:val="clear" w:color="auto" w:fill="FFFFFF"/>
              </w:rPr>
              <w:t>Клавиатура</w:t>
            </w:r>
          </w:p>
          <w:p w:rsidR="00CF32ED" w:rsidRPr="00E20061" w:rsidRDefault="00CF32ED" w:rsidP="00CF32ED">
            <w:pPr>
              <w:rPr>
                <w:bCs/>
                <w:color w:val="000000"/>
                <w:sz w:val="24"/>
                <w:szCs w:val="24"/>
                <w:shd w:val="clear" w:color="auto" w:fill="FFFFFF"/>
              </w:rPr>
            </w:pPr>
            <w:r>
              <w:rPr>
                <w:bCs/>
                <w:color w:val="000000"/>
                <w:sz w:val="24"/>
                <w:szCs w:val="24"/>
                <w:shd w:val="clear" w:color="auto" w:fill="FFFFFF"/>
              </w:rPr>
              <w:t>26.20.16.110</w:t>
            </w:r>
          </w:p>
        </w:tc>
        <w:tc>
          <w:tcPr>
            <w:tcW w:w="456" w:type="pct"/>
          </w:tcPr>
          <w:p w:rsidR="00CF32ED" w:rsidRPr="002413A4" w:rsidRDefault="00CF32ED" w:rsidP="00CF32ED">
            <w:pPr>
              <w:jc w:val="center"/>
            </w:pPr>
          </w:p>
        </w:tc>
        <w:tc>
          <w:tcPr>
            <w:tcW w:w="235" w:type="pct"/>
            <w:tcBorders>
              <w:top w:val="single" w:sz="2" w:space="0" w:color="auto"/>
              <w:left w:val="single" w:sz="2" w:space="0" w:color="auto"/>
              <w:bottom w:val="single" w:sz="2" w:space="0" w:color="auto"/>
              <w:right w:val="single" w:sz="2" w:space="0" w:color="auto"/>
            </w:tcBorders>
            <w:vAlign w:val="center"/>
          </w:tcPr>
          <w:p w:rsidR="00CF32ED" w:rsidRPr="00CF32ED" w:rsidRDefault="00CF32ED" w:rsidP="00CF32ED">
            <w:pPr>
              <w:spacing w:line="160" w:lineRule="atLeast"/>
              <w:rPr>
                <w:bCs/>
                <w:color w:val="000000"/>
                <w:sz w:val="24"/>
                <w:szCs w:val="24"/>
                <w:shd w:val="clear" w:color="auto" w:fill="FFFFFF"/>
              </w:rPr>
            </w:pPr>
            <w:r w:rsidRPr="00CF32ED">
              <w:rPr>
                <w:bCs/>
                <w:color w:val="000000"/>
                <w:sz w:val="24"/>
                <w:szCs w:val="24"/>
                <w:shd w:val="clear" w:color="auto" w:fill="FFFFFF"/>
              </w:rPr>
              <w:t>штука</w:t>
            </w:r>
          </w:p>
        </w:tc>
        <w:tc>
          <w:tcPr>
            <w:tcW w:w="406" w:type="pct"/>
            <w:shd w:val="clear" w:color="auto" w:fill="auto"/>
            <w:vAlign w:val="center"/>
          </w:tcPr>
          <w:p w:rsidR="00CF32ED" w:rsidRPr="00CF32ED" w:rsidRDefault="00CF32ED" w:rsidP="00CF32ED">
            <w:pPr>
              <w:spacing w:line="160" w:lineRule="atLeast"/>
              <w:rPr>
                <w:bCs/>
                <w:color w:val="000000"/>
                <w:sz w:val="24"/>
                <w:szCs w:val="24"/>
                <w:shd w:val="clear" w:color="auto" w:fill="FFFFFF"/>
              </w:rPr>
            </w:pPr>
            <w:r w:rsidRPr="00CF32ED">
              <w:rPr>
                <w:bCs/>
                <w:color w:val="000000"/>
                <w:sz w:val="24"/>
                <w:szCs w:val="24"/>
                <w:shd w:val="clear" w:color="auto" w:fill="FFFFFF"/>
              </w:rPr>
              <w:t>1</w:t>
            </w:r>
          </w:p>
        </w:tc>
        <w:tc>
          <w:tcPr>
            <w:tcW w:w="320"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CF32ED">
            <w:pPr>
              <w:jc w:val="center"/>
            </w:pPr>
          </w:p>
        </w:tc>
        <w:tc>
          <w:tcPr>
            <w:tcW w:w="1473" w:type="pct"/>
          </w:tcPr>
          <w:p w:rsidR="00CF32ED" w:rsidRPr="00230B2B" w:rsidRDefault="00CF32ED" w:rsidP="00CF32ED">
            <w:pPr>
              <w:spacing w:line="160" w:lineRule="atLeast"/>
              <w:rPr>
                <w:bCs/>
                <w:color w:val="000000"/>
                <w:sz w:val="24"/>
                <w:szCs w:val="24"/>
                <w:shd w:val="clear" w:color="auto" w:fill="FFFFFF"/>
              </w:rPr>
            </w:pPr>
            <w:r w:rsidRPr="008122D0">
              <w:rPr>
                <w:bCs/>
                <w:color w:val="000000"/>
                <w:sz w:val="24"/>
                <w:szCs w:val="24"/>
                <w:shd w:val="clear" w:color="auto" w:fill="FFFFFF"/>
              </w:rPr>
              <w:t>Клавиатура проводная LOGITECH K120, USB, 104 клавиши</w:t>
            </w:r>
          </w:p>
        </w:tc>
        <w:tc>
          <w:tcPr>
            <w:tcW w:w="1354" w:type="pct"/>
            <w:vMerge/>
            <w:tcBorders>
              <w:left w:val="single" w:sz="2" w:space="0" w:color="auto"/>
              <w:right w:val="single" w:sz="2" w:space="0" w:color="auto"/>
            </w:tcBorders>
            <w:vAlign w:val="center"/>
          </w:tcPr>
          <w:p w:rsidR="00CF32ED" w:rsidRPr="002413A4" w:rsidRDefault="00CF32ED" w:rsidP="00CF32ED">
            <w:pPr>
              <w:jc w:val="center"/>
            </w:pPr>
          </w:p>
        </w:tc>
      </w:tr>
      <w:tr w:rsidR="00CF32ED" w:rsidRPr="002413A4" w:rsidTr="001111C8">
        <w:trPr>
          <w:trHeight w:val="75"/>
          <w:jc w:val="center"/>
        </w:trPr>
        <w:tc>
          <w:tcPr>
            <w:tcW w:w="132"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CF32ED">
            <w:r>
              <w:t>4</w:t>
            </w:r>
          </w:p>
        </w:tc>
        <w:tc>
          <w:tcPr>
            <w:tcW w:w="624" w:type="pct"/>
            <w:shd w:val="clear" w:color="auto" w:fill="auto"/>
          </w:tcPr>
          <w:p w:rsidR="00CF32ED" w:rsidRDefault="00CF32ED" w:rsidP="00CF32ED">
            <w:pPr>
              <w:spacing w:line="160" w:lineRule="atLeast"/>
              <w:rPr>
                <w:bCs/>
                <w:color w:val="000000"/>
                <w:sz w:val="24"/>
                <w:szCs w:val="24"/>
                <w:shd w:val="clear" w:color="auto" w:fill="FFFFFF"/>
              </w:rPr>
            </w:pPr>
            <w:r w:rsidRPr="008122D0">
              <w:rPr>
                <w:bCs/>
                <w:color w:val="000000"/>
                <w:sz w:val="24"/>
                <w:szCs w:val="24"/>
                <w:shd w:val="clear" w:color="auto" w:fill="FFFFFF"/>
              </w:rPr>
              <w:t>Мышь</w:t>
            </w:r>
          </w:p>
          <w:p w:rsidR="00CF32ED" w:rsidRDefault="00CF32ED" w:rsidP="00CF32ED">
            <w:pPr>
              <w:spacing w:line="160" w:lineRule="atLeast"/>
            </w:pPr>
            <w:r>
              <w:rPr>
                <w:bCs/>
                <w:color w:val="000000"/>
                <w:sz w:val="24"/>
                <w:szCs w:val="24"/>
                <w:shd w:val="clear" w:color="auto" w:fill="FFFFFF"/>
              </w:rPr>
              <w:t>26.20.16.110</w:t>
            </w:r>
          </w:p>
        </w:tc>
        <w:tc>
          <w:tcPr>
            <w:tcW w:w="456" w:type="pct"/>
          </w:tcPr>
          <w:p w:rsidR="00CF32ED" w:rsidRPr="002413A4" w:rsidRDefault="00CF32ED" w:rsidP="00CF32ED">
            <w:pPr>
              <w:jc w:val="center"/>
            </w:pPr>
          </w:p>
        </w:tc>
        <w:tc>
          <w:tcPr>
            <w:tcW w:w="235" w:type="pct"/>
            <w:tcBorders>
              <w:top w:val="single" w:sz="2" w:space="0" w:color="auto"/>
              <w:left w:val="single" w:sz="2" w:space="0" w:color="auto"/>
              <w:bottom w:val="single" w:sz="2" w:space="0" w:color="auto"/>
              <w:right w:val="single" w:sz="2" w:space="0" w:color="auto"/>
            </w:tcBorders>
            <w:vAlign w:val="center"/>
          </w:tcPr>
          <w:p w:rsidR="00CF32ED" w:rsidRPr="00CF32ED" w:rsidRDefault="00CF32ED" w:rsidP="00CF32ED">
            <w:pPr>
              <w:spacing w:line="160" w:lineRule="atLeast"/>
              <w:rPr>
                <w:bCs/>
                <w:color w:val="000000"/>
                <w:sz w:val="24"/>
                <w:szCs w:val="24"/>
                <w:shd w:val="clear" w:color="auto" w:fill="FFFFFF"/>
              </w:rPr>
            </w:pPr>
            <w:r w:rsidRPr="00CF32ED">
              <w:rPr>
                <w:bCs/>
                <w:color w:val="000000"/>
                <w:sz w:val="24"/>
                <w:szCs w:val="24"/>
                <w:shd w:val="clear" w:color="auto" w:fill="FFFFFF"/>
              </w:rPr>
              <w:t>штука</w:t>
            </w:r>
          </w:p>
        </w:tc>
        <w:tc>
          <w:tcPr>
            <w:tcW w:w="406" w:type="pct"/>
            <w:shd w:val="clear" w:color="auto" w:fill="auto"/>
            <w:vAlign w:val="center"/>
          </w:tcPr>
          <w:p w:rsidR="00CF32ED" w:rsidRPr="00CF32ED" w:rsidRDefault="00CF32ED" w:rsidP="00CF32ED">
            <w:pPr>
              <w:spacing w:line="160" w:lineRule="atLeast"/>
              <w:rPr>
                <w:bCs/>
                <w:color w:val="000000"/>
                <w:sz w:val="24"/>
                <w:szCs w:val="24"/>
                <w:shd w:val="clear" w:color="auto" w:fill="FFFFFF"/>
              </w:rPr>
            </w:pPr>
            <w:r w:rsidRPr="00CF32ED">
              <w:rPr>
                <w:bCs/>
                <w:color w:val="000000"/>
                <w:sz w:val="24"/>
                <w:szCs w:val="24"/>
                <w:shd w:val="clear" w:color="auto" w:fill="FFFFFF"/>
              </w:rPr>
              <w:t>1</w:t>
            </w:r>
          </w:p>
        </w:tc>
        <w:tc>
          <w:tcPr>
            <w:tcW w:w="320"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CF32ED">
            <w:pPr>
              <w:jc w:val="center"/>
            </w:pPr>
          </w:p>
        </w:tc>
        <w:tc>
          <w:tcPr>
            <w:tcW w:w="1473" w:type="pct"/>
          </w:tcPr>
          <w:p w:rsidR="00CF32ED" w:rsidRPr="00230B2B" w:rsidRDefault="00CF32ED" w:rsidP="00CF32ED">
            <w:pPr>
              <w:spacing w:line="160" w:lineRule="atLeast"/>
              <w:rPr>
                <w:bCs/>
                <w:color w:val="000000"/>
                <w:sz w:val="24"/>
                <w:szCs w:val="24"/>
                <w:shd w:val="clear" w:color="auto" w:fill="FFFFFF"/>
              </w:rPr>
            </w:pPr>
            <w:r w:rsidRPr="008122D0">
              <w:rPr>
                <w:bCs/>
                <w:color w:val="000000"/>
                <w:sz w:val="24"/>
                <w:szCs w:val="24"/>
                <w:shd w:val="clear" w:color="auto" w:fill="FFFFFF"/>
              </w:rPr>
              <w:t>Мышь проводная LOGITECH B100, USB, 2 кнопки + 1 колесо-кнопка, оптическая, черная</w:t>
            </w:r>
          </w:p>
        </w:tc>
        <w:tc>
          <w:tcPr>
            <w:tcW w:w="1354" w:type="pct"/>
            <w:vMerge/>
            <w:tcBorders>
              <w:left w:val="single" w:sz="2" w:space="0" w:color="auto"/>
              <w:right w:val="single" w:sz="2" w:space="0" w:color="auto"/>
            </w:tcBorders>
            <w:vAlign w:val="center"/>
          </w:tcPr>
          <w:p w:rsidR="00CF32ED" w:rsidRPr="002413A4" w:rsidRDefault="00CF32ED" w:rsidP="00CF32ED">
            <w:pPr>
              <w:jc w:val="center"/>
            </w:pPr>
          </w:p>
        </w:tc>
      </w:tr>
    </w:tbl>
    <w:p w:rsidR="00973F98" w:rsidRPr="008E1609" w:rsidRDefault="00F879CC" w:rsidP="008E1609">
      <w:pPr>
        <w:jc w:val="center"/>
        <w:rPr>
          <w:color w:val="FF0000"/>
          <w:sz w:val="24"/>
        </w:rPr>
      </w:pPr>
      <w:r w:rsidRPr="008E1609">
        <w:rPr>
          <w:color w:val="FF0000"/>
          <w:sz w:val="24"/>
        </w:rPr>
        <w:t>Срок поставки: в течение 14 (четырнадцати) календарных дней с даты заключения договора.</w:t>
      </w:r>
    </w:p>
    <w:p w:rsidR="00973F98" w:rsidRPr="008E1609" w:rsidRDefault="00973F98" w:rsidP="008E1609">
      <w:pPr>
        <w:jc w:val="center"/>
        <w:rPr>
          <w:color w:val="FF0000"/>
          <w:sz w:val="24"/>
        </w:rPr>
      </w:pP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лице директора Байкаловой Екатерины Олеговны</w:t>
      </w:r>
      <w:r w:rsidRPr="007A000F">
        <w:rPr>
          <w:sz w:val="24"/>
          <w:szCs w:val="24"/>
        </w:rPr>
        <w:t xml:space="preserve">, </w:t>
      </w:r>
      <w:r>
        <w:rPr>
          <w:b w:val="0"/>
          <w:sz w:val="24"/>
          <w:szCs w:val="24"/>
        </w:rPr>
        <w:t>действующей на основании Устава,</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306156">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C23AFD">
        <w:rPr>
          <w:b/>
          <w:bCs/>
          <w:sz w:val="24"/>
          <w:szCs w:val="24"/>
        </w:rPr>
        <w:t>монитор, системный блок</w:t>
      </w:r>
      <w:bookmarkStart w:id="0" w:name="_GoBack"/>
      <w:bookmarkEnd w:id="0"/>
      <w:r w:rsidR="00CF32ED">
        <w:rPr>
          <w:b/>
          <w:bCs/>
          <w:sz w:val="24"/>
          <w:szCs w:val="24"/>
        </w:rPr>
        <w:t xml:space="preserve"> и периферийные устройства</w:t>
      </w:r>
      <w:r w:rsidRPr="00306156">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w:t>
      </w:r>
      <w:r w:rsidRPr="004856F6">
        <w:rPr>
          <w:sz w:val="24"/>
          <w:szCs w:val="24"/>
        </w:rPr>
        <w:lastRenderedPageBreak/>
        <w:t xml:space="preserve">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w:t>
      </w:r>
      <w:r w:rsidRPr="004856F6">
        <w:lastRenderedPageBreak/>
        <w:t>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w:t>
      </w:r>
      <w:r w:rsidRPr="00A2619D">
        <w:rPr>
          <w:rFonts w:eastAsiaTheme="minorHAnsi"/>
          <w:sz w:val="24"/>
          <w:szCs w:val="24"/>
          <w:lang w:eastAsia="en-US"/>
        </w:rPr>
        <w:lastRenderedPageBreak/>
        <w:t>(народные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Адрес: 601202 Владимирская область, Собинский м.о., г. Собинка, ул. Ленина, д.100</w:t>
            </w:r>
          </w:p>
          <w:p w:rsidR="00306156" w:rsidRPr="00A0710F" w:rsidRDefault="00306156" w:rsidP="0064434D">
            <w:pPr>
              <w:rPr>
                <w:bCs/>
                <w:sz w:val="24"/>
                <w:szCs w:val="24"/>
              </w:rPr>
            </w:pPr>
            <w:r w:rsidRPr="00A0710F">
              <w:rPr>
                <w:bCs/>
                <w:sz w:val="24"/>
                <w:szCs w:val="24"/>
              </w:rPr>
              <w:lastRenderedPageBreak/>
              <w:t>Тел: 8(49242) 2-22-80, 2-46-51</w:t>
            </w:r>
          </w:p>
          <w:p w:rsidR="00306156" w:rsidRPr="00A0710F" w:rsidRDefault="00306156" w:rsidP="0064434D">
            <w:pPr>
              <w:rPr>
                <w:bCs/>
                <w:sz w:val="24"/>
                <w:szCs w:val="24"/>
              </w:rPr>
            </w:pPr>
            <w:r w:rsidRPr="00A0710F">
              <w:rPr>
                <w:bCs/>
                <w:sz w:val="24"/>
                <w:szCs w:val="24"/>
              </w:rPr>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p w:rsidR="00306156" w:rsidRDefault="00306156" w:rsidP="00306156">
      <w:pPr>
        <w:ind w:firstLine="567"/>
        <w:jc w:val="center"/>
        <w:rPr>
          <w:b/>
          <w:bCs/>
          <w:kern w:val="28"/>
          <w:sz w:val="24"/>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7"/>
        <w:gridCol w:w="1924"/>
        <w:gridCol w:w="1443"/>
        <w:gridCol w:w="849"/>
        <w:gridCol w:w="1286"/>
        <w:gridCol w:w="971"/>
        <w:gridCol w:w="4591"/>
        <w:gridCol w:w="4217"/>
      </w:tblGrid>
      <w:tr w:rsidR="00CF32ED" w:rsidRPr="002413A4" w:rsidTr="009B769B">
        <w:trPr>
          <w:cantSplit/>
          <w:trHeight w:val="596"/>
          <w:jc w:val="center"/>
        </w:trPr>
        <w:tc>
          <w:tcPr>
            <w:tcW w:w="132" w:type="pct"/>
            <w:tcBorders>
              <w:top w:val="single" w:sz="2" w:space="0" w:color="auto"/>
              <w:left w:val="single" w:sz="2" w:space="0" w:color="auto"/>
              <w:bottom w:val="single" w:sz="4" w:space="0" w:color="auto"/>
              <w:right w:val="single" w:sz="2" w:space="0" w:color="auto"/>
            </w:tcBorders>
            <w:vAlign w:val="center"/>
          </w:tcPr>
          <w:p w:rsidR="00CF32ED" w:rsidRPr="008E1609" w:rsidRDefault="00CF32ED" w:rsidP="009B769B">
            <w:pPr>
              <w:jc w:val="center"/>
              <w:rPr>
                <w:b/>
              </w:rPr>
            </w:pPr>
            <w:r w:rsidRPr="008E1609">
              <w:rPr>
                <w:b/>
              </w:rPr>
              <w:t>№</w:t>
            </w:r>
          </w:p>
        </w:tc>
        <w:tc>
          <w:tcPr>
            <w:tcW w:w="624" w:type="pct"/>
            <w:tcBorders>
              <w:top w:val="single" w:sz="2" w:space="0" w:color="auto"/>
              <w:left w:val="single" w:sz="2" w:space="0" w:color="auto"/>
              <w:bottom w:val="single" w:sz="4" w:space="0" w:color="auto"/>
              <w:right w:val="single" w:sz="2" w:space="0" w:color="auto"/>
            </w:tcBorders>
            <w:vAlign w:val="center"/>
          </w:tcPr>
          <w:p w:rsidR="00CF32ED" w:rsidRPr="008E1609" w:rsidRDefault="00CF32ED" w:rsidP="009B769B">
            <w:pPr>
              <w:jc w:val="center"/>
              <w:rPr>
                <w:b/>
              </w:rPr>
            </w:pPr>
            <w:r w:rsidRPr="008E1609">
              <w:rPr>
                <w:b/>
              </w:rPr>
              <w:t>Наименование Товара,</w:t>
            </w:r>
          </w:p>
          <w:p w:rsidR="00CF32ED" w:rsidRPr="008E1609" w:rsidRDefault="00CF32ED" w:rsidP="009B769B">
            <w:pPr>
              <w:jc w:val="center"/>
              <w:rPr>
                <w:b/>
              </w:rPr>
            </w:pPr>
            <w:r w:rsidRPr="008E1609">
              <w:rPr>
                <w:b/>
              </w:rPr>
              <w:t>код по ОКПД2</w:t>
            </w:r>
          </w:p>
        </w:tc>
        <w:tc>
          <w:tcPr>
            <w:tcW w:w="456" w:type="pct"/>
            <w:tcBorders>
              <w:top w:val="single" w:sz="2" w:space="0" w:color="auto"/>
              <w:left w:val="single" w:sz="2" w:space="0" w:color="auto"/>
              <w:bottom w:val="single" w:sz="4" w:space="0" w:color="auto"/>
              <w:right w:val="single" w:sz="2" w:space="0" w:color="auto"/>
            </w:tcBorders>
          </w:tcPr>
          <w:p w:rsidR="00CF32ED" w:rsidRPr="008E1609" w:rsidRDefault="00CF32ED" w:rsidP="009B769B">
            <w:pPr>
              <w:jc w:val="center"/>
              <w:rPr>
                <w:b/>
              </w:rPr>
            </w:pPr>
            <w:r w:rsidRPr="008E1609">
              <w:rPr>
                <w:b/>
              </w:rPr>
              <w:t>Страна производства</w:t>
            </w:r>
          </w:p>
        </w:tc>
        <w:tc>
          <w:tcPr>
            <w:tcW w:w="235" w:type="pct"/>
            <w:tcBorders>
              <w:top w:val="single" w:sz="2" w:space="0" w:color="auto"/>
              <w:left w:val="single" w:sz="2" w:space="0" w:color="auto"/>
              <w:bottom w:val="single" w:sz="4" w:space="0" w:color="auto"/>
              <w:right w:val="single" w:sz="2" w:space="0" w:color="auto"/>
            </w:tcBorders>
            <w:vAlign w:val="center"/>
          </w:tcPr>
          <w:p w:rsidR="00CF32ED" w:rsidRPr="008E1609" w:rsidRDefault="00CF32ED" w:rsidP="009B769B">
            <w:pPr>
              <w:jc w:val="center"/>
              <w:rPr>
                <w:b/>
              </w:rPr>
            </w:pPr>
            <w:r w:rsidRPr="008E1609">
              <w:rPr>
                <w:b/>
              </w:rPr>
              <w:t>Ед. изм.</w:t>
            </w:r>
          </w:p>
        </w:tc>
        <w:tc>
          <w:tcPr>
            <w:tcW w:w="406" w:type="pct"/>
            <w:tcBorders>
              <w:top w:val="single" w:sz="2" w:space="0" w:color="auto"/>
              <w:left w:val="single" w:sz="2" w:space="0" w:color="auto"/>
              <w:bottom w:val="single" w:sz="4" w:space="0" w:color="auto"/>
              <w:right w:val="single" w:sz="2" w:space="0" w:color="auto"/>
            </w:tcBorders>
            <w:vAlign w:val="center"/>
          </w:tcPr>
          <w:p w:rsidR="00CF32ED" w:rsidRPr="008E1609" w:rsidRDefault="00CF32ED" w:rsidP="009B769B">
            <w:pPr>
              <w:jc w:val="center"/>
              <w:rPr>
                <w:b/>
              </w:rPr>
            </w:pPr>
            <w:r w:rsidRPr="008E1609">
              <w:rPr>
                <w:b/>
              </w:rPr>
              <w:t>Количество</w:t>
            </w:r>
          </w:p>
        </w:tc>
        <w:tc>
          <w:tcPr>
            <w:tcW w:w="320" w:type="pct"/>
            <w:tcBorders>
              <w:top w:val="single" w:sz="2" w:space="0" w:color="auto"/>
              <w:left w:val="single" w:sz="2" w:space="0" w:color="auto"/>
              <w:bottom w:val="single" w:sz="4" w:space="0" w:color="auto"/>
              <w:right w:val="single" w:sz="2" w:space="0" w:color="auto"/>
            </w:tcBorders>
            <w:vAlign w:val="center"/>
          </w:tcPr>
          <w:p w:rsidR="00CF32ED" w:rsidRPr="008E1609" w:rsidRDefault="00CF32ED" w:rsidP="009B769B">
            <w:pPr>
              <w:jc w:val="center"/>
              <w:rPr>
                <w:b/>
              </w:rPr>
            </w:pPr>
            <w:r w:rsidRPr="008E1609">
              <w:rPr>
                <w:b/>
              </w:rPr>
              <w:t>Цена за ед. изм.,</w:t>
            </w:r>
          </w:p>
          <w:p w:rsidR="00CF32ED" w:rsidRPr="008E1609" w:rsidRDefault="00CF32ED" w:rsidP="009B769B">
            <w:pPr>
              <w:jc w:val="center"/>
              <w:rPr>
                <w:b/>
              </w:rPr>
            </w:pPr>
            <w:r w:rsidRPr="008E1609">
              <w:rPr>
                <w:b/>
              </w:rPr>
              <w:t>руб.</w:t>
            </w:r>
          </w:p>
        </w:tc>
        <w:tc>
          <w:tcPr>
            <w:tcW w:w="1473" w:type="pct"/>
            <w:tcBorders>
              <w:top w:val="single" w:sz="2" w:space="0" w:color="auto"/>
              <w:left w:val="single" w:sz="2" w:space="0" w:color="auto"/>
              <w:bottom w:val="single" w:sz="4" w:space="0" w:color="auto"/>
              <w:right w:val="single" w:sz="2" w:space="0" w:color="auto"/>
            </w:tcBorders>
            <w:vAlign w:val="center"/>
          </w:tcPr>
          <w:p w:rsidR="00CF32ED" w:rsidRPr="008E1609" w:rsidRDefault="00CF32ED" w:rsidP="009B769B">
            <w:pPr>
              <w:jc w:val="center"/>
              <w:rPr>
                <w:b/>
              </w:rPr>
            </w:pPr>
            <w:r w:rsidRPr="008E1609">
              <w:rPr>
                <w:b/>
              </w:rPr>
              <w:t>Требования к качеству, функциональным характеристикам (потребительские свойства) Товара</w:t>
            </w:r>
          </w:p>
        </w:tc>
        <w:tc>
          <w:tcPr>
            <w:tcW w:w="1354" w:type="pct"/>
            <w:tcBorders>
              <w:top w:val="single" w:sz="2" w:space="0" w:color="auto"/>
              <w:left w:val="single" w:sz="2" w:space="0" w:color="auto"/>
              <w:bottom w:val="single" w:sz="4" w:space="0" w:color="auto"/>
              <w:right w:val="single" w:sz="2" w:space="0" w:color="auto"/>
            </w:tcBorders>
            <w:vAlign w:val="center"/>
          </w:tcPr>
          <w:p w:rsidR="00CF32ED" w:rsidRPr="008E1609" w:rsidRDefault="00CF32ED" w:rsidP="009B769B">
            <w:pPr>
              <w:jc w:val="center"/>
              <w:rPr>
                <w:b/>
              </w:rPr>
            </w:pPr>
            <w:r w:rsidRPr="008E1609">
              <w:rPr>
                <w:b/>
              </w:rPr>
              <w:t>Гарантийный срок</w:t>
            </w:r>
          </w:p>
          <w:p w:rsidR="00CF32ED" w:rsidRPr="008E1609" w:rsidRDefault="00CF32ED" w:rsidP="009B769B">
            <w:pPr>
              <w:jc w:val="center"/>
              <w:rPr>
                <w:b/>
              </w:rPr>
            </w:pPr>
            <w:r w:rsidRPr="008E1609">
              <w:rPr>
                <w:b/>
              </w:rPr>
              <w:t>на Товар</w:t>
            </w:r>
          </w:p>
        </w:tc>
      </w:tr>
      <w:tr w:rsidR="00CF32ED" w:rsidRPr="002413A4" w:rsidTr="009B769B">
        <w:trPr>
          <w:trHeight w:val="876"/>
          <w:jc w:val="center"/>
        </w:trPr>
        <w:tc>
          <w:tcPr>
            <w:tcW w:w="132"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9B769B">
            <w:r w:rsidRPr="002413A4">
              <w:t>1</w:t>
            </w:r>
          </w:p>
        </w:tc>
        <w:tc>
          <w:tcPr>
            <w:tcW w:w="624" w:type="pct"/>
            <w:shd w:val="clear" w:color="auto" w:fill="auto"/>
          </w:tcPr>
          <w:p w:rsidR="00CF32ED" w:rsidRDefault="00CF32ED" w:rsidP="009B769B">
            <w:pPr>
              <w:spacing w:line="140" w:lineRule="atLeast"/>
              <w:rPr>
                <w:bCs/>
                <w:color w:val="000000"/>
                <w:sz w:val="24"/>
                <w:szCs w:val="24"/>
                <w:shd w:val="clear" w:color="auto" w:fill="FFFFFF"/>
              </w:rPr>
            </w:pPr>
            <w:r>
              <w:rPr>
                <w:bCs/>
                <w:color w:val="000000"/>
                <w:sz w:val="24"/>
                <w:szCs w:val="24"/>
                <w:shd w:val="clear" w:color="auto" w:fill="FFFFFF"/>
              </w:rPr>
              <w:t>Системный блок</w:t>
            </w:r>
          </w:p>
          <w:p w:rsidR="00CF32ED" w:rsidRPr="006E54CB" w:rsidRDefault="00CF32ED" w:rsidP="009B769B">
            <w:pPr>
              <w:spacing w:line="140" w:lineRule="atLeast"/>
              <w:rPr>
                <w:bCs/>
                <w:color w:val="000000"/>
                <w:sz w:val="24"/>
                <w:szCs w:val="24"/>
                <w:shd w:val="clear" w:color="auto" w:fill="FFFFFF"/>
              </w:rPr>
            </w:pPr>
            <w:r>
              <w:rPr>
                <w:bCs/>
                <w:color w:val="000000"/>
                <w:sz w:val="24"/>
                <w:szCs w:val="24"/>
                <w:shd w:val="clear" w:color="auto" w:fill="FFFFFF"/>
              </w:rPr>
              <w:t>26.20.15.120</w:t>
            </w:r>
          </w:p>
        </w:tc>
        <w:tc>
          <w:tcPr>
            <w:tcW w:w="456" w:type="pct"/>
          </w:tcPr>
          <w:p w:rsidR="00CF32ED" w:rsidRPr="002413A4" w:rsidRDefault="00CF32ED" w:rsidP="009B769B">
            <w:pPr>
              <w:jc w:val="center"/>
            </w:pPr>
          </w:p>
        </w:tc>
        <w:tc>
          <w:tcPr>
            <w:tcW w:w="235" w:type="pct"/>
            <w:tcBorders>
              <w:top w:val="single" w:sz="2" w:space="0" w:color="auto"/>
              <w:left w:val="single" w:sz="2" w:space="0" w:color="auto"/>
              <w:bottom w:val="single" w:sz="2" w:space="0" w:color="auto"/>
              <w:right w:val="single" w:sz="2" w:space="0" w:color="auto"/>
            </w:tcBorders>
            <w:vAlign w:val="center"/>
          </w:tcPr>
          <w:p w:rsidR="00CF32ED" w:rsidRPr="00CF32ED" w:rsidRDefault="00CF32ED" w:rsidP="009B769B">
            <w:pPr>
              <w:spacing w:line="160" w:lineRule="atLeast"/>
              <w:rPr>
                <w:bCs/>
                <w:color w:val="000000"/>
                <w:sz w:val="24"/>
                <w:szCs w:val="24"/>
                <w:shd w:val="clear" w:color="auto" w:fill="FFFFFF"/>
              </w:rPr>
            </w:pPr>
            <w:r w:rsidRPr="00CF32ED">
              <w:rPr>
                <w:bCs/>
                <w:color w:val="000000"/>
                <w:sz w:val="24"/>
                <w:szCs w:val="24"/>
                <w:shd w:val="clear" w:color="auto" w:fill="FFFFFF"/>
              </w:rPr>
              <w:t>штука</w:t>
            </w:r>
          </w:p>
        </w:tc>
        <w:tc>
          <w:tcPr>
            <w:tcW w:w="406" w:type="pct"/>
            <w:shd w:val="clear" w:color="auto" w:fill="auto"/>
            <w:vAlign w:val="center"/>
          </w:tcPr>
          <w:p w:rsidR="00CF32ED" w:rsidRPr="00CF32ED" w:rsidRDefault="00CF32ED" w:rsidP="009B769B">
            <w:pPr>
              <w:spacing w:line="160" w:lineRule="atLeast"/>
              <w:rPr>
                <w:bCs/>
                <w:color w:val="000000"/>
                <w:sz w:val="24"/>
                <w:szCs w:val="24"/>
                <w:shd w:val="clear" w:color="auto" w:fill="FFFFFF"/>
              </w:rPr>
            </w:pPr>
            <w:r w:rsidRPr="00CF32ED">
              <w:rPr>
                <w:bCs/>
                <w:color w:val="000000"/>
                <w:sz w:val="24"/>
                <w:szCs w:val="24"/>
                <w:shd w:val="clear" w:color="auto" w:fill="FFFFFF"/>
              </w:rPr>
              <w:t>1</w:t>
            </w:r>
          </w:p>
        </w:tc>
        <w:tc>
          <w:tcPr>
            <w:tcW w:w="320"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9B769B">
            <w:pPr>
              <w:jc w:val="center"/>
            </w:pPr>
          </w:p>
        </w:tc>
        <w:tc>
          <w:tcPr>
            <w:tcW w:w="1473" w:type="pct"/>
          </w:tcPr>
          <w:p w:rsidR="00CF32ED" w:rsidRPr="008122D0" w:rsidRDefault="00CF32ED" w:rsidP="009B769B">
            <w:pPr>
              <w:spacing w:line="160" w:lineRule="atLeast"/>
              <w:rPr>
                <w:color w:val="1A1A1A"/>
                <w:sz w:val="24"/>
                <w:shd w:val="clear" w:color="auto" w:fill="FFFFFF"/>
              </w:rPr>
            </w:pPr>
            <w:r w:rsidRPr="008122D0">
              <w:rPr>
                <w:color w:val="1A1A1A"/>
                <w:sz w:val="24"/>
                <w:shd w:val="clear" w:color="auto" w:fill="FFFFFF"/>
              </w:rPr>
              <w:t>Модель процессора Intel Core i5</w:t>
            </w:r>
          </w:p>
          <w:p w:rsidR="00CF32ED" w:rsidRPr="008122D0" w:rsidRDefault="00CF32ED" w:rsidP="009B769B">
            <w:pPr>
              <w:spacing w:line="160" w:lineRule="atLeast"/>
              <w:rPr>
                <w:color w:val="1A1A1A"/>
                <w:sz w:val="24"/>
                <w:shd w:val="clear" w:color="auto" w:fill="FFFFFF"/>
              </w:rPr>
            </w:pPr>
            <w:r w:rsidRPr="008122D0">
              <w:rPr>
                <w:color w:val="1A1A1A"/>
                <w:sz w:val="24"/>
                <w:shd w:val="clear" w:color="auto" w:fill="FFFFFF"/>
              </w:rPr>
              <w:t>Объем оперативной памяти</w:t>
            </w:r>
            <w:r>
              <w:rPr>
                <w:color w:val="1A1A1A"/>
                <w:sz w:val="24"/>
                <w:shd w:val="clear" w:color="auto" w:fill="FFFFFF"/>
              </w:rPr>
              <w:t>:</w:t>
            </w:r>
            <w:r w:rsidRPr="008122D0">
              <w:rPr>
                <w:color w:val="1A1A1A"/>
                <w:sz w:val="24"/>
                <w:shd w:val="clear" w:color="auto" w:fill="FFFFFF"/>
              </w:rPr>
              <w:t xml:space="preserve"> 16 ГБ</w:t>
            </w:r>
          </w:p>
          <w:p w:rsidR="00CF32ED" w:rsidRPr="00FF57DC" w:rsidRDefault="00CF32ED" w:rsidP="009B769B">
            <w:pPr>
              <w:spacing w:line="160" w:lineRule="atLeast"/>
              <w:rPr>
                <w:color w:val="1A1A1A"/>
                <w:sz w:val="24"/>
                <w:shd w:val="clear" w:color="auto" w:fill="FFFFFF"/>
              </w:rPr>
            </w:pPr>
            <w:r w:rsidRPr="008122D0">
              <w:rPr>
                <w:color w:val="1A1A1A"/>
                <w:sz w:val="24"/>
                <w:shd w:val="clear" w:color="auto" w:fill="FFFFFF"/>
              </w:rPr>
              <w:t>Твердотельный накопитель M.2 (NVMe) объём не менее 256</w:t>
            </w:r>
          </w:p>
        </w:tc>
        <w:tc>
          <w:tcPr>
            <w:tcW w:w="1354" w:type="pct"/>
            <w:vMerge w:val="restart"/>
            <w:tcBorders>
              <w:left w:val="single" w:sz="2" w:space="0" w:color="auto"/>
              <w:right w:val="single" w:sz="2" w:space="0" w:color="auto"/>
            </w:tcBorders>
            <w:vAlign w:val="center"/>
          </w:tcPr>
          <w:p w:rsidR="00CF32ED" w:rsidRPr="002413A4" w:rsidRDefault="00CF32ED" w:rsidP="009B769B">
            <w:pPr>
              <w:jc w:val="center"/>
            </w:pPr>
            <w:r w:rsidRPr="002413A4">
              <w:t>Информация о требованиях к гарантийному обслуживанию товара: при обнаружении дефектов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Требования к гарантии производителя товара: гарантия производителя товара сроком действия не менее 12 (Двенадцати) месяцев, гарантия качества товара должна распространяться на все составляющие и комплектующие его части, объем предоставления гарантий его качества 100%.</w:t>
            </w:r>
            <w:r>
              <w:t xml:space="preserve"> </w:t>
            </w:r>
            <w:r w:rsidRPr="002413A4">
              <w:t>Срок на который предоставляется гарантия: не менее 12 месяцев с даты подпи</w:t>
            </w:r>
            <w:r>
              <w:t>сания товарной накладной (УПД).</w:t>
            </w:r>
          </w:p>
          <w:p w:rsidR="00CF32ED" w:rsidRPr="002413A4" w:rsidRDefault="00CF32ED" w:rsidP="009B769B">
            <w:pPr>
              <w:jc w:val="center"/>
            </w:pPr>
          </w:p>
          <w:p w:rsidR="00CF32ED" w:rsidRPr="002413A4" w:rsidRDefault="00CF32ED" w:rsidP="009B769B">
            <w:pPr>
              <w:jc w:val="center"/>
            </w:pPr>
          </w:p>
        </w:tc>
      </w:tr>
      <w:tr w:rsidR="00CF32ED" w:rsidRPr="002413A4" w:rsidTr="009B769B">
        <w:trPr>
          <w:trHeight w:val="75"/>
          <w:jc w:val="center"/>
        </w:trPr>
        <w:tc>
          <w:tcPr>
            <w:tcW w:w="132"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9B769B">
            <w:r>
              <w:t>2</w:t>
            </w:r>
          </w:p>
        </w:tc>
        <w:tc>
          <w:tcPr>
            <w:tcW w:w="624" w:type="pct"/>
            <w:shd w:val="clear" w:color="auto" w:fill="auto"/>
          </w:tcPr>
          <w:p w:rsidR="00CF32ED" w:rsidRDefault="00CF32ED" w:rsidP="009B769B">
            <w:pPr>
              <w:spacing w:line="140" w:lineRule="atLeast"/>
              <w:rPr>
                <w:bCs/>
                <w:color w:val="000000"/>
                <w:sz w:val="24"/>
                <w:szCs w:val="24"/>
                <w:shd w:val="clear" w:color="auto" w:fill="FFFFFF"/>
              </w:rPr>
            </w:pPr>
            <w:r>
              <w:rPr>
                <w:bCs/>
                <w:color w:val="000000"/>
                <w:sz w:val="24"/>
                <w:szCs w:val="24"/>
                <w:shd w:val="clear" w:color="auto" w:fill="FFFFFF"/>
              </w:rPr>
              <w:t>Монитор</w:t>
            </w:r>
          </w:p>
          <w:p w:rsidR="00CF32ED" w:rsidRDefault="00CF32ED" w:rsidP="009B769B">
            <w:pPr>
              <w:spacing w:line="140" w:lineRule="atLeast"/>
              <w:rPr>
                <w:bCs/>
                <w:color w:val="000000"/>
                <w:sz w:val="24"/>
                <w:szCs w:val="24"/>
                <w:shd w:val="clear" w:color="auto" w:fill="FFFFFF"/>
              </w:rPr>
            </w:pPr>
            <w:r>
              <w:rPr>
                <w:bCs/>
                <w:color w:val="000000"/>
                <w:sz w:val="24"/>
                <w:szCs w:val="24"/>
                <w:shd w:val="clear" w:color="auto" w:fill="FFFFFF"/>
              </w:rPr>
              <w:t>26.20.17.110</w:t>
            </w:r>
          </w:p>
        </w:tc>
        <w:tc>
          <w:tcPr>
            <w:tcW w:w="456" w:type="pct"/>
          </w:tcPr>
          <w:p w:rsidR="00CF32ED" w:rsidRPr="002413A4" w:rsidRDefault="00CF32ED" w:rsidP="009B769B">
            <w:pPr>
              <w:jc w:val="center"/>
            </w:pPr>
          </w:p>
        </w:tc>
        <w:tc>
          <w:tcPr>
            <w:tcW w:w="235" w:type="pct"/>
            <w:tcBorders>
              <w:top w:val="single" w:sz="2" w:space="0" w:color="auto"/>
              <w:left w:val="single" w:sz="2" w:space="0" w:color="auto"/>
              <w:bottom w:val="single" w:sz="2" w:space="0" w:color="auto"/>
              <w:right w:val="single" w:sz="2" w:space="0" w:color="auto"/>
            </w:tcBorders>
            <w:vAlign w:val="center"/>
          </w:tcPr>
          <w:p w:rsidR="00CF32ED" w:rsidRPr="00CF32ED" w:rsidRDefault="00CF32ED" w:rsidP="009B769B">
            <w:pPr>
              <w:spacing w:line="160" w:lineRule="atLeast"/>
              <w:rPr>
                <w:bCs/>
                <w:color w:val="000000"/>
                <w:sz w:val="24"/>
                <w:szCs w:val="24"/>
                <w:shd w:val="clear" w:color="auto" w:fill="FFFFFF"/>
              </w:rPr>
            </w:pPr>
            <w:r w:rsidRPr="00CF32ED">
              <w:rPr>
                <w:bCs/>
                <w:color w:val="000000"/>
                <w:sz w:val="24"/>
                <w:szCs w:val="24"/>
                <w:shd w:val="clear" w:color="auto" w:fill="FFFFFF"/>
              </w:rPr>
              <w:t>штука</w:t>
            </w:r>
          </w:p>
        </w:tc>
        <w:tc>
          <w:tcPr>
            <w:tcW w:w="406" w:type="pct"/>
            <w:shd w:val="clear" w:color="auto" w:fill="auto"/>
            <w:vAlign w:val="center"/>
          </w:tcPr>
          <w:p w:rsidR="00CF32ED" w:rsidRPr="00CF32ED" w:rsidRDefault="00CF32ED" w:rsidP="009B769B">
            <w:pPr>
              <w:spacing w:line="160" w:lineRule="atLeast"/>
              <w:rPr>
                <w:bCs/>
                <w:color w:val="000000"/>
                <w:sz w:val="24"/>
                <w:szCs w:val="24"/>
                <w:shd w:val="clear" w:color="auto" w:fill="FFFFFF"/>
              </w:rPr>
            </w:pPr>
            <w:r w:rsidRPr="00CF32ED">
              <w:rPr>
                <w:bCs/>
                <w:color w:val="000000"/>
                <w:sz w:val="24"/>
                <w:szCs w:val="24"/>
                <w:shd w:val="clear" w:color="auto" w:fill="FFFFFF"/>
              </w:rPr>
              <w:t>1</w:t>
            </w:r>
          </w:p>
        </w:tc>
        <w:tc>
          <w:tcPr>
            <w:tcW w:w="320"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9B769B">
            <w:pPr>
              <w:jc w:val="center"/>
            </w:pPr>
          </w:p>
        </w:tc>
        <w:tc>
          <w:tcPr>
            <w:tcW w:w="1473" w:type="pct"/>
          </w:tcPr>
          <w:p w:rsidR="00CF32ED" w:rsidRPr="008122D0" w:rsidRDefault="00CF32ED" w:rsidP="009B769B">
            <w:pPr>
              <w:spacing w:line="160" w:lineRule="atLeast"/>
              <w:rPr>
                <w:bCs/>
                <w:color w:val="000000"/>
                <w:sz w:val="24"/>
                <w:szCs w:val="24"/>
                <w:shd w:val="clear" w:color="auto" w:fill="FFFFFF"/>
              </w:rPr>
            </w:pPr>
            <w:r w:rsidRPr="008122D0">
              <w:rPr>
                <w:bCs/>
                <w:color w:val="000000"/>
                <w:sz w:val="24"/>
                <w:szCs w:val="24"/>
                <w:shd w:val="clear" w:color="auto" w:fill="FFFFFF"/>
              </w:rPr>
              <w:t>Диагональ экрана: 23,8"</w:t>
            </w:r>
          </w:p>
          <w:p w:rsidR="00CF32ED" w:rsidRPr="008122D0" w:rsidRDefault="00CF32ED" w:rsidP="009B769B">
            <w:pPr>
              <w:spacing w:line="160" w:lineRule="atLeast"/>
              <w:rPr>
                <w:bCs/>
                <w:color w:val="000000"/>
                <w:sz w:val="24"/>
                <w:szCs w:val="24"/>
                <w:shd w:val="clear" w:color="auto" w:fill="FFFFFF"/>
              </w:rPr>
            </w:pPr>
            <w:r w:rsidRPr="008122D0">
              <w:rPr>
                <w:bCs/>
                <w:color w:val="000000"/>
                <w:sz w:val="24"/>
                <w:szCs w:val="24"/>
                <w:shd w:val="clear" w:color="auto" w:fill="FFFFFF"/>
              </w:rPr>
              <w:t>Максимальное разрешение: 1920x1080</w:t>
            </w:r>
          </w:p>
          <w:p w:rsidR="00CF32ED" w:rsidRPr="008122D0" w:rsidRDefault="00CF32ED" w:rsidP="009B769B">
            <w:pPr>
              <w:spacing w:line="160" w:lineRule="atLeast"/>
              <w:rPr>
                <w:bCs/>
                <w:color w:val="000000"/>
                <w:sz w:val="24"/>
                <w:szCs w:val="24"/>
                <w:shd w:val="clear" w:color="auto" w:fill="FFFFFF"/>
              </w:rPr>
            </w:pPr>
            <w:r w:rsidRPr="008122D0">
              <w:rPr>
                <w:bCs/>
                <w:color w:val="000000"/>
                <w:sz w:val="24"/>
                <w:szCs w:val="24"/>
                <w:shd w:val="clear" w:color="auto" w:fill="FFFFFF"/>
              </w:rPr>
              <w:t xml:space="preserve">Технология изготовления матрицы: IPS </w:t>
            </w:r>
          </w:p>
          <w:p w:rsidR="00CF32ED" w:rsidRPr="008122D0" w:rsidRDefault="00CF32ED" w:rsidP="009B769B">
            <w:pPr>
              <w:spacing w:line="160" w:lineRule="atLeast"/>
              <w:rPr>
                <w:bCs/>
                <w:color w:val="000000"/>
                <w:sz w:val="24"/>
                <w:szCs w:val="24"/>
                <w:shd w:val="clear" w:color="auto" w:fill="FFFFFF"/>
              </w:rPr>
            </w:pPr>
            <w:r w:rsidRPr="008122D0">
              <w:rPr>
                <w:bCs/>
                <w:color w:val="000000"/>
                <w:sz w:val="24"/>
                <w:szCs w:val="24"/>
                <w:shd w:val="clear" w:color="auto" w:fill="FFFFFF"/>
              </w:rPr>
              <w:t xml:space="preserve">Покрытие матрицы: матовое; </w:t>
            </w:r>
          </w:p>
          <w:p w:rsidR="00CF32ED" w:rsidRPr="008122D0" w:rsidRDefault="00CF32ED" w:rsidP="009B769B">
            <w:pPr>
              <w:spacing w:line="160" w:lineRule="atLeast"/>
              <w:rPr>
                <w:bCs/>
                <w:color w:val="000000"/>
                <w:sz w:val="24"/>
                <w:szCs w:val="24"/>
                <w:shd w:val="clear" w:color="auto" w:fill="FFFFFF"/>
              </w:rPr>
            </w:pPr>
            <w:r w:rsidRPr="008122D0">
              <w:rPr>
                <w:bCs/>
                <w:color w:val="000000"/>
                <w:sz w:val="24"/>
                <w:szCs w:val="24"/>
                <w:shd w:val="clear" w:color="auto" w:fill="FFFFFF"/>
              </w:rPr>
              <w:t>Соотношение сторон 16:9</w:t>
            </w:r>
          </w:p>
          <w:p w:rsidR="00CF32ED" w:rsidRDefault="00CF32ED" w:rsidP="009B769B">
            <w:pPr>
              <w:spacing w:line="160" w:lineRule="atLeast"/>
              <w:rPr>
                <w:bCs/>
                <w:color w:val="000000"/>
                <w:sz w:val="24"/>
                <w:szCs w:val="24"/>
                <w:shd w:val="clear" w:color="auto" w:fill="FFFFFF"/>
              </w:rPr>
            </w:pPr>
            <w:r w:rsidRPr="008122D0">
              <w:rPr>
                <w:bCs/>
                <w:color w:val="000000"/>
                <w:sz w:val="24"/>
                <w:szCs w:val="24"/>
                <w:shd w:val="clear" w:color="auto" w:fill="FFFFFF"/>
              </w:rPr>
              <w:t>Яркость: не менее250 Кд/м²</w:t>
            </w:r>
          </w:p>
          <w:p w:rsidR="00CF32ED" w:rsidRDefault="00CF32ED" w:rsidP="009B769B">
            <w:pPr>
              <w:spacing w:line="160" w:lineRule="atLeast"/>
              <w:rPr>
                <w:bCs/>
                <w:color w:val="000000"/>
                <w:sz w:val="24"/>
                <w:szCs w:val="24"/>
                <w:shd w:val="clear" w:color="auto" w:fill="FFFFFF"/>
              </w:rPr>
            </w:pPr>
            <w:r w:rsidRPr="008122D0">
              <w:rPr>
                <w:bCs/>
                <w:color w:val="000000"/>
                <w:sz w:val="24"/>
                <w:szCs w:val="24"/>
                <w:shd w:val="clear" w:color="auto" w:fill="FFFFFF"/>
              </w:rPr>
              <w:t>Встроенная акустическая система: наличие</w:t>
            </w:r>
            <w:r>
              <w:rPr>
                <w:bCs/>
                <w:color w:val="000000"/>
                <w:sz w:val="24"/>
                <w:szCs w:val="24"/>
                <w:shd w:val="clear" w:color="auto" w:fill="FFFFFF"/>
              </w:rPr>
              <w:t>.</w:t>
            </w:r>
          </w:p>
          <w:p w:rsidR="00CF32ED" w:rsidRPr="00230B2B" w:rsidRDefault="00CF32ED" w:rsidP="009B769B">
            <w:pPr>
              <w:spacing w:line="160" w:lineRule="atLeast"/>
              <w:rPr>
                <w:bCs/>
                <w:color w:val="000000"/>
                <w:sz w:val="24"/>
                <w:szCs w:val="24"/>
                <w:shd w:val="clear" w:color="auto" w:fill="FFFFFF"/>
              </w:rPr>
            </w:pPr>
            <w:r w:rsidRPr="008406B4">
              <w:rPr>
                <w:bCs/>
                <w:color w:val="000000"/>
                <w:sz w:val="24"/>
                <w:szCs w:val="24"/>
                <w:shd w:val="clear" w:color="auto" w:fill="FFFFFF"/>
              </w:rPr>
              <w:t>Монитор должен быть оснащён видеовходом, совместимым с системным блоком</w:t>
            </w:r>
            <w:r>
              <w:rPr>
                <w:bCs/>
                <w:color w:val="000000"/>
                <w:sz w:val="24"/>
                <w:szCs w:val="24"/>
                <w:shd w:val="clear" w:color="auto" w:fill="FFFFFF"/>
              </w:rPr>
              <w:t>, указанным выше</w:t>
            </w:r>
            <w:r w:rsidRPr="008406B4">
              <w:rPr>
                <w:bCs/>
                <w:color w:val="000000"/>
                <w:sz w:val="24"/>
                <w:szCs w:val="24"/>
                <w:shd w:val="clear" w:color="auto" w:fill="FFFFFF"/>
              </w:rPr>
              <w:t>, а также поставляться в комплекте с интерфейсным кабелем.</w:t>
            </w:r>
          </w:p>
        </w:tc>
        <w:tc>
          <w:tcPr>
            <w:tcW w:w="1354" w:type="pct"/>
            <w:vMerge/>
            <w:tcBorders>
              <w:left w:val="single" w:sz="2" w:space="0" w:color="auto"/>
              <w:right w:val="single" w:sz="2" w:space="0" w:color="auto"/>
            </w:tcBorders>
            <w:vAlign w:val="center"/>
          </w:tcPr>
          <w:p w:rsidR="00CF32ED" w:rsidRPr="002413A4" w:rsidRDefault="00CF32ED" w:rsidP="009B769B">
            <w:pPr>
              <w:jc w:val="center"/>
            </w:pPr>
          </w:p>
        </w:tc>
      </w:tr>
      <w:tr w:rsidR="00CF32ED" w:rsidRPr="002413A4" w:rsidTr="009B769B">
        <w:trPr>
          <w:trHeight w:val="75"/>
          <w:jc w:val="center"/>
        </w:trPr>
        <w:tc>
          <w:tcPr>
            <w:tcW w:w="132"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9B769B">
            <w:r>
              <w:t>3</w:t>
            </w:r>
          </w:p>
        </w:tc>
        <w:tc>
          <w:tcPr>
            <w:tcW w:w="624" w:type="pct"/>
            <w:shd w:val="clear" w:color="auto" w:fill="auto"/>
          </w:tcPr>
          <w:p w:rsidR="00CF32ED" w:rsidRDefault="00CF32ED" w:rsidP="009B769B">
            <w:pPr>
              <w:rPr>
                <w:bCs/>
                <w:color w:val="000000"/>
                <w:sz w:val="24"/>
                <w:szCs w:val="24"/>
                <w:shd w:val="clear" w:color="auto" w:fill="FFFFFF"/>
              </w:rPr>
            </w:pPr>
            <w:r>
              <w:rPr>
                <w:bCs/>
                <w:color w:val="000000"/>
                <w:sz w:val="24"/>
                <w:szCs w:val="24"/>
                <w:shd w:val="clear" w:color="auto" w:fill="FFFFFF"/>
              </w:rPr>
              <w:t>Клавиатура</w:t>
            </w:r>
          </w:p>
          <w:p w:rsidR="00CF32ED" w:rsidRPr="00E20061" w:rsidRDefault="00CF32ED" w:rsidP="009B769B">
            <w:pPr>
              <w:rPr>
                <w:bCs/>
                <w:color w:val="000000"/>
                <w:sz w:val="24"/>
                <w:szCs w:val="24"/>
                <w:shd w:val="clear" w:color="auto" w:fill="FFFFFF"/>
              </w:rPr>
            </w:pPr>
            <w:r>
              <w:rPr>
                <w:bCs/>
                <w:color w:val="000000"/>
                <w:sz w:val="24"/>
                <w:szCs w:val="24"/>
                <w:shd w:val="clear" w:color="auto" w:fill="FFFFFF"/>
              </w:rPr>
              <w:t>26.20.16.110</w:t>
            </w:r>
          </w:p>
        </w:tc>
        <w:tc>
          <w:tcPr>
            <w:tcW w:w="456" w:type="pct"/>
          </w:tcPr>
          <w:p w:rsidR="00CF32ED" w:rsidRPr="002413A4" w:rsidRDefault="00CF32ED" w:rsidP="009B769B">
            <w:pPr>
              <w:jc w:val="center"/>
            </w:pPr>
          </w:p>
        </w:tc>
        <w:tc>
          <w:tcPr>
            <w:tcW w:w="235" w:type="pct"/>
            <w:tcBorders>
              <w:top w:val="single" w:sz="2" w:space="0" w:color="auto"/>
              <w:left w:val="single" w:sz="2" w:space="0" w:color="auto"/>
              <w:bottom w:val="single" w:sz="2" w:space="0" w:color="auto"/>
              <w:right w:val="single" w:sz="2" w:space="0" w:color="auto"/>
            </w:tcBorders>
            <w:vAlign w:val="center"/>
          </w:tcPr>
          <w:p w:rsidR="00CF32ED" w:rsidRPr="00CF32ED" w:rsidRDefault="00CF32ED" w:rsidP="009B769B">
            <w:pPr>
              <w:spacing w:line="160" w:lineRule="atLeast"/>
              <w:rPr>
                <w:bCs/>
                <w:color w:val="000000"/>
                <w:sz w:val="24"/>
                <w:szCs w:val="24"/>
                <w:shd w:val="clear" w:color="auto" w:fill="FFFFFF"/>
              </w:rPr>
            </w:pPr>
            <w:r w:rsidRPr="00CF32ED">
              <w:rPr>
                <w:bCs/>
                <w:color w:val="000000"/>
                <w:sz w:val="24"/>
                <w:szCs w:val="24"/>
                <w:shd w:val="clear" w:color="auto" w:fill="FFFFFF"/>
              </w:rPr>
              <w:t>штука</w:t>
            </w:r>
          </w:p>
        </w:tc>
        <w:tc>
          <w:tcPr>
            <w:tcW w:w="406" w:type="pct"/>
            <w:shd w:val="clear" w:color="auto" w:fill="auto"/>
            <w:vAlign w:val="center"/>
          </w:tcPr>
          <w:p w:rsidR="00CF32ED" w:rsidRPr="00CF32ED" w:rsidRDefault="00CF32ED" w:rsidP="009B769B">
            <w:pPr>
              <w:spacing w:line="160" w:lineRule="atLeast"/>
              <w:rPr>
                <w:bCs/>
                <w:color w:val="000000"/>
                <w:sz w:val="24"/>
                <w:szCs w:val="24"/>
                <w:shd w:val="clear" w:color="auto" w:fill="FFFFFF"/>
              </w:rPr>
            </w:pPr>
            <w:r w:rsidRPr="00CF32ED">
              <w:rPr>
                <w:bCs/>
                <w:color w:val="000000"/>
                <w:sz w:val="24"/>
                <w:szCs w:val="24"/>
                <w:shd w:val="clear" w:color="auto" w:fill="FFFFFF"/>
              </w:rPr>
              <w:t>1</w:t>
            </w:r>
          </w:p>
        </w:tc>
        <w:tc>
          <w:tcPr>
            <w:tcW w:w="320"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9B769B">
            <w:pPr>
              <w:jc w:val="center"/>
            </w:pPr>
          </w:p>
        </w:tc>
        <w:tc>
          <w:tcPr>
            <w:tcW w:w="1473" w:type="pct"/>
          </w:tcPr>
          <w:p w:rsidR="00CF32ED" w:rsidRPr="00230B2B" w:rsidRDefault="00CF32ED" w:rsidP="009B769B">
            <w:pPr>
              <w:spacing w:line="160" w:lineRule="atLeast"/>
              <w:rPr>
                <w:bCs/>
                <w:color w:val="000000"/>
                <w:sz w:val="24"/>
                <w:szCs w:val="24"/>
                <w:shd w:val="clear" w:color="auto" w:fill="FFFFFF"/>
              </w:rPr>
            </w:pPr>
            <w:r w:rsidRPr="008122D0">
              <w:rPr>
                <w:bCs/>
                <w:color w:val="000000"/>
                <w:sz w:val="24"/>
                <w:szCs w:val="24"/>
                <w:shd w:val="clear" w:color="auto" w:fill="FFFFFF"/>
              </w:rPr>
              <w:t>Клавиатура проводная LOGITECH K120, USB, 104 клавиши</w:t>
            </w:r>
          </w:p>
        </w:tc>
        <w:tc>
          <w:tcPr>
            <w:tcW w:w="1354" w:type="pct"/>
            <w:vMerge/>
            <w:tcBorders>
              <w:left w:val="single" w:sz="2" w:space="0" w:color="auto"/>
              <w:right w:val="single" w:sz="2" w:space="0" w:color="auto"/>
            </w:tcBorders>
            <w:vAlign w:val="center"/>
          </w:tcPr>
          <w:p w:rsidR="00CF32ED" w:rsidRPr="002413A4" w:rsidRDefault="00CF32ED" w:rsidP="009B769B">
            <w:pPr>
              <w:jc w:val="center"/>
            </w:pPr>
          </w:p>
        </w:tc>
      </w:tr>
      <w:tr w:rsidR="00CF32ED" w:rsidRPr="002413A4" w:rsidTr="009B769B">
        <w:trPr>
          <w:trHeight w:val="75"/>
          <w:jc w:val="center"/>
        </w:trPr>
        <w:tc>
          <w:tcPr>
            <w:tcW w:w="132"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9B769B">
            <w:r>
              <w:t>4</w:t>
            </w:r>
          </w:p>
        </w:tc>
        <w:tc>
          <w:tcPr>
            <w:tcW w:w="624" w:type="pct"/>
            <w:shd w:val="clear" w:color="auto" w:fill="auto"/>
          </w:tcPr>
          <w:p w:rsidR="00CF32ED" w:rsidRDefault="00CF32ED" w:rsidP="009B769B">
            <w:pPr>
              <w:spacing w:line="160" w:lineRule="atLeast"/>
              <w:rPr>
                <w:bCs/>
                <w:color w:val="000000"/>
                <w:sz w:val="24"/>
                <w:szCs w:val="24"/>
                <w:shd w:val="clear" w:color="auto" w:fill="FFFFFF"/>
              </w:rPr>
            </w:pPr>
            <w:r w:rsidRPr="008122D0">
              <w:rPr>
                <w:bCs/>
                <w:color w:val="000000"/>
                <w:sz w:val="24"/>
                <w:szCs w:val="24"/>
                <w:shd w:val="clear" w:color="auto" w:fill="FFFFFF"/>
              </w:rPr>
              <w:t>Мышь</w:t>
            </w:r>
          </w:p>
          <w:p w:rsidR="00CF32ED" w:rsidRDefault="00CF32ED" w:rsidP="009B769B">
            <w:pPr>
              <w:spacing w:line="160" w:lineRule="atLeast"/>
            </w:pPr>
            <w:r>
              <w:rPr>
                <w:bCs/>
                <w:color w:val="000000"/>
                <w:sz w:val="24"/>
                <w:szCs w:val="24"/>
                <w:shd w:val="clear" w:color="auto" w:fill="FFFFFF"/>
              </w:rPr>
              <w:t>26.20.16.110</w:t>
            </w:r>
          </w:p>
        </w:tc>
        <w:tc>
          <w:tcPr>
            <w:tcW w:w="456" w:type="pct"/>
          </w:tcPr>
          <w:p w:rsidR="00CF32ED" w:rsidRPr="002413A4" w:rsidRDefault="00CF32ED" w:rsidP="009B769B">
            <w:pPr>
              <w:jc w:val="center"/>
            </w:pPr>
          </w:p>
        </w:tc>
        <w:tc>
          <w:tcPr>
            <w:tcW w:w="235" w:type="pct"/>
            <w:tcBorders>
              <w:top w:val="single" w:sz="2" w:space="0" w:color="auto"/>
              <w:left w:val="single" w:sz="2" w:space="0" w:color="auto"/>
              <w:bottom w:val="single" w:sz="2" w:space="0" w:color="auto"/>
              <w:right w:val="single" w:sz="2" w:space="0" w:color="auto"/>
            </w:tcBorders>
            <w:vAlign w:val="center"/>
          </w:tcPr>
          <w:p w:rsidR="00CF32ED" w:rsidRPr="00CF32ED" w:rsidRDefault="00CF32ED" w:rsidP="009B769B">
            <w:pPr>
              <w:spacing w:line="160" w:lineRule="atLeast"/>
              <w:rPr>
                <w:bCs/>
                <w:color w:val="000000"/>
                <w:sz w:val="24"/>
                <w:szCs w:val="24"/>
                <w:shd w:val="clear" w:color="auto" w:fill="FFFFFF"/>
              </w:rPr>
            </w:pPr>
            <w:r w:rsidRPr="00CF32ED">
              <w:rPr>
                <w:bCs/>
                <w:color w:val="000000"/>
                <w:sz w:val="24"/>
                <w:szCs w:val="24"/>
                <w:shd w:val="clear" w:color="auto" w:fill="FFFFFF"/>
              </w:rPr>
              <w:t>штука</w:t>
            </w:r>
          </w:p>
        </w:tc>
        <w:tc>
          <w:tcPr>
            <w:tcW w:w="406" w:type="pct"/>
            <w:shd w:val="clear" w:color="auto" w:fill="auto"/>
            <w:vAlign w:val="center"/>
          </w:tcPr>
          <w:p w:rsidR="00CF32ED" w:rsidRPr="00CF32ED" w:rsidRDefault="00CF32ED" w:rsidP="009B769B">
            <w:pPr>
              <w:spacing w:line="160" w:lineRule="atLeast"/>
              <w:rPr>
                <w:bCs/>
                <w:color w:val="000000"/>
                <w:sz w:val="24"/>
                <w:szCs w:val="24"/>
                <w:shd w:val="clear" w:color="auto" w:fill="FFFFFF"/>
              </w:rPr>
            </w:pPr>
            <w:r w:rsidRPr="00CF32ED">
              <w:rPr>
                <w:bCs/>
                <w:color w:val="000000"/>
                <w:sz w:val="24"/>
                <w:szCs w:val="24"/>
                <w:shd w:val="clear" w:color="auto" w:fill="FFFFFF"/>
              </w:rPr>
              <w:t>1</w:t>
            </w:r>
          </w:p>
        </w:tc>
        <w:tc>
          <w:tcPr>
            <w:tcW w:w="320"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9B769B">
            <w:pPr>
              <w:jc w:val="center"/>
            </w:pPr>
          </w:p>
        </w:tc>
        <w:tc>
          <w:tcPr>
            <w:tcW w:w="1473" w:type="pct"/>
          </w:tcPr>
          <w:p w:rsidR="00CF32ED" w:rsidRPr="00230B2B" w:rsidRDefault="00CF32ED" w:rsidP="009B769B">
            <w:pPr>
              <w:spacing w:line="160" w:lineRule="atLeast"/>
              <w:rPr>
                <w:bCs/>
                <w:color w:val="000000"/>
                <w:sz w:val="24"/>
                <w:szCs w:val="24"/>
                <w:shd w:val="clear" w:color="auto" w:fill="FFFFFF"/>
              </w:rPr>
            </w:pPr>
            <w:r w:rsidRPr="008122D0">
              <w:rPr>
                <w:bCs/>
                <w:color w:val="000000"/>
                <w:sz w:val="24"/>
                <w:szCs w:val="24"/>
                <w:shd w:val="clear" w:color="auto" w:fill="FFFFFF"/>
              </w:rPr>
              <w:t>Мышь проводная LOGITECH B100, USB, 2 кнопки + 1 колесо-кнопка, оптическая, черная</w:t>
            </w:r>
          </w:p>
        </w:tc>
        <w:tc>
          <w:tcPr>
            <w:tcW w:w="1354" w:type="pct"/>
            <w:vMerge/>
            <w:tcBorders>
              <w:left w:val="single" w:sz="2" w:space="0" w:color="auto"/>
              <w:right w:val="single" w:sz="2" w:space="0" w:color="auto"/>
            </w:tcBorders>
            <w:vAlign w:val="center"/>
          </w:tcPr>
          <w:p w:rsidR="00CF32ED" w:rsidRPr="002413A4" w:rsidRDefault="00CF32ED" w:rsidP="009B769B">
            <w:pPr>
              <w:jc w:val="center"/>
            </w:pPr>
          </w:p>
        </w:tc>
      </w:tr>
    </w:tbl>
    <w:p w:rsidR="00306156" w:rsidRPr="00A33FFA" w:rsidRDefault="00306156" w:rsidP="00306156">
      <w:pPr>
        <w:jc w:val="center"/>
        <w:rPr>
          <w:b/>
          <w:color w:val="FF0000"/>
          <w:u w:val="single"/>
        </w:rPr>
      </w:pPr>
      <w:r>
        <w:rPr>
          <w:b/>
          <w:color w:val="FF0000"/>
          <w:u w:val="single"/>
        </w:rPr>
        <w:t xml:space="preserve">В </w:t>
      </w:r>
      <w:r w:rsidR="00CF32ED">
        <w:rPr>
          <w:b/>
          <w:color w:val="FF0000"/>
          <w:u w:val="single"/>
        </w:rPr>
        <w:t>день</w:t>
      </w:r>
      <w:r w:rsidRPr="00A33FFA">
        <w:rPr>
          <w:b/>
          <w:color w:val="FF0000"/>
          <w:u w:val="single"/>
        </w:rPr>
        <w:t xml:space="preserve"> поставк</w:t>
      </w:r>
      <w:r>
        <w:rPr>
          <w:b/>
          <w:color w:val="FF0000"/>
          <w:u w:val="single"/>
        </w:rPr>
        <w:t>и</w:t>
      </w:r>
      <w:r w:rsidRPr="00A33FFA">
        <w:rPr>
          <w:b/>
          <w:color w:val="FF0000"/>
          <w:u w:val="single"/>
        </w:rPr>
        <w:t xml:space="preserve"> Подрядчик обязан предоставить вместе с товаром документы, подтверждающие происхождение товара</w:t>
      </w:r>
    </w:p>
    <w:p w:rsidR="00306156" w:rsidRDefault="00306156" w:rsidP="00306156">
      <w:pPr>
        <w:jc w:val="center"/>
        <w:rPr>
          <w:b/>
          <w:i/>
        </w:rPr>
      </w:pPr>
      <w:r w:rsidRPr="003B5798">
        <w:t>Сроки поставки:</w:t>
      </w:r>
      <w:r>
        <w:rPr>
          <w:b/>
          <w:i/>
        </w:rPr>
        <w:t xml:space="preserve"> в течение 14 календарных дней с даты подписания договора</w:t>
      </w:r>
      <w:r w:rsidRPr="003B5798">
        <w:rPr>
          <w:b/>
          <w:i/>
        </w:rPr>
        <w:t>, разовая поставка всего объема</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306156" w:rsidRDefault="00306156" w:rsidP="00306156">
      <w:pPr>
        <w:shd w:val="clear" w:color="auto" w:fill="FFFFFF"/>
        <w:ind w:right="883"/>
        <w:jc w:val="center"/>
        <w:rPr>
          <w:sz w:val="24"/>
          <w:szCs w:val="24"/>
        </w:rPr>
      </w:pPr>
    </w:p>
    <w:p w:rsidR="00306156" w:rsidRPr="00A0710F" w:rsidRDefault="00306156" w:rsidP="00306156">
      <w:pPr>
        <w:shd w:val="clear" w:color="auto" w:fill="FFFFFF"/>
        <w:ind w:right="883"/>
        <w:jc w:val="center"/>
      </w:pPr>
    </w:p>
    <w:p w:rsidR="00306156" w:rsidRDefault="00306156" w:rsidP="00306156">
      <w:pPr>
        <w:shd w:val="clear" w:color="auto" w:fill="FFFFFF"/>
        <w:ind w:right="883"/>
        <w:jc w:val="center"/>
        <w:rPr>
          <w:sz w:val="24"/>
          <w:szCs w:val="24"/>
        </w:rPr>
      </w:pPr>
      <w:r>
        <w:rPr>
          <w:sz w:val="24"/>
          <w:szCs w:val="24"/>
        </w:rPr>
        <w:t xml:space="preserve">Заказчик _______________ Е.О. Байкалова                                                                                                 </w:t>
      </w:r>
      <w:r w:rsidRPr="004856F6">
        <w:rPr>
          <w:sz w:val="24"/>
          <w:szCs w:val="24"/>
        </w:rPr>
        <w:t>Поставщик ______________</w:t>
      </w:r>
    </w:p>
    <w:p w:rsidR="00306156" w:rsidRDefault="00306156" w:rsidP="00306156">
      <w:pPr>
        <w:jc w:val="center"/>
        <w:rPr>
          <w:sz w:val="24"/>
          <w:szCs w:val="24"/>
        </w:rPr>
        <w:sectPr w:rsidR="00306156" w:rsidSect="00A0710F">
          <w:headerReference w:type="even" r:id="rId13"/>
          <w:footerReference w:type="even" r:id="rId14"/>
          <w:pgSz w:w="16838" w:h="11906" w:orient="landscape"/>
          <w:pgMar w:top="567" w:right="567" w:bottom="284"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CF32ED" w:rsidRPr="004856F6" w:rsidTr="00306156">
        <w:trPr>
          <w:trHeight w:val="548"/>
        </w:trPr>
        <w:tc>
          <w:tcPr>
            <w:tcW w:w="540" w:type="dxa"/>
            <w:vAlign w:val="center"/>
          </w:tcPr>
          <w:p w:rsidR="00CF32ED" w:rsidRPr="008B7834" w:rsidRDefault="00CF32ED" w:rsidP="00CF32ED">
            <w:pPr>
              <w:pStyle w:val="af0"/>
              <w:numPr>
                <w:ilvl w:val="0"/>
                <w:numId w:val="10"/>
              </w:numPr>
              <w:ind w:left="0" w:firstLine="0"/>
              <w:jc w:val="both"/>
              <w:rPr>
                <w:bCs/>
              </w:rPr>
            </w:pPr>
          </w:p>
        </w:tc>
        <w:tc>
          <w:tcPr>
            <w:tcW w:w="2863" w:type="dxa"/>
            <w:shd w:val="clear" w:color="auto" w:fill="auto"/>
          </w:tcPr>
          <w:p w:rsidR="00CF32ED" w:rsidRDefault="00CF32ED" w:rsidP="00CF32ED">
            <w:pPr>
              <w:spacing w:line="140" w:lineRule="atLeast"/>
              <w:rPr>
                <w:bCs/>
                <w:color w:val="000000"/>
                <w:sz w:val="24"/>
                <w:szCs w:val="24"/>
                <w:shd w:val="clear" w:color="auto" w:fill="FFFFFF"/>
              </w:rPr>
            </w:pPr>
            <w:r>
              <w:rPr>
                <w:bCs/>
                <w:color w:val="000000"/>
                <w:sz w:val="24"/>
                <w:szCs w:val="24"/>
                <w:shd w:val="clear" w:color="auto" w:fill="FFFFFF"/>
              </w:rPr>
              <w:t>Системный блок</w:t>
            </w:r>
          </w:p>
          <w:p w:rsidR="00CF32ED" w:rsidRPr="006E54CB" w:rsidRDefault="00CF32ED" w:rsidP="00CF32ED">
            <w:pPr>
              <w:spacing w:line="140" w:lineRule="atLeast"/>
              <w:rPr>
                <w:bCs/>
                <w:color w:val="000000"/>
                <w:sz w:val="24"/>
                <w:szCs w:val="24"/>
                <w:shd w:val="clear" w:color="auto" w:fill="FFFFFF"/>
              </w:rPr>
            </w:pPr>
            <w:r>
              <w:rPr>
                <w:bCs/>
                <w:color w:val="000000"/>
                <w:sz w:val="24"/>
                <w:szCs w:val="24"/>
                <w:shd w:val="clear" w:color="auto" w:fill="FFFFFF"/>
              </w:rPr>
              <w:t>26.20.15.120</w:t>
            </w:r>
          </w:p>
        </w:tc>
        <w:tc>
          <w:tcPr>
            <w:tcW w:w="3119" w:type="dxa"/>
            <w:vMerge w:val="restart"/>
            <w:vAlign w:val="center"/>
          </w:tcPr>
          <w:p w:rsidR="00CF32ED" w:rsidRPr="004856F6" w:rsidRDefault="00CF32ED" w:rsidP="00CF32ED">
            <w:pPr>
              <w:jc w:val="center"/>
              <w:rPr>
                <w:sz w:val="24"/>
                <w:szCs w:val="24"/>
              </w:rPr>
            </w:pPr>
            <w:r w:rsidRPr="00C54688">
              <w:rPr>
                <w:b/>
                <w:i/>
              </w:rPr>
              <w:t xml:space="preserve">с даты подписания договора </w:t>
            </w:r>
            <w:r>
              <w:rPr>
                <w:b/>
                <w:i/>
              </w:rPr>
              <w:t>в течение 14 календарных дней,</w:t>
            </w:r>
            <w:r w:rsidRPr="003B5798">
              <w:rPr>
                <w:b/>
                <w:i/>
              </w:rPr>
              <w:t xml:space="preserve"> разовая поставка всего объема.</w:t>
            </w:r>
          </w:p>
        </w:tc>
        <w:tc>
          <w:tcPr>
            <w:tcW w:w="4394" w:type="dxa"/>
            <w:vMerge w:val="restart"/>
            <w:shd w:val="clear" w:color="auto" w:fill="auto"/>
            <w:vAlign w:val="center"/>
          </w:tcPr>
          <w:p w:rsidR="00CF32ED" w:rsidRPr="004856F6" w:rsidRDefault="00CF32ED" w:rsidP="00CF32ED">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vMerge w:val="restart"/>
          </w:tcPr>
          <w:p w:rsidR="00CF32ED" w:rsidRPr="0007071E" w:rsidRDefault="00CF32ED" w:rsidP="00CF32ED">
            <w:pPr>
              <w:jc w:val="center"/>
            </w:pPr>
            <w:r w:rsidRPr="00306156">
              <w:rPr>
                <w:b/>
                <w:i/>
                <w:sz w:val="24"/>
                <w:szCs w:val="24"/>
              </w:rPr>
              <w:t>Доставка и разгрузка Товара осуществляется силами и средствами Поставщика на склад Заказчика по адресу: Владимирская обл., г.Собинка, ул. Ленина, д.100. Срок, на который предоставляется гарантия: не менее 12 месяцев с даты подписания товарной накладной (УПД).</w:t>
            </w:r>
          </w:p>
        </w:tc>
      </w:tr>
      <w:tr w:rsidR="00CF32ED" w:rsidRPr="004856F6" w:rsidTr="00306156">
        <w:trPr>
          <w:trHeight w:val="548"/>
        </w:trPr>
        <w:tc>
          <w:tcPr>
            <w:tcW w:w="540" w:type="dxa"/>
            <w:vAlign w:val="center"/>
          </w:tcPr>
          <w:p w:rsidR="00CF32ED" w:rsidRPr="008B7834" w:rsidRDefault="00CF32ED" w:rsidP="00CF32ED">
            <w:pPr>
              <w:pStyle w:val="af0"/>
              <w:numPr>
                <w:ilvl w:val="0"/>
                <w:numId w:val="10"/>
              </w:numPr>
              <w:ind w:left="0" w:firstLine="0"/>
              <w:jc w:val="both"/>
              <w:rPr>
                <w:bCs/>
              </w:rPr>
            </w:pPr>
          </w:p>
        </w:tc>
        <w:tc>
          <w:tcPr>
            <w:tcW w:w="2863" w:type="dxa"/>
            <w:shd w:val="clear" w:color="auto" w:fill="auto"/>
          </w:tcPr>
          <w:p w:rsidR="00CF32ED" w:rsidRDefault="00CF32ED" w:rsidP="00CF32ED">
            <w:pPr>
              <w:spacing w:line="140" w:lineRule="atLeast"/>
              <w:rPr>
                <w:bCs/>
                <w:color w:val="000000"/>
                <w:sz w:val="24"/>
                <w:szCs w:val="24"/>
                <w:shd w:val="clear" w:color="auto" w:fill="FFFFFF"/>
              </w:rPr>
            </w:pPr>
            <w:r>
              <w:rPr>
                <w:bCs/>
                <w:color w:val="000000"/>
                <w:sz w:val="24"/>
                <w:szCs w:val="24"/>
                <w:shd w:val="clear" w:color="auto" w:fill="FFFFFF"/>
              </w:rPr>
              <w:t>Монитор</w:t>
            </w:r>
          </w:p>
          <w:p w:rsidR="00CF32ED" w:rsidRDefault="00CF32ED" w:rsidP="00CF32ED">
            <w:pPr>
              <w:spacing w:line="140" w:lineRule="atLeast"/>
              <w:rPr>
                <w:bCs/>
                <w:color w:val="000000"/>
                <w:sz w:val="24"/>
                <w:szCs w:val="24"/>
                <w:shd w:val="clear" w:color="auto" w:fill="FFFFFF"/>
              </w:rPr>
            </w:pPr>
            <w:r>
              <w:rPr>
                <w:bCs/>
                <w:color w:val="000000"/>
                <w:sz w:val="24"/>
                <w:szCs w:val="24"/>
                <w:shd w:val="clear" w:color="auto" w:fill="FFFFFF"/>
              </w:rPr>
              <w:t>26.20.17.110</w:t>
            </w:r>
          </w:p>
        </w:tc>
        <w:tc>
          <w:tcPr>
            <w:tcW w:w="3119" w:type="dxa"/>
            <w:vMerge/>
            <w:vAlign w:val="center"/>
          </w:tcPr>
          <w:p w:rsidR="00CF32ED" w:rsidRPr="00C54688" w:rsidRDefault="00CF32ED" w:rsidP="00CF32ED">
            <w:pPr>
              <w:jc w:val="center"/>
              <w:rPr>
                <w:b/>
                <w:i/>
              </w:rPr>
            </w:pPr>
          </w:p>
        </w:tc>
        <w:tc>
          <w:tcPr>
            <w:tcW w:w="4394" w:type="dxa"/>
            <w:vMerge/>
            <w:shd w:val="clear" w:color="auto" w:fill="auto"/>
            <w:vAlign w:val="center"/>
          </w:tcPr>
          <w:p w:rsidR="00CF32ED" w:rsidRPr="008B7834" w:rsidRDefault="00CF32ED" w:rsidP="00CF32ED">
            <w:pPr>
              <w:jc w:val="center"/>
              <w:rPr>
                <w:b/>
                <w:i/>
                <w:sz w:val="24"/>
                <w:szCs w:val="24"/>
              </w:rPr>
            </w:pPr>
          </w:p>
        </w:tc>
        <w:tc>
          <w:tcPr>
            <w:tcW w:w="4818" w:type="dxa"/>
            <w:vMerge/>
          </w:tcPr>
          <w:p w:rsidR="00CF32ED" w:rsidRPr="00306156" w:rsidRDefault="00CF32ED" w:rsidP="00CF32ED">
            <w:pPr>
              <w:jc w:val="center"/>
              <w:rPr>
                <w:b/>
                <w:i/>
                <w:sz w:val="24"/>
                <w:szCs w:val="24"/>
              </w:rPr>
            </w:pPr>
          </w:p>
        </w:tc>
      </w:tr>
      <w:tr w:rsidR="00CF32ED" w:rsidRPr="004856F6" w:rsidTr="00306156">
        <w:trPr>
          <w:trHeight w:val="548"/>
        </w:trPr>
        <w:tc>
          <w:tcPr>
            <w:tcW w:w="540" w:type="dxa"/>
            <w:vAlign w:val="center"/>
          </w:tcPr>
          <w:p w:rsidR="00CF32ED" w:rsidRPr="008B7834" w:rsidRDefault="00CF32ED" w:rsidP="00CF32ED">
            <w:pPr>
              <w:pStyle w:val="af0"/>
              <w:numPr>
                <w:ilvl w:val="0"/>
                <w:numId w:val="10"/>
              </w:numPr>
              <w:ind w:left="0" w:firstLine="0"/>
              <w:jc w:val="both"/>
              <w:rPr>
                <w:bCs/>
              </w:rPr>
            </w:pPr>
          </w:p>
        </w:tc>
        <w:tc>
          <w:tcPr>
            <w:tcW w:w="2863" w:type="dxa"/>
            <w:shd w:val="clear" w:color="auto" w:fill="auto"/>
          </w:tcPr>
          <w:p w:rsidR="00CF32ED" w:rsidRDefault="00CF32ED" w:rsidP="00CF32ED">
            <w:pPr>
              <w:rPr>
                <w:bCs/>
                <w:color w:val="000000"/>
                <w:sz w:val="24"/>
                <w:szCs w:val="24"/>
                <w:shd w:val="clear" w:color="auto" w:fill="FFFFFF"/>
              </w:rPr>
            </w:pPr>
            <w:r>
              <w:rPr>
                <w:bCs/>
                <w:color w:val="000000"/>
                <w:sz w:val="24"/>
                <w:szCs w:val="24"/>
                <w:shd w:val="clear" w:color="auto" w:fill="FFFFFF"/>
              </w:rPr>
              <w:t>Клавиатура</w:t>
            </w:r>
          </w:p>
          <w:p w:rsidR="00CF32ED" w:rsidRPr="00E20061" w:rsidRDefault="00CF32ED" w:rsidP="00CF32ED">
            <w:pPr>
              <w:rPr>
                <w:bCs/>
                <w:color w:val="000000"/>
                <w:sz w:val="24"/>
                <w:szCs w:val="24"/>
                <w:shd w:val="clear" w:color="auto" w:fill="FFFFFF"/>
              </w:rPr>
            </w:pPr>
            <w:r>
              <w:rPr>
                <w:bCs/>
                <w:color w:val="000000"/>
                <w:sz w:val="24"/>
                <w:szCs w:val="24"/>
                <w:shd w:val="clear" w:color="auto" w:fill="FFFFFF"/>
              </w:rPr>
              <w:t>26.20.16.110</w:t>
            </w:r>
          </w:p>
        </w:tc>
        <w:tc>
          <w:tcPr>
            <w:tcW w:w="3119" w:type="dxa"/>
            <w:vMerge/>
            <w:vAlign w:val="center"/>
          </w:tcPr>
          <w:p w:rsidR="00CF32ED" w:rsidRPr="00C54688" w:rsidRDefault="00CF32ED" w:rsidP="00CF32ED">
            <w:pPr>
              <w:jc w:val="center"/>
              <w:rPr>
                <w:b/>
                <w:i/>
              </w:rPr>
            </w:pPr>
          </w:p>
        </w:tc>
        <w:tc>
          <w:tcPr>
            <w:tcW w:w="4394" w:type="dxa"/>
            <w:vMerge/>
            <w:shd w:val="clear" w:color="auto" w:fill="auto"/>
            <w:vAlign w:val="center"/>
          </w:tcPr>
          <w:p w:rsidR="00CF32ED" w:rsidRPr="008B7834" w:rsidRDefault="00CF32ED" w:rsidP="00CF32ED">
            <w:pPr>
              <w:jc w:val="center"/>
              <w:rPr>
                <w:b/>
                <w:i/>
                <w:sz w:val="24"/>
                <w:szCs w:val="24"/>
              </w:rPr>
            </w:pPr>
          </w:p>
        </w:tc>
        <w:tc>
          <w:tcPr>
            <w:tcW w:w="4818" w:type="dxa"/>
            <w:vMerge/>
          </w:tcPr>
          <w:p w:rsidR="00CF32ED" w:rsidRPr="00306156" w:rsidRDefault="00CF32ED" w:rsidP="00CF32ED">
            <w:pPr>
              <w:jc w:val="center"/>
              <w:rPr>
                <w:b/>
                <w:i/>
                <w:sz w:val="24"/>
                <w:szCs w:val="24"/>
              </w:rPr>
            </w:pPr>
          </w:p>
        </w:tc>
      </w:tr>
      <w:tr w:rsidR="00CF32ED" w:rsidRPr="004856F6" w:rsidTr="00306156">
        <w:trPr>
          <w:trHeight w:val="548"/>
        </w:trPr>
        <w:tc>
          <w:tcPr>
            <w:tcW w:w="540" w:type="dxa"/>
            <w:vAlign w:val="center"/>
          </w:tcPr>
          <w:p w:rsidR="00CF32ED" w:rsidRPr="008B7834" w:rsidRDefault="00CF32ED" w:rsidP="00CF32ED">
            <w:pPr>
              <w:pStyle w:val="af0"/>
              <w:numPr>
                <w:ilvl w:val="0"/>
                <w:numId w:val="10"/>
              </w:numPr>
              <w:ind w:left="0" w:firstLine="0"/>
              <w:jc w:val="both"/>
              <w:rPr>
                <w:bCs/>
              </w:rPr>
            </w:pPr>
          </w:p>
        </w:tc>
        <w:tc>
          <w:tcPr>
            <w:tcW w:w="2863" w:type="dxa"/>
            <w:shd w:val="clear" w:color="auto" w:fill="auto"/>
          </w:tcPr>
          <w:p w:rsidR="00CF32ED" w:rsidRDefault="00CF32ED" w:rsidP="00CF32ED">
            <w:pPr>
              <w:spacing w:line="160" w:lineRule="atLeast"/>
              <w:rPr>
                <w:bCs/>
                <w:color w:val="000000"/>
                <w:sz w:val="24"/>
                <w:szCs w:val="24"/>
                <w:shd w:val="clear" w:color="auto" w:fill="FFFFFF"/>
              </w:rPr>
            </w:pPr>
            <w:r w:rsidRPr="008122D0">
              <w:rPr>
                <w:bCs/>
                <w:color w:val="000000"/>
                <w:sz w:val="24"/>
                <w:szCs w:val="24"/>
                <w:shd w:val="clear" w:color="auto" w:fill="FFFFFF"/>
              </w:rPr>
              <w:t>Мышь</w:t>
            </w:r>
          </w:p>
          <w:p w:rsidR="00CF32ED" w:rsidRDefault="00CF32ED" w:rsidP="00CF32ED">
            <w:pPr>
              <w:spacing w:line="160" w:lineRule="atLeast"/>
            </w:pPr>
            <w:r>
              <w:rPr>
                <w:bCs/>
                <w:color w:val="000000"/>
                <w:sz w:val="24"/>
                <w:szCs w:val="24"/>
                <w:shd w:val="clear" w:color="auto" w:fill="FFFFFF"/>
              </w:rPr>
              <w:t>26.20.16.110</w:t>
            </w:r>
          </w:p>
        </w:tc>
        <w:tc>
          <w:tcPr>
            <w:tcW w:w="3119" w:type="dxa"/>
            <w:vMerge/>
            <w:vAlign w:val="center"/>
          </w:tcPr>
          <w:p w:rsidR="00CF32ED" w:rsidRPr="00C54688" w:rsidRDefault="00CF32ED" w:rsidP="00CF32ED">
            <w:pPr>
              <w:jc w:val="center"/>
              <w:rPr>
                <w:b/>
                <w:i/>
              </w:rPr>
            </w:pPr>
          </w:p>
        </w:tc>
        <w:tc>
          <w:tcPr>
            <w:tcW w:w="4394" w:type="dxa"/>
            <w:vMerge/>
            <w:shd w:val="clear" w:color="auto" w:fill="auto"/>
            <w:vAlign w:val="center"/>
          </w:tcPr>
          <w:p w:rsidR="00CF32ED" w:rsidRPr="008B7834" w:rsidRDefault="00CF32ED" w:rsidP="00CF32ED">
            <w:pPr>
              <w:jc w:val="center"/>
              <w:rPr>
                <w:b/>
                <w:i/>
                <w:sz w:val="24"/>
                <w:szCs w:val="24"/>
              </w:rPr>
            </w:pPr>
          </w:p>
        </w:tc>
        <w:tc>
          <w:tcPr>
            <w:tcW w:w="4818" w:type="dxa"/>
            <w:vMerge/>
          </w:tcPr>
          <w:p w:rsidR="00CF32ED" w:rsidRPr="00306156" w:rsidRDefault="00CF32ED" w:rsidP="00CF32ED">
            <w:pPr>
              <w:jc w:val="center"/>
              <w:rPr>
                <w:b/>
                <w:i/>
                <w:sz w:val="24"/>
                <w:szCs w:val="24"/>
              </w:rPr>
            </w:pP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306156" w:rsidP="00306156">
      <w:pPr>
        <w:shd w:val="clear" w:color="auto" w:fill="FFFFFF"/>
        <w:ind w:right="883"/>
        <w:jc w:val="center"/>
        <w:rPr>
          <w:sz w:val="24"/>
          <w:szCs w:val="24"/>
        </w:rPr>
      </w:pPr>
      <w:r>
        <w:rPr>
          <w:sz w:val="24"/>
          <w:szCs w:val="24"/>
        </w:rPr>
        <w:t xml:space="preserve">Заказчик _______________ Е.О. Байкалова                                                                                               </w:t>
      </w:r>
      <w:r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5"/>
      <w:footerReference w:type="even" r:id="rId16"/>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864" w:rsidRDefault="00844864">
      <w:r>
        <w:separator/>
      </w:r>
    </w:p>
  </w:endnote>
  <w:endnote w:type="continuationSeparator" w:id="0">
    <w:p w:rsidR="00844864" w:rsidRDefault="00844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23AFD">
      <w:rPr>
        <w:rStyle w:val="ab"/>
        <w:noProof/>
      </w:rPr>
      <w:t>8</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864" w:rsidRDefault="00844864">
      <w:r>
        <w:separator/>
      </w:r>
    </w:p>
  </w:footnote>
  <w:footnote w:type="continuationSeparator" w:id="0">
    <w:p w:rsidR="00844864" w:rsidRDefault="008448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41FA6"/>
    <w:rsid w:val="000424C2"/>
    <w:rsid w:val="00043D8D"/>
    <w:rsid w:val="00045F4A"/>
    <w:rsid w:val="000514B7"/>
    <w:rsid w:val="0005453C"/>
    <w:rsid w:val="00054D29"/>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A7E74"/>
    <w:rsid w:val="000B017F"/>
    <w:rsid w:val="000B1195"/>
    <w:rsid w:val="000B1E4F"/>
    <w:rsid w:val="000B53E2"/>
    <w:rsid w:val="000B58D7"/>
    <w:rsid w:val="000B5C15"/>
    <w:rsid w:val="000C13CF"/>
    <w:rsid w:val="000C16B5"/>
    <w:rsid w:val="000C30F5"/>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2DF3"/>
    <w:rsid w:val="00243EED"/>
    <w:rsid w:val="0024458D"/>
    <w:rsid w:val="00246722"/>
    <w:rsid w:val="00247B05"/>
    <w:rsid w:val="00252A74"/>
    <w:rsid w:val="00254839"/>
    <w:rsid w:val="00254ACA"/>
    <w:rsid w:val="00256007"/>
    <w:rsid w:val="00256EA7"/>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3A8A"/>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0647"/>
    <w:rsid w:val="003D204F"/>
    <w:rsid w:val="003D37A6"/>
    <w:rsid w:val="003D547D"/>
    <w:rsid w:val="003E0289"/>
    <w:rsid w:val="003E06EA"/>
    <w:rsid w:val="003E0CC0"/>
    <w:rsid w:val="003E0ECD"/>
    <w:rsid w:val="003E1B4F"/>
    <w:rsid w:val="003E2F5A"/>
    <w:rsid w:val="003E4AD1"/>
    <w:rsid w:val="003E791E"/>
    <w:rsid w:val="003F0928"/>
    <w:rsid w:val="003F2302"/>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A715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037"/>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4E8F"/>
    <w:rsid w:val="00567442"/>
    <w:rsid w:val="00570A3D"/>
    <w:rsid w:val="0057233D"/>
    <w:rsid w:val="005725C3"/>
    <w:rsid w:val="00573AE3"/>
    <w:rsid w:val="0057503C"/>
    <w:rsid w:val="00575471"/>
    <w:rsid w:val="00583993"/>
    <w:rsid w:val="00590B17"/>
    <w:rsid w:val="00590EC6"/>
    <w:rsid w:val="005911D6"/>
    <w:rsid w:val="00591D8D"/>
    <w:rsid w:val="00592DB2"/>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4708D"/>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864"/>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450"/>
    <w:rsid w:val="0086452B"/>
    <w:rsid w:val="00865C97"/>
    <w:rsid w:val="00866FED"/>
    <w:rsid w:val="00867FD3"/>
    <w:rsid w:val="0087198B"/>
    <w:rsid w:val="00871D74"/>
    <w:rsid w:val="00872DA0"/>
    <w:rsid w:val="00872EC5"/>
    <w:rsid w:val="00873176"/>
    <w:rsid w:val="00873C45"/>
    <w:rsid w:val="00874EF1"/>
    <w:rsid w:val="008759A3"/>
    <w:rsid w:val="008802F7"/>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ED"/>
    <w:rsid w:val="009D281A"/>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06C1"/>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380F"/>
    <w:rsid w:val="00C1389C"/>
    <w:rsid w:val="00C13DB6"/>
    <w:rsid w:val="00C14900"/>
    <w:rsid w:val="00C178F7"/>
    <w:rsid w:val="00C17D5F"/>
    <w:rsid w:val="00C22287"/>
    <w:rsid w:val="00C23AFD"/>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32ED"/>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5732"/>
    <w:rsid w:val="00E42D0C"/>
    <w:rsid w:val="00E461A2"/>
    <w:rsid w:val="00E5051C"/>
    <w:rsid w:val="00E543AF"/>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79CC"/>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427"/>
    <w:rsid w:val="00FD2FE8"/>
    <w:rsid w:val="00FD4D6B"/>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745C16"/>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E4B9D-CD04-4A82-A5B5-9417DF37E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38</TotalTime>
  <Pages>13</Pages>
  <Words>5471</Words>
  <Characters>31186</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36584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11</cp:revision>
  <cp:lastPrinted>2025-02-24T08:07:00Z</cp:lastPrinted>
  <dcterms:created xsi:type="dcterms:W3CDTF">2026-04-07T06:27:00Z</dcterms:created>
  <dcterms:modified xsi:type="dcterms:W3CDTF">2026-08-13T06:13:00Z</dcterms:modified>
</cp:coreProperties>
</file>