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0E2763">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bookmarkStart w:id="0" w:name="_GoBack"/>
      <w:r w:rsidR="00CA1A0B">
        <w:rPr>
          <w:b/>
          <w:bCs/>
          <w:sz w:val="24"/>
          <w:szCs w:val="24"/>
        </w:rPr>
        <w:t>оказание услуг по замене части выхлопной системы автотранспортного средств</w:t>
      </w:r>
      <w:r w:rsidR="002751AE">
        <w:rPr>
          <w:b/>
          <w:bCs/>
          <w:sz w:val="24"/>
          <w:szCs w:val="24"/>
        </w:rPr>
        <w:t>а</w:t>
      </w:r>
      <w:r w:rsidR="003840E1" w:rsidRPr="003840E1">
        <w:rPr>
          <w:b/>
          <w:bCs/>
          <w:sz w:val="24"/>
          <w:szCs w:val="24"/>
        </w:rPr>
        <w:t>.</w:t>
      </w:r>
      <w:r w:rsidRPr="0005648B">
        <w:rPr>
          <w:sz w:val="24"/>
          <w:szCs w:val="24"/>
        </w:rPr>
        <w:t xml:space="preserve"> </w:t>
      </w:r>
      <w:bookmarkEnd w:id="0"/>
      <w:r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 xml:space="preserve">Цена </w:t>
      </w:r>
      <w:r w:rsidR="00FA4E1D">
        <w:rPr>
          <w:b/>
          <w:i/>
          <w:sz w:val="24"/>
          <w:szCs w:val="24"/>
          <w:u w:val="single"/>
        </w:rPr>
        <w:t>договора</w:t>
      </w:r>
      <w:r w:rsidR="003840E1">
        <w:rPr>
          <w:b/>
          <w:i/>
          <w:sz w:val="24"/>
          <w:szCs w:val="24"/>
          <w:u w:val="single"/>
        </w:rPr>
        <w:t xml:space="preserve"> будет сформирована </w:t>
      </w:r>
      <w:r w:rsidR="00FA4E1D">
        <w:rPr>
          <w:b/>
          <w:i/>
          <w:sz w:val="24"/>
          <w:szCs w:val="24"/>
          <w:u w:val="single"/>
        </w:rPr>
        <w:t>на основании поданных ценовых предложений.</w:t>
      </w:r>
    </w:p>
    <w:p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1C2BBC">
        <w:rPr>
          <w:b/>
          <w:i/>
          <w:sz w:val="24"/>
          <w:szCs w:val="24"/>
          <w:highlight w:val="yellow"/>
          <w:u w:val="single"/>
        </w:rPr>
        <w:t>ию</w:t>
      </w:r>
      <w:r w:rsidR="002751AE">
        <w:rPr>
          <w:b/>
          <w:i/>
          <w:sz w:val="24"/>
          <w:szCs w:val="24"/>
          <w:highlight w:val="yellow"/>
          <w:u w:val="single"/>
        </w:rPr>
        <w:t>л</w:t>
      </w:r>
      <w:r w:rsidR="001C2BBC">
        <w:rPr>
          <w:b/>
          <w:i/>
          <w:sz w:val="24"/>
          <w:szCs w:val="24"/>
          <w:highlight w:val="yellow"/>
          <w:u w:val="single"/>
        </w:rPr>
        <w:t>ь</w:t>
      </w:r>
      <w:r w:rsidR="003840E1">
        <w:rPr>
          <w:b/>
          <w:i/>
          <w:sz w:val="24"/>
          <w:szCs w:val="24"/>
          <w:highlight w:val="yellow"/>
          <w:u w:val="single"/>
        </w:rPr>
        <w:t xml:space="preserve"> 202</w:t>
      </w:r>
      <w:r w:rsidR="000E2763">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2751AE">
        <w:rPr>
          <w:b/>
          <w:i/>
          <w:sz w:val="24"/>
          <w:szCs w:val="24"/>
        </w:rPr>
        <w:t>31.07.</w:t>
      </w:r>
      <w:r w:rsidR="000E2763">
        <w:rPr>
          <w:b/>
          <w:i/>
          <w:sz w:val="24"/>
          <w:szCs w:val="24"/>
        </w:rPr>
        <w:t>2026</w:t>
      </w:r>
      <w:r w:rsidR="003840E1">
        <w:rPr>
          <w:b/>
          <w:i/>
          <w:sz w:val="24"/>
          <w:szCs w:val="24"/>
        </w:rPr>
        <w:t>г.</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2751AE">
        <w:rPr>
          <w:b/>
          <w:i/>
          <w:sz w:val="24"/>
          <w:szCs w:val="24"/>
          <w:highlight w:val="yellow"/>
          <w:u w:val="single"/>
        </w:rPr>
        <w:t>22.07</w:t>
      </w:r>
      <w:r w:rsidR="000E2763">
        <w:rPr>
          <w:b/>
          <w:i/>
          <w:sz w:val="24"/>
          <w:szCs w:val="24"/>
          <w:highlight w:val="yellow"/>
          <w:u w:val="single"/>
        </w:rPr>
        <w:t>.2026г.</w:t>
      </w:r>
      <w:r w:rsidRPr="00E91CCF">
        <w:rPr>
          <w:b/>
          <w:i/>
          <w:sz w:val="24"/>
          <w:szCs w:val="24"/>
          <w:highlight w:val="yellow"/>
          <w:u w:val="single"/>
        </w:rPr>
        <w:t xml:space="preserve">   </w:t>
      </w:r>
    </w:p>
    <w:p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2751AE">
        <w:rPr>
          <w:b/>
          <w:i/>
          <w:sz w:val="24"/>
          <w:szCs w:val="24"/>
          <w:highlight w:val="yellow"/>
          <w:u w:val="single"/>
        </w:rPr>
        <w:t>23.07.</w:t>
      </w:r>
      <w:r w:rsidR="000E2763">
        <w:rPr>
          <w:b/>
          <w:i/>
          <w:sz w:val="24"/>
          <w:szCs w:val="24"/>
          <w:highlight w:val="yellow"/>
          <w:u w:val="single"/>
        </w:rPr>
        <w:t>2026</w:t>
      </w:r>
      <w:r w:rsidRPr="00E91CCF">
        <w:rPr>
          <w:b/>
          <w:i/>
          <w:sz w:val="24"/>
          <w:szCs w:val="24"/>
          <w:highlight w:val="yellow"/>
          <w:u w:val="single"/>
        </w:rPr>
        <w:t>г</w:t>
      </w:r>
      <w:r w:rsidR="001C5725">
        <w:rPr>
          <w:b/>
          <w:i/>
          <w:sz w:val="24"/>
          <w:szCs w:val="24"/>
          <w:highlight w:val="yellow"/>
          <w:u w:val="single"/>
        </w:rPr>
        <w:t>.</w:t>
      </w:r>
      <w:r w:rsidR="001C2BBC">
        <w:rPr>
          <w:b/>
          <w:i/>
          <w:sz w:val="24"/>
          <w:szCs w:val="24"/>
          <w:highlight w:val="yellow"/>
          <w:u w:val="single"/>
        </w:rPr>
        <w:t>10</w:t>
      </w:r>
      <w:r w:rsidRPr="00E91CCF">
        <w:rPr>
          <w:b/>
          <w:i/>
          <w:sz w:val="24"/>
          <w:szCs w:val="24"/>
          <w:highlight w:val="yellow"/>
          <w:u w:val="single"/>
        </w:rPr>
        <w:t>-00 по МСК</w:t>
      </w:r>
      <w:r w:rsidRPr="0005648B">
        <w:rPr>
          <w:b/>
          <w:i/>
          <w:sz w:val="24"/>
          <w:szCs w:val="24"/>
          <w:u w:val="single"/>
        </w:rPr>
        <w:t xml:space="preserve"> </w:t>
      </w:r>
    </w:p>
    <w:p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rsidR="00FF0A5E" w:rsidRDefault="00FF0A5E" w:rsidP="00FF0A5E">
      <w:pPr>
        <w:pStyle w:val="ConsPlusTitle"/>
        <w:jc w:val="center"/>
        <w:rPr>
          <w:szCs w:val="24"/>
        </w:rPr>
      </w:pPr>
    </w:p>
    <w:p w:rsidR="00FF0A5E" w:rsidRDefault="00FF0A5E" w:rsidP="00FF0A5E">
      <w:pPr>
        <w:pStyle w:val="ConsPlusTitle"/>
        <w:jc w:val="center"/>
        <w:rPr>
          <w:szCs w:val="24"/>
        </w:rPr>
      </w:pPr>
    </w:p>
    <w:p w:rsidR="00E71FC3" w:rsidRPr="0005648B" w:rsidRDefault="00D5290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5648B">
        <w:rPr>
          <w:bCs/>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05648B">
        <w:rPr>
          <w:sz w:val="24"/>
          <w:szCs w:val="24"/>
        </w:rPr>
        <w:lastRenderedPageBreak/>
        <w:t xml:space="preserve">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751AE">
            <w:pPr>
              <w:rPr>
                <w:sz w:val="24"/>
                <w:szCs w:val="24"/>
              </w:rPr>
            </w:pPr>
            <w:r>
              <w:rPr>
                <w:sz w:val="24"/>
                <w:szCs w:val="24"/>
              </w:rPr>
              <w:t xml:space="preserve">        </w:t>
            </w:r>
            <w:r w:rsidR="002751AE">
              <w:rPr>
                <w:sz w:val="24"/>
                <w:szCs w:val="24"/>
              </w:rPr>
              <w:t>Д</w:t>
            </w:r>
            <w:r w:rsidR="00E71FC3" w:rsidRPr="00025084">
              <w:rPr>
                <w:sz w:val="24"/>
                <w:szCs w:val="24"/>
              </w:rPr>
              <w:t>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2751AE" w:rsidP="00917B39">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3840E1" w:rsidRDefault="003840E1"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D52908" w:rsidRDefault="00D52908" w:rsidP="00E71FC3">
      <w:pPr>
        <w:jc w:val="center"/>
        <w:rPr>
          <w:i/>
          <w:sz w:val="22"/>
          <w:szCs w:val="22"/>
        </w:rPr>
      </w:pPr>
    </w:p>
    <w:p w:rsidR="003840E1" w:rsidRPr="003840E1" w:rsidRDefault="003840E1" w:rsidP="003840E1">
      <w:pPr>
        <w:jc w:val="right"/>
        <w:rPr>
          <w:b/>
          <w:sz w:val="28"/>
          <w:szCs w:val="28"/>
        </w:rPr>
      </w:pPr>
      <w:r w:rsidRPr="003840E1">
        <w:rPr>
          <w:b/>
          <w:sz w:val="28"/>
          <w:szCs w:val="28"/>
        </w:rPr>
        <w:t>Приложение №1</w:t>
      </w:r>
    </w:p>
    <w:p w:rsidR="003840E1" w:rsidRPr="003840E1" w:rsidRDefault="003840E1" w:rsidP="003840E1">
      <w:pPr>
        <w:jc w:val="center"/>
        <w:rPr>
          <w:i/>
          <w:sz w:val="22"/>
          <w:szCs w:val="22"/>
        </w:rPr>
      </w:pPr>
    </w:p>
    <w:p w:rsidR="003840E1" w:rsidRPr="003840E1" w:rsidRDefault="003840E1" w:rsidP="003840E1">
      <w:pPr>
        <w:jc w:val="right"/>
        <w:rPr>
          <w:i/>
          <w:sz w:val="22"/>
          <w:szCs w:val="22"/>
        </w:rPr>
      </w:pPr>
      <w:r w:rsidRPr="003840E1">
        <w:rPr>
          <w:i/>
          <w:sz w:val="22"/>
          <w:szCs w:val="22"/>
        </w:rPr>
        <w:t>Форма предложения:</w:t>
      </w:r>
    </w:p>
    <w:p w:rsidR="003840E1" w:rsidRPr="003840E1" w:rsidRDefault="003840E1" w:rsidP="003840E1">
      <w:pPr>
        <w:jc w:val="center"/>
        <w:rPr>
          <w:i/>
          <w:sz w:val="22"/>
          <w:szCs w:val="22"/>
        </w:rPr>
      </w:pPr>
    </w:p>
    <w:p w:rsidR="003840E1" w:rsidRPr="003840E1" w:rsidRDefault="003840E1" w:rsidP="003840E1">
      <w:pPr>
        <w:rPr>
          <w:i/>
          <w:sz w:val="22"/>
          <w:szCs w:val="22"/>
        </w:rPr>
      </w:pPr>
      <w:r w:rsidRPr="003840E1">
        <w:rPr>
          <w:i/>
          <w:sz w:val="22"/>
          <w:szCs w:val="22"/>
        </w:rPr>
        <w:t xml:space="preserve">Заполняется на бланке участника.  </w:t>
      </w:r>
    </w:p>
    <w:p w:rsidR="003840E1" w:rsidRPr="003840E1" w:rsidRDefault="003840E1" w:rsidP="003840E1">
      <w:pPr>
        <w:tabs>
          <w:tab w:val="left" w:pos="3491"/>
        </w:tabs>
        <w:rPr>
          <w:sz w:val="24"/>
          <w:szCs w:val="24"/>
        </w:rPr>
      </w:pPr>
    </w:p>
    <w:p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w:t>
      </w:r>
      <w:proofErr w:type="spellStart"/>
      <w:r w:rsidRPr="003840E1">
        <w:rPr>
          <w:sz w:val="24"/>
          <w:szCs w:val="24"/>
        </w:rPr>
        <w:t>ую</w:t>
      </w:r>
      <w:proofErr w:type="spellEnd"/>
      <w:r w:rsidRPr="003840E1">
        <w:rPr>
          <w:sz w:val="24"/>
          <w:szCs w:val="24"/>
        </w:rPr>
        <w:t>) Вами для закупки:</w:t>
      </w:r>
    </w:p>
    <w:p w:rsidR="003840E1" w:rsidRPr="003840E1" w:rsidRDefault="003840E1" w:rsidP="003840E1">
      <w:pPr>
        <w:autoSpaceDE/>
        <w:autoSpaceDN/>
        <w:adjustRightInd/>
        <w:ind w:firstLine="708"/>
        <w:jc w:val="both"/>
        <w:rPr>
          <w:sz w:val="24"/>
          <w:szCs w:val="24"/>
        </w:rPr>
      </w:pPr>
    </w:p>
    <w:p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w:t>
      </w:r>
      <w:proofErr w:type="gramStart"/>
      <w:r w:rsidRPr="003840E1">
        <w:rPr>
          <w:color w:val="FF0000"/>
          <w:sz w:val="22"/>
          <w:szCs w:val="22"/>
          <w:highlight w:val="green"/>
        </w:rPr>
        <w:t>_(</w:t>
      </w:r>
      <w:proofErr w:type="gramEnd"/>
      <w:r w:rsidRPr="003840E1">
        <w:rPr>
          <w:i/>
          <w:color w:val="FF0000"/>
          <w:sz w:val="22"/>
          <w:szCs w:val="22"/>
          <w:highlight w:val="green"/>
          <w:u w:val="single"/>
        </w:rPr>
        <w:t>сумма прописью</w:t>
      </w:r>
      <w:r w:rsidRPr="003840E1">
        <w:rPr>
          <w:color w:val="FF0000"/>
          <w:sz w:val="22"/>
          <w:szCs w:val="22"/>
          <w:highlight w:val="green"/>
        </w:rPr>
        <w:t>) руб.</w:t>
      </w:r>
    </w:p>
    <w:p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w:t>
      </w:r>
      <w:proofErr w:type="gramStart"/>
      <w:r w:rsidRPr="003840E1">
        <w:rPr>
          <w:sz w:val="22"/>
          <w:szCs w:val="22"/>
        </w:rPr>
        <w:t>_»_</w:t>
      </w:r>
      <w:proofErr w:type="gramEnd"/>
      <w:r w:rsidRPr="003840E1">
        <w:rPr>
          <w:sz w:val="22"/>
          <w:szCs w:val="22"/>
        </w:rPr>
        <w:t>_______ 20___г.</w:t>
      </w:r>
      <w:r w:rsidRPr="003840E1">
        <w:rPr>
          <w:sz w:val="24"/>
          <w:szCs w:val="24"/>
        </w:rPr>
        <w:t xml:space="preserve"> </w:t>
      </w:r>
    </w:p>
    <w:p w:rsidR="003840E1" w:rsidRPr="003840E1" w:rsidRDefault="003840E1" w:rsidP="003840E1">
      <w:pPr>
        <w:widowControl/>
        <w:autoSpaceDE/>
        <w:autoSpaceDN/>
        <w:adjustRightInd/>
        <w:ind w:firstLine="708"/>
        <w:rPr>
          <w:sz w:val="24"/>
          <w:szCs w:val="24"/>
        </w:rPr>
      </w:pPr>
    </w:p>
    <w:p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rsidR="003840E1" w:rsidRPr="003840E1" w:rsidRDefault="003840E1" w:rsidP="003840E1">
      <w:pPr>
        <w:widowControl/>
        <w:autoSpaceDE/>
        <w:autoSpaceDN/>
        <w:adjustRightInd/>
        <w:spacing w:line="360" w:lineRule="auto"/>
        <w:ind w:left="6372" w:firstLine="708"/>
        <w:jc w:val="center"/>
        <w:rPr>
          <w:sz w:val="22"/>
          <w:szCs w:val="22"/>
        </w:rPr>
      </w:pPr>
    </w:p>
    <w:p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rsidR="003840E1" w:rsidRPr="003840E1" w:rsidRDefault="003840E1" w:rsidP="003840E1">
      <w:pPr>
        <w:widowControl/>
        <w:autoSpaceDE/>
        <w:autoSpaceDN/>
        <w:adjustRightInd/>
        <w:spacing w:line="360" w:lineRule="auto"/>
        <w:ind w:left="7788" w:firstLine="708"/>
      </w:pPr>
      <w:r w:rsidRPr="003840E1">
        <w:t>М.П.</w:t>
      </w:r>
    </w:p>
    <w:p w:rsidR="003840E1" w:rsidRPr="003840E1" w:rsidRDefault="003840E1" w:rsidP="003840E1">
      <w:pPr>
        <w:widowControl/>
        <w:autoSpaceDE/>
        <w:autoSpaceDN/>
        <w:adjustRightInd/>
        <w:rPr>
          <w:sz w:val="16"/>
          <w:szCs w:val="16"/>
        </w:rPr>
      </w:pPr>
      <w:r w:rsidRPr="003840E1">
        <w:rPr>
          <w:sz w:val="16"/>
          <w:szCs w:val="16"/>
        </w:rPr>
        <w:t>Контакты:</w:t>
      </w:r>
    </w:p>
    <w:p w:rsidR="003840E1" w:rsidRPr="003840E1" w:rsidRDefault="003840E1" w:rsidP="003840E1">
      <w:pPr>
        <w:widowControl/>
        <w:autoSpaceDE/>
        <w:autoSpaceDN/>
        <w:adjustRightInd/>
        <w:rPr>
          <w:sz w:val="16"/>
          <w:szCs w:val="16"/>
        </w:rPr>
      </w:pPr>
      <w:r w:rsidRPr="003840E1">
        <w:rPr>
          <w:sz w:val="16"/>
          <w:szCs w:val="16"/>
        </w:rPr>
        <w:t>Должность, ФИО</w:t>
      </w:r>
    </w:p>
    <w:p w:rsidR="003840E1" w:rsidRPr="003840E1" w:rsidRDefault="003840E1" w:rsidP="003840E1">
      <w:pPr>
        <w:widowControl/>
        <w:autoSpaceDE/>
        <w:autoSpaceDN/>
        <w:adjustRightInd/>
        <w:rPr>
          <w:sz w:val="16"/>
          <w:szCs w:val="16"/>
        </w:rPr>
      </w:pPr>
      <w:r w:rsidRPr="003840E1">
        <w:rPr>
          <w:sz w:val="16"/>
          <w:szCs w:val="16"/>
        </w:rPr>
        <w:t>Тел. рабочий, мобильный</w:t>
      </w:r>
    </w:p>
    <w:p w:rsidR="003840E1" w:rsidRPr="003840E1" w:rsidRDefault="003840E1" w:rsidP="003840E1">
      <w:pPr>
        <w:widowControl/>
        <w:autoSpaceDE/>
        <w:autoSpaceDN/>
        <w:adjustRightInd/>
        <w:rPr>
          <w:sz w:val="16"/>
          <w:szCs w:val="16"/>
        </w:rPr>
      </w:pPr>
      <w:r w:rsidRPr="003840E1">
        <w:rPr>
          <w:sz w:val="16"/>
          <w:szCs w:val="16"/>
          <w:lang w:val="en-US"/>
        </w:rPr>
        <w:t>E</w:t>
      </w:r>
      <w:proofErr w:type="spellStart"/>
      <w:r w:rsidRPr="003840E1">
        <w:rPr>
          <w:sz w:val="16"/>
          <w:szCs w:val="16"/>
        </w:rPr>
        <w:t>mail</w:t>
      </w:r>
      <w:proofErr w:type="spellEnd"/>
      <w:r w:rsidRPr="003840E1">
        <w:rPr>
          <w:sz w:val="16"/>
          <w:szCs w:val="16"/>
        </w:rPr>
        <w:t>:</w:t>
      </w: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rPr>
          <w:sz w:val="16"/>
          <w:szCs w:val="16"/>
        </w:rPr>
      </w:pPr>
    </w:p>
    <w:p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rsidR="003840E1" w:rsidRPr="003840E1" w:rsidRDefault="003840E1" w:rsidP="003840E1">
      <w:pPr>
        <w:widowControl/>
        <w:autoSpaceDE/>
        <w:autoSpaceDN/>
        <w:adjustRightInd/>
        <w:rPr>
          <w:sz w:val="16"/>
          <w:szCs w:val="16"/>
        </w:rPr>
      </w:pPr>
    </w:p>
    <w:p w:rsidR="003840E1" w:rsidRPr="003840E1" w:rsidRDefault="003840E1" w:rsidP="003840E1">
      <w:pPr>
        <w:suppressAutoHyphens/>
        <w:autoSpaceDN/>
        <w:adjustRightInd/>
        <w:spacing w:line="240" w:lineRule="atLeast"/>
        <w:contextualSpacing/>
        <w:mirrorIndents/>
        <w:jc w:val="center"/>
        <w:rPr>
          <w:lang w:eastAsia="zh-CN"/>
        </w:rPr>
      </w:pPr>
      <w:r w:rsidRPr="003840E1">
        <w:rPr>
          <w:b/>
          <w:sz w:val="24"/>
          <w:szCs w:val="24"/>
          <w:lang w:eastAsia="zh-CN"/>
        </w:rPr>
        <w:t>Техническое задание</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1. Наименование объекта закупки:</w:t>
      </w:r>
    </w:p>
    <w:p w:rsidR="002751AE" w:rsidRDefault="003840E1" w:rsidP="003840E1">
      <w:pPr>
        <w:suppressAutoHyphens/>
        <w:autoSpaceDN/>
        <w:adjustRightInd/>
        <w:jc w:val="both"/>
        <w:rPr>
          <w:sz w:val="24"/>
          <w:szCs w:val="24"/>
        </w:rPr>
      </w:pPr>
      <w:r w:rsidRPr="003840E1">
        <w:rPr>
          <w:sz w:val="24"/>
          <w:szCs w:val="24"/>
        </w:rPr>
        <w:t xml:space="preserve">Услуги по </w:t>
      </w:r>
      <w:r w:rsidR="002751AE">
        <w:rPr>
          <w:sz w:val="24"/>
          <w:szCs w:val="24"/>
        </w:rPr>
        <w:t>текущему ремонту</w:t>
      </w:r>
      <w:r w:rsidRPr="003840E1">
        <w:rPr>
          <w:sz w:val="24"/>
          <w:szCs w:val="24"/>
        </w:rPr>
        <w:t xml:space="preserve"> транспортного средства</w:t>
      </w:r>
      <w:r w:rsidR="002751AE">
        <w:rPr>
          <w:sz w:val="24"/>
          <w:szCs w:val="24"/>
        </w:rPr>
        <w:t xml:space="preserve"> </w:t>
      </w:r>
    </w:p>
    <w:p w:rsidR="003840E1" w:rsidRPr="003840E1" w:rsidRDefault="003840E1" w:rsidP="003840E1">
      <w:pPr>
        <w:suppressAutoHyphens/>
        <w:autoSpaceDN/>
        <w:adjustRightInd/>
        <w:jc w:val="both"/>
        <w:rPr>
          <w:b/>
          <w:sz w:val="24"/>
          <w:szCs w:val="24"/>
          <w:lang w:eastAsia="zh-CN"/>
        </w:rPr>
      </w:pPr>
      <w:r w:rsidRPr="003840E1">
        <w:rPr>
          <w:rFonts w:eastAsia="Calibri"/>
          <w:b/>
          <w:sz w:val="24"/>
          <w:szCs w:val="24"/>
          <w:lang w:eastAsia="zh-CN"/>
        </w:rPr>
        <w:t>2. Описание объекта закупки:</w:t>
      </w:r>
    </w:p>
    <w:tbl>
      <w:tblPr>
        <w:tblW w:w="10460" w:type="dxa"/>
        <w:tblInd w:w="108" w:type="dxa"/>
        <w:tblLayout w:type="fixed"/>
        <w:tblLook w:val="0000" w:firstRow="0" w:lastRow="0" w:firstColumn="0" w:lastColumn="0" w:noHBand="0" w:noVBand="0"/>
      </w:tblPr>
      <w:tblGrid>
        <w:gridCol w:w="595"/>
        <w:gridCol w:w="2807"/>
        <w:gridCol w:w="3118"/>
        <w:gridCol w:w="1559"/>
        <w:gridCol w:w="2381"/>
      </w:tblGrid>
      <w:tr w:rsidR="001C2BBC" w:rsidRPr="003840E1" w:rsidTr="004730A6">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w:t>
            </w:r>
            <w:r w:rsidRPr="003840E1">
              <w:rPr>
                <w:sz w:val="24"/>
                <w:szCs w:val="24"/>
                <w:lang w:eastAsia="zh-CN"/>
              </w:rPr>
              <w:t xml:space="preserve"> </w:t>
            </w:r>
            <w:r w:rsidRPr="003840E1">
              <w:rPr>
                <w:rFonts w:eastAsia="Calibri"/>
                <w:sz w:val="24"/>
                <w:szCs w:val="24"/>
                <w:lang w:eastAsia="zh-CN"/>
              </w:rPr>
              <w:t>п/п</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Марка транспортного средства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Идентификационный номер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Год выпуска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1C2BBC" w:rsidRPr="003840E1" w:rsidRDefault="001C2BBC" w:rsidP="004730A6">
            <w:pPr>
              <w:suppressAutoHyphens/>
              <w:autoSpaceDN/>
              <w:adjustRightInd/>
              <w:jc w:val="both"/>
              <w:rPr>
                <w:sz w:val="24"/>
                <w:szCs w:val="24"/>
                <w:lang w:eastAsia="zh-CN"/>
              </w:rPr>
            </w:pPr>
            <w:r w:rsidRPr="003840E1">
              <w:rPr>
                <w:rFonts w:eastAsia="Calibri"/>
                <w:sz w:val="24"/>
                <w:szCs w:val="24"/>
                <w:lang w:eastAsia="zh-CN"/>
              </w:rPr>
              <w:t>Государственный рег. знак</w:t>
            </w:r>
          </w:p>
        </w:tc>
      </w:tr>
      <w:tr w:rsidR="001C2BBC" w:rsidRPr="003840E1" w:rsidTr="004730A6">
        <w:trPr>
          <w:trHeight w:val="567"/>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3840E1" w:rsidRDefault="001C2BBC" w:rsidP="004730A6">
            <w:pPr>
              <w:suppressAutoHyphens/>
              <w:autoSpaceDN/>
              <w:adjustRightInd/>
              <w:jc w:val="both"/>
              <w:rPr>
                <w:sz w:val="24"/>
                <w:szCs w:val="24"/>
                <w:lang w:eastAsia="zh-CN"/>
              </w:rPr>
            </w:pPr>
            <w:r w:rsidRPr="003840E1">
              <w:rPr>
                <w:sz w:val="24"/>
                <w:szCs w:val="24"/>
                <w:lang w:eastAsia="zh-CN"/>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6624B" w:rsidRDefault="001C2BBC" w:rsidP="004730A6">
            <w:pPr>
              <w:suppressAutoHyphens/>
              <w:autoSpaceDN/>
              <w:adjustRightInd/>
              <w:jc w:val="both"/>
              <w:rPr>
                <w:sz w:val="24"/>
                <w:szCs w:val="24"/>
                <w:lang w:eastAsia="zh-CN"/>
              </w:rPr>
            </w:pPr>
            <w:r>
              <w:rPr>
                <w:sz w:val="24"/>
                <w:szCs w:val="24"/>
                <w:lang w:eastAsia="zh-CN"/>
              </w:rPr>
              <w:t>ГАЗ ИАЦ-1767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6624B" w:rsidRDefault="001C2BBC" w:rsidP="004730A6">
            <w:pPr>
              <w:suppressAutoHyphens/>
              <w:autoSpaceDN/>
              <w:adjustRightInd/>
              <w:jc w:val="both"/>
              <w:rPr>
                <w:sz w:val="24"/>
                <w:szCs w:val="24"/>
                <w:lang w:eastAsia="zh-CN"/>
              </w:rPr>
            </w:pPr>
            <w:r>
              <w:rPr>
                <w:sz w:val="24"/>
                <w:szCs w:val="24"/>
                <w:lang w:eastAsia="zh-CN"/>
              </w:rPr>
              <w:t>XJG1767M3L0000797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615EB8" w:rsidRDefault="001C2BBC" w:rsidP="004730A6">
            <w:pPr>
              <w:suppressAutoHyphens/>
              <w:autoSpaceDN/>
              <w:adjustRightInd/>
              <w:jc w:val="both"/>
              <w:rPr>
                <w:sz w:val="24"/>
                <w:szCs w:val="24"/>
                <w:lang w:val="en-US" w:eastAsia="zh-CN"/>
              </w:rPr>
            </w:pPr>
            <w:r w:rsidRPr="003840E1">
              <w:rPr>
                <w:sz w:val="24"/>
                <w:szCs w:val="24"/>
                <w:lang w:eastAsia="zh-CN"/>
              </w:rPr>
              <w:t>201</w:t>
            </w:r>
            <w:r>
              <w:rPr>
                <w:sz w:val="24"/>
                <w:szCs w:val="24"/>
                <w:lang w:eastAsia="zh-CN"/>
              </w:rPr>
              <w:t>9</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2BBC" w:rsidRPr="003840E1" w:rsidRDefault="001C2BBC" w:rsidP="004730A6">
            <w:pPr>
              <w:suppressAutoHyphens/>
              <w:autoSpaceDN/>
              <w:adjustRightInd/>
              <w:jc w:val="both"/>
              <w:rPr>
                <w:sz w:val="24"/>
                <w:szCs w:val="24"/>
                <w:lang w:val="en-US" w:eastAsia="zh-CN"/>
              </w:rPr>
            </w:pPr>
            <w:r>
              <w:rPr>
                <w:sz w:val="24"/>
                <w:szCs w:val="24"/>
                <w:lang w:eastAsia="zh-CN"/>
              </w:rPr>
              <w:t>Х 203 РР</w:t>
            </w:r>
            <w:r w:rsidRPr="003840E1">
              <w:rPr>
                <w:sz w:val="24"/>
                <w:szCs w:val="24"/>
                <w:lang w:eastAsia="zh-CN"/>
              </w:rPr>
              <w:t xml:space="preserve"> 33</w:t>
            </w:r>
          </w:p>
        </w:tc>
      </w:tr>
    </w:tbl>
    <w:p w:rsidR="003840E1" w:rsidRPr="003840E1" w:rsidRDefault="003840E1" w:rsidP="003840E1">
      <w:pPr>
        <w:suppressAutoHyphens/>
        <w:autoSpaceDN/>
        <w:adjustRightInd/>
        <w:jc w:val="both"/>
        <w:rPr>
          <w:sz w:val="24"/>
          <w:szCs w:val="24"/>
          <w:lang w:eastAsia="zh-CN"/>
        </w:rPr>
      </w:pPr>
      <w:r w:rsidRPr="003840E1">
        <w:rPr>
          <w:sz w:val="24"/>
          <w:szCs w:val="24"/>
          <w:lang w:eastAsia="zh-CN"/>
        </w:rPr>
        <w:t>Место оказания услуги: Расположение станции технического обслуживания на расстоянии не более 45 км от местонахождения Заказчика, расположенного по адресу: Владимирская область, г. Собинка, ул. Ленина, д.100</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Цель оказания услуги:</w:t>
      </w:r>
      <w:r w:rsidRPr="003840E1">
        <w:rPr>
          <w:sz w:val="24"/>
          <w:szCs w:val="24"/>
          <w:lang w:eastAsia="zh-CN"/>
        </w:rPr>
        <w:t xml:space="preserve"> обеспечение работоспособности и безопасной эксплуатации автомобилей.</w:t>
      </w:r>
    </w:p>
    <w:p w:rsidR="003840E1" w:rsidRPr="003840E1" w:rsidRDefault="003840E1" w:rsidP="003840E1">
      <w:pPr>
        <w:suppressAutoHyphens/>
        <w:autoSpaceDN/>
        <w:adjustRightInd/>
        <w:jc w:val="both"/>
        <w:rPr>
          <w:sz w:val="24"/>
          <w:szCs w:val="24"/>
          <w:lang w:eastAsia="zh-CN"/>
        </w:rPr>
      </w:pPr>
      <w:r w:rsidRPr="003840E1">
        <w:rPr>
          <w:b/>
          <w:sz w:val="24"/>
          <w:szCs w:val="24"/>
          <w:lang w:eastAsia="zh-CN"/>
        </w:rPr>
        <w:t>Сроки оказания услуг:</w:t>
      </w:r>
      <w:r w:rsidRPr="003840E1">
        <w:rPr>
          <w:sz w:val="24"/>
          <w:szCs w:val="24"/>
          <w:lang w:eastAsia="zh-CN"/>
        </w:rPr>
        <w:t xml:space="preserve"> </w:t>
      </w:r>
      <w:r w:rsidR="00D52908">
        <w:rPr>
          <w:sz w:val="24"/>
          <w:szCs w:val="24"/>
          <w:lang w:eastAsia="zh-CN"/>
        </w:rPr>
        <w:t xml:space="preserve">до </w:t>
      </w:r>
      <w:r w:rsidR="002751AE">
        <w:rPr>
          <w:sz w:val="24"/>
          <w:szCs w:val="24"/>
          <w:lang w:eastAsia="zh-CN"/>
        </w:rPr>
        <w:t>31.07.</w:t>
      </w:r>
      <w:r w:rsidR="000E2763">
        <w:rPr>
          <w:sz w:val="24"/>
          <w:szCs w:val="24"/>
          <w:lang w:eastAsia="zh-CN"/>
        </w:rPr>
        <w:t>2026</w:t>
      </w:r>
      <w:r>
        <w:rPr>
          <w:sz w:val="24"/>
          <w:szCs w:val="24"/>
          <w:lang w:eastAsia="zh-CN"/>
        </w:rPr>
        <w:t>г</w:t>
      </w:r>
      <w:r w:rsidRPr="003840E1">
        <w:rPr>
          <w:sz w:val="24"/>
          <w:szCs w:val="24"/>
          <w:lang w:eastAsia="zh-CN"/>
        </w:rPr>
        <w:t>.</w:t>
      </w:r>
    </w:p>
    <w:p w:rsidR="003840E1" w:rsidRPr="003840E1" w:rsidRDefault="003840E1" w:rsidP="003840E1">
      <w:pPr>
        <w:suppressAutoHyphens/>
        <w:autoSpaceDN/>
        <w:adjustRightInd/>
        <w:jc w:val="both"/>
        <w:rPr>
          <w:b/>
          <w:sz w:val="24"/>
          <w:szCs w:val="24"/>
          <w:lang w:eastAsia="zh-CN"/>
        </w:rPr>
      </w:pPr>
      <w:r w:rsidRPr="003840E1">
        <w:rPr>
          <w:b/>
          <w:sz w:val="24"/>
          <w:szCs w:val="24"/>
          <w:lang w:eastAsia="zh-CN"/>
        </w:rPr>
        <w:t xml:space="preserve">Описание услуг: </w:t>
      </w:r>
    </w:p>
    <w:p w:rsidR="001C2BBC" w:rsidRPr="002751AE" w:rsidRDefault="002751AE" w:rsidP="003840E1">
      <w:pPr>
        <w:numPr>
          <w:ilvl w:val="0"/>
          <w:numId w:val="3"/>
        </w:numPr>
        <w:suppressAutoHyphens/>
        <w:autoSpaceDN/>
        <w:adjustRightInd/>
        <w:jc w:val="both"/>
        <w:rPr>
          <w:sz w:val="22"/>
          <w:szCs w:val="22"/>
        </w:rPr>
      </w:pPr>
      <w:r>
        <w:rPr>
          <w:sz w:val="24"/>
          <w:szCs w:val="24"/>
          <w:lang w:eastAsia="zh-CN"/>
        </w:rPr>
        <w:t>Диагностика неполадок в работе глушителя</w:t>
      </w:r>
    </w:p>
    <w:p w:rsidR="002751AE" w:rsidRPr="003840E1" w:rsidRDefault="002751AE" w:rsidP="003840E1">
      <w:pPr>
        <w:numPr>
          <w:ilvl w:val="0"/>
          <w:numId w:val="3"/>
        </w:numPr>
        <w:suppressAutoHyphens/>
        <w:autoSpaceDN/>
        <w:adjustRightInd/>
        <w:jc w:val="both"/>
        <w:rPr>
          <w:sz w:val="22"/>
          <w:szCs w:val="22"/>
        </w:rPr>
      </w:pPr>
      <w:r>
        <w:rPr>
          <w:sz w:val="24"/>
          <w:szCs w:val="24"/>
          <w:lang w:eastAsia="zh-CN"/>
        </w:rPr>
        <w:t>Ремонт или его замена.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оказания услуг должно соответствовать дилерским соглашениям (разрешениям) и другим параметрам оценки в соответствии с сервисными программами по техническому обслуживанию и ремонту автомобилей, разработанными и рекомендованными (или установленными) производителем автомобилей.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руководствоваться нормативно-технической документацией, а оказание услуг должно производится по технологии завода-изготовителя, квалифицированным персоналом (штат подготовленных специалистов высокой квалификации, прошедших обучение, для производства любых видов услуг,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Качество работ и материалов, используемых при проведении ремонта автотранспортных средств Заказчика должны соответствовать стандартам завода-изготовителя, в месте производства работ должен быть организован контроль качества производства работ. Исполнитель должен иметь систему выходного контроля качества выполненных работ.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Исполнитель должен иметь сертификаты соответствия Госстандарту России для производства любых видов работ, связанных с ремонтом и обслуживанием автомобилей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 xml:space="preserve">Оборудование, узлы, детали, материалы, устанавливаемые и применяемые в ходе оказания услуг должны быть оригинальными, разрешенными (рекомендованными) производителями автомобилей, новыми, не восстановленными, не бывшими в употреблении, ранее не эксплуатируемыми, должны иметь сертификаты качества и соответствовать ГОСТам, ТУ, действующим в РФ (гарантирующие качество и безопасность товаров).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По требованию Заказчика (по мере необходимости) Исполнитель предоставляет сертификаты соответствия на установленные запасные части, заверенные в установленном законодательством Российской Федерации порядке или их копии, заверенные держателем подлинника сертификата, нотариусом или органом по сертификации товаров, выдавшим сертификат, применяемые в процессе технического обслуживания и ремонта транспортных средств Заказчика, согласно Техническому регламенту Таможенного союза «О безопасности колесных транспортных средств», утвержденному решением Комиссии Таможенного союза от 9 декабря 2011 г. № 877.</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ab/>
        <w:t>Применяемое оборудование, используемое при выполнении работ, должно быть сертифицировано и испытано, иметь технические паспорта. </w:t>
      </w:r>
    </w:p>
    <w:p w:rsidR="003840E1" w:rsidRPr="003840E1" w:rsidRDefault="003840E1" w:rsidP="003840E1">
      <w:pPr>
        <w:suppressAutoHyphens/>
        <w:autoSpaceDN/>
        <w:adjustRightInd/>
        <w:jc w:val="both"/>
        <w:rPr>
          <w:sz w:val="24"/>
          <w:szCs w:val="24"/>
          <w:lang w:eastAsia="zh-CN"/>
        </w:rPr>
      </w:pPr>
      <w:r w:rsidRPr="003840E1">
        <w:rPr>
          <w:rFonts w:eastAsia="SimSun"/>
          <w:sz w:val="24"/>
          <w:szCs w:val="24"/>
          <w:lang w:eastAsia="zh-CN"/>
        </w:rPr>
        <w:tab/>
        <w:t>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 Исполнитель обязан выполнять требования к безопасности работ согласно межотраслевым правилам по охране труда.</w:t>
      </w:r>
    </w:p>
    <w:p w:rsidR="003840E1" w:rsidRPr="003840E1" w:rsidRDefault="003840E1" w:rsidP="003840E1">
      <w:pPr>
        <w:suppressAutoHyphens/>
        <w:autoSpaceDN/>
        <w:adjustRightInd/>
        <w:jc w:val="both"/>
        <w:rPr>
          <w:b/>
          <w:sz w:val="24"/>
          <w:szCs w:val="24"/>
          <w:lang w:eastAsia="zh-CN"/>
        </w:rPr>
      </w:pPr>
      <w:r w:rsidRPr="003840E1">
        <w:rPr>
          <w:sz w:val="24"/>
          <w:szCs w:val="24"/>
          <w:lang w:eastAsia="zh-CN"/>
        </w:rPr>
        <w:lastRenderedPageBreak/>
        <w:t xml:space="preserve">         </w:t>
      </w:r>
      <w:r w:rsidRPr="003840E1">
        <w:rPr>
          <w:b/>
          <w:sz w:val="24"/>
          <w:szCs w:val="24"/>
          <w:lang w:eastAsia="zh-CN"/>
        </w:rPr>
        <w:t>Требования к качеству оказываемых услуг (наличие сертификатов, требования по гарантийному сроку и т.д.):</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качество работ и материалов, используемых при проведении работ, должно соответствовать стандартам, установленным действующим законодательством Российской Федерации к таким работам и материалам. Работы должны производиться с использованием материалов заказчика или исполнителя по согласованию с заказчиком.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работы должны производиться квалифицированными специалистами, на исправном оборудовании,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соответствующих марок автомобилей, требованиями, установленными действующим законодательством Российской Федерации к таким работам, включая требования к безопасности.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гарантия на выполненные работы - не менее 30 календарных дней или не менее 3000 (три тысячи) км пробега. </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право Заказчика на проверку выполняемых работ по ремонту автомобиля в любое время с допуском в ремонтную зону автосервиса.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работ определяется исходя из стоимости нормо-часа, нормы времени на выполняемую работу, стоимости используемых материалов и запасных частей. Норма времени на проведение ремонта и технического обслуживания устанавливается в соответствии со «Сборником нормативов трудоемкостей на ТО и ТР» (с поправочными коэффициентами) и рекомендациями завода-изготовителя.</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стоимость оказываемых услуг по утвержденному прейскуранту остается фиксированной на весь срок действия договора.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техническое обслуживание и ремонт транспортных средств должны быть осуществлены по предварительным заявкам Заказчика (в письменной. устной форме или по телефону) не позднее двух дней после подачи данной заявки.</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предоставлять в случае необходимости возможность внеочередного технического обслуживания или ремонта транспортных средств Заказчика.</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представлять Заказчику надлежащим образом оформленные отчетные документы (счета, счета-фактуры, акты выполненных работ, заказы-наряды), а также по требованию Заказчика предъявлять соответствующие сертификаты.</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незамедлительно информировать Заказчика об обнаруженных в ходе технического обслуживания каких-либо дополнительных, не отмеченных в заявке, дефектах и неисправностях.</w:t>
      </w:r>
    </w:p>
    <w:p w:rsidR="003840E1" w:rsidRPr="003840E1" w:rsidRDefault="003840E1" w:rsidP="003840E1">
      <w:pPr>
        <w:suppressAutoHyphens/>
        <w:autoSpaceDN/>
        <w:adjustRightInd/>
        <w:jc w:val="both"/>
        <w:rPr>
          <w:sz w:val="24"/>
          <w:szCs w:val="24"/>
          <w:u w:val="single"/>
          <w:lang w:eastAsia="zh-CN"/>
        </w:rPr>
      </w:pPr>
      <w:r w:rsidRPr="003840E1">
        <w:rPr>
          <w:sz w:val="24"/>
          <w:szCs w:val="24"/>
          <w:u w:val="single"/>
          <w:lang w:eastAsia="zh-CN"/>
        </w:rPr>
        <w:t>Замененные узлы, агрегаты возвращать Заказчику вместе с автомобилем.</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ответственность за сохранность автотранспортного средства и агрегатов возлагается на Исполнителя с момента подписания акта приема – передачи автотранспортного средства и агрегатов. В акте приема – передачи указываются имеющиеся механические повреждения, неисправности, примерный остаток топлива в топливных баках.</w:t>
      </w:r>
    </w:p>
    <w:p w:rsidR="003840E1" w:rsidRPr="003840E1" w:rsidRDefault="003840E1" w:rsidP="003840E1">
      <w:pPr>
        <w:suppressAutoHyphens/>
        <w:autoSpaceDN/>
        <w:adjustRightInd/>
        <w:jc w:val="both"/>
        <w:rPr>
          <w:sz w:val="24"/>
          <w:szCs w:val="24"/>
          <w:lang w:eastAsia="zh-CN"/>
        </w:rPr>
      </w:pPr>
      <w:r w:rsidRPr="003840E1">
        <w:rPr>
          <w:sz w:val="24"/>
          <w:szCs w:val="24"/>
          <w:lang w:eastAsia="zh-CN"/>
        </w:rPr>
        <w:t xml:space="preserve">  - порядок оплаты за фактически выполненный объём работ производится в соответствии с проектом договора на оказываемые услуги (выполняемые работы).</w:t>
      </w:r>
    </w:p>
    <w:p w:rsidR="003840E1" w:rsidRPr="003840E1" w:rsidRDefault="003840E1" w:rsidP="003840E1">
      <w:pPr>
        <w:suppressAutoHyphens/>
        <w:autoSpaceDN/>
        <w:adjustRightInd/>
        <w:jc w:val="both"/>
        <w:rPr>
          <w:rFonts w:eastAsia="SimSun"/>
          <w:sz w:val="24"/>
          <w:szCs w:val="24"/>
          <w:lang w:eastAsia="zh-CN"/>
        </w:rPr>
      </w:pPr>
      <w:r w:rsidRPr="003840E1">
        <w:rPr>
          <w:sz w:val="24"/>
          <w:szCs w:val="24"/>
          <w:lang w:eastAsia="zh-CN"/>
        </w:rPr>
        <w:t xml:space="preserve"> </w:t>
      </w:r>
      <w:r w:rsidRPr="003840E1">
        <w:rPr>
          <w:rFonts w:eastAsia="SimSun"/>
          <w:sz w:val="24"/>
          <w:szCs w:val="24"/>
          <w:lang w:eastAsia="zh-CN"/>
        </w:rPr>
        <w:t>Доставка неисправного ТС до места ремонта осуществляется за счет Заказчика.</w:t>
      </w:r>
    </w:p>
    <w:p w:rsidR="003840E1" w:rsidRPr="003840E1" w:rsidRDefault="003840E1" w:rsidP="003840E1">
      <w:pPr>
        <w:suppressAutoHyphens/>
        <w:autoSpaceDN/>
        <w:adjustRightInd/>
        <w:jc w:val="both"/>
        <w:rPr>
          <w:sz w:val="24"/>
          <w:szCs w:val="24"/>
          <w:lang w:eastAsia="zh-CN"/>
        </w:rPr>
      </w:pPr>
    </w:p>
    <w:p w:rsidR="003840E1" w:rsidRPr="003840E1" w:rsidRDefault="003840E1" w:rsidP="003840E1">
      <w:pPr>
        <w:widowControl/>
        <w:autoSpaceDE/>
        <w:autoSpaceDN/>
        <w:adjustRightInd/>
        <w:rPr>
          <w:sz w:val="16"/>
          <w:szCs w:val="16"/>
        </w:rPr>
      </w:pPr>
    </w:p>
    <w:p w:rsidR="00981D0A" w:rsidRDefault="00CA1A0B"/>
    <w:sectPr w:rsidR="00981D0A"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E2763"/>
    <w:rsid w:val="001C2BBC"/>
    <w:rsid w:val="001C5725"/>
    <w:rsid w:val="002751AE"/>
    <w:rsid w:val="002E66A1"/>
    <w:rsid w:val="0030662F"/>
    <w:rsid w:val="003840E1"/>
    <w:rsid w:val="006931A6"/>
    <w:rsid w:val="009332DF"/>
    <w:rsid w:val="00CA1A0B"/>
    <w:rsid w:val="00D52908"/>
    <w:rsid w:val="00E32ED8"/>
    <w:rsid w:val="00E71FC3"/>
    <w:rsid w:val="00E91CCF"/>
    <w:rsid w:val="00FA4E1D"/>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CD0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2025-01-20T12:45:00Z</dcterms:created>
  <dcterms:modified xsi:type="dcterms:W3CDTF">2026-07-22T06:20:00Z</dcterms:modified>
</cp:coreProperties>
</file>