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9DA10" w14:textId="07AACB38"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367C2C10"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C272CE" w:rsidRPr="00C272CE">
        <w:rPr>
          <w:b/>
          <w:sz w:val="22"/>
          <w:szCs w:val="22"/>
        </w:rPr>
        <w:t>Муниципальное автономное общеобразовательное учреждение г.Владимира «Промышленно-коммерческий лицей»</w:t>
      </w:r>
      <w:r w:rsidR="00675020" w:rsidRPr="00675020">
        <w:rPr>
          <w:b/>
          <w:sz w:val="22"/>
          <w:szCs w:val="22"/>
        </w:rPr>
        <w:t xml:space="preserve"> </w:t>
      </w:r>
      <w:r w:rsidR="00FB3FA1" w:rsidRPr="00661A62">
        <w:rPr>
          <w:b/>
          <w:sz w:val="22"/>
          <w:szCs w:val="22"/>
        </w:rPr>
        <w:t>(</w:t>
      </w:r>
      <w:r w:rsidR="00C272CE" w:rsidRPr="00C272CE">
        <w:rPr>
          <w:b/>
          <w:sz w:val="22"/>
          <w:szCs w:val="22"/>
        </w:rPr>
        <w:t>МАОУ "ПКЛ"</w:t>
      </w:r>
      <w:r w:rsidR="00FB3FA1" w:rsidRPr="00661A62">
        <w:rPr>
          <w:b/>
          <w:sz w:val="22"/>
          <w:szCs w:val="22"/>
        </w:rPr>
        <w:t>)</w:t>
      </w:r>
      <w:r w:rsidR="00FB3FA1">
        <w:rPr>
          <w:b/>
          <w:sz w:val="22"/>
          <w:szCs w:val="22"/>
        </w:rPr>
        <w:t xml:space="preserve">, находящееся по адресу: </w:t>
      </w:r>
      <w:r w:rsidR="00C272CE" w:rsidRPr="00C272CE">
        <w:rPr>
          <w:b/>
          <w:sz w:val="22"/>
          <w:szCs w:val="22"/>
        </w:rPr>
        <w:t>г. Владимир, ул. Кирова, д.15</w:t>
      </w:r>
      <w:r w:rsidR="00675020">
        <w:rPr>
          <w:b/>
          <w:sz w:val="22"/>
          <w:szCs w:val="22"/>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605886">
        <w:rPr>
          <w:b/>
          <w:bCs/>
          <w:sz w:val="24"/>
          <w:szCs w:val="24"/>
        </w:rPr>
        <w:t xml:space="preserve">с намерением заключить </w:t>
      </w:r>
      <w:r w:rsidR="00AD57BA" w:rsidRPr="00605886">
        <w:rPr>
          <w:b/>
          <w:bCs/>
          <w:sz w:val="24"/>
          <w:szCs w:val="24"/>
        </w:rPr>
        <w:t>Д</w:t>
      </w:r>
      <w:r w:rsidR="000F563D" w:rsidRPr="00605886">
        <w:rPr>
          <w:b/>
          <w:bCs/>
          <w:sz w:val="24"/>
          <w:szCs w:val="24"/>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FB12C1" w:rsidRPr="00605886">
        <w:rPr>
          <w:b/>
          <w:bCs/>
          <w:i/>
          <w:iCs/>
          <w:sz w:val="24"/>
          <w:szCs w:val="24"/>
          <w:u w:val="single"/>
        </w:rPr>
        <w:t>учебной литературы</w:t>
      </w:r>
      <w:r w:rsidR="00DA4D74" w:rsidRPr="00605886">
        <w:rPr>
          <w:b/>
          <w:bCs/>
          <w:i/>
          <w:iCs/>
          <w:sz w:val="24"/>
          <w:szCs w:val="24"/>
          <w:u w:val="single"/>
        </w:rPr>
        <w:t xml:space="preserve"> </w:t>
      </w:r>
      <w:r w:rsidR="009D47AB" w:rsidRPr="00605886">
        <w:rPr>
          <w:b/>
          <w:i/>
          <w:sz w:val="24"/>
          <w:szCs w:val="24"/>
          <w:u w:val="single"/>
        </w:rPr>
        <w:t xml:space="preserve"> </w:t>
      </w:r>
      <w:r w:rsidR="000B2F86" w:rsidRPr="00605886">
        <w:rPr>
          <w:b/>
          <w:i/>
          <w:sz w:val="24"/>
          <w:szCs w:val="24"/>
          <w:u w:val="single"/>
        </w:rPr>
        <w:t xml:space="preserve">для нужд </w:t>
      </w:r>
      <w:r w:rsidR="00C272CE" w:rsidRPr="00605886">
        <w:rPr>
          <w:b/>
          <w:i/>
          <w:sz w:val="24"/>
          <w:szCs w:val="24"/>
          <w:u w:val="single"/>
        </w:rPr>
        <w:t>МАОУ "ПКЛ"</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w:t>
      </w:r>
      <w:bookmarkStart w:id="0" w:name="_GoBack"/>
      <w:bookmarkEnd w:id="0"/>
      <w:r w:rsidR="005E5B38" w:rsidRPr="004856F6">
        <w:rPr>
          <w:sz w:val="24"/>
          <w:szCs w:val="24"/>
        </w:rPr>
        <w:t>е сертификатов, паспортов и иные расходы Участника, а также все скидки, предлагаемые Участником.</w:t>
      </w:r>
    </w:p>
    <w:p w14:paraId="2F45369E" w14:textId="1A1B0507" w:rsidR="000B1E4F" w:rsidRPr="00254D81"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254D81" w:rsidRPr="00254D81">
        <w:rPr>
          <w:rFonts w:asciiTheme="majorBidi" w:hAnsiTheme="majorBidi" w:cstheme="majorBidi"/>
          <w:b/>
          <w:bCs/>
          <w:i/>
          <w:iCs/>
          <w:sz w:val="22"/>
          <w:szCs w:val="22"/>
        </w:rPr>
        <w:t>514 477</w:t>
      </w:r>
      <w:r w:rsidR="00A20128" w:rsidRPr="00254D81">
        <w:rPr>
          <w:b/>
          <w:i/>
          <w:sz w:val="24"/>
          <w:szCs w:val="24"/>
        </w:rPr>
        <w:t xml:space="preserve"> </w:t>
      </w:r>
      <w:r w:rsidR="00974B69" w:rsidRPr="00254D81">
        <w:rPr>
          <w:b/>
          <w:i/>
          <w:sz w:val="24"/>
          <w:szCs w:val="24"/>
        </w:rPr>
        <w:t>(</w:t>
      </w:r>
      <w:r w:rsidR="00254D81" w:rsidRPr="00254D81">
        <w:rPr>
          <w:b/>
          <w:i/>
          <w:sz w:val="24"/>
          <w:szCs w:val="24"/>
        </w:rPr>
        <w:t>пятьсот четырнадцать</w:t>
      </w:r>
      <w:r w:rsidR="009B3F48" w:rsidRPr="00254D81">
        <w:rPr>
          <w:b/>
          <w:i/>
          <w:sz w:val="24"/>
          <w:szCs w:val="24"/>
        </w:rPr>
        <w:t xml:space="preserve"> тысяч </w:t>
      </w:r>
      <w:r w:rsidR="00254D81" w:rsidRPr="00254D81">
        <w:rPr>
          <w:b/>
          <w:i/>
          <w:sz w:val="24"/>
          <w:szCs w:val="24"/>
        </w:rPr>
        <w:t>четыреста семьдесят семь</w:t>
      </w:r>
      <w:r w:rsidR="00F31D82" w:rsidRPr="00254D81">
        <w:rPr>
          <w:b/>
          <w:i/>
          <w:sz w:val="24"/>
          <w:szCs w:val="24"/>
        </w:rPr>
        <w:t>)</w:t>
      </w:r>
      <w:r w:rsidR="00222A84" w:rsidRPr="00254D81">
        <w:rPr>
          <w:b/>
          <w:i/>
          <w:sz w:val="24"/>
          <w:szCs w:val="24"/>
        </w:rPr>
        <w:t xml:space="preserve"> </w:t>
      </w:r>
      <w:r w:rsidRPr="00254D81">
        <w:rPr>
          <w:b/>
          <w:i/>
          <w:sz w:val="24"/>
          <w:szCs w:val="24"/>
        </w:rPr>
        <w:t>руб</w:t>
      </w:r>
      <w:r w:rsidR="000F7C3A" w:rsidRPr="00254D81">
        <w:rPr>
          <w:b/>
          <w:i/>
          <w:sz w:val="24"/>
          <w:szCs w:val="24"/>
        </w:rPr>
        <w:t>л</w:t>
      </w:r>
      <w:r w:rsidR="003D5673" w:rsidRPr="00254D81">
        <w:rPr>
          <w:b/>
          <w:i/>
          <w:sz w:val="24"/>
          <w:szCs w:val="24"/>
        </w:rPr>
        <w:t>ей</w:t>
      </w:r>
      <w:r w:rsidR="006E23E5" w:rsidRPr="00254D81">
        <w:rPr>
          <w:b/>
          <w:i/>
          <w:sz w:val="24"/>
          <w:szCs w:val="24"/>
        </w:rPr>
        <w:t xml:space="preserve"> </w:t>
      </w:r>
      <w:r w:rsidR="00254D81" w:rsidRPr="00254D81">
        <w:rPr>
          <w:b/>
          <w:i/>
          <w:sz w:val="24"/>
          <w:szCs w:val="24"/>
        </w:rPr>
        <w:t>92</w:t>
      </w:r>
      <w:r w:rsidR="000F7C3A" w:rsidRPr="00254D81">
        <w:rPr>
          <w:b/>
          <w:i/>
          <w:sz w:val="24"/>
          <w:szCs w:val="24"/>
        </w:rPr>
        <w:t xml:space="preserve"> копе</w:t>
      </w:r>
      <w:r w:rsidR="00526552" w:rsidRPr="00254D81">
        <w:rPr>
          <w:b/>
          <w:i/>
          <w:sz w:val="24"/>
          <w:szCs w:val="24"/>
        </w:rPr>
        <w:t>йк</w:t>
      </w:r>
      <w:r w:rsidR="00254D81" w:rsidRPr="00254D81">
        <w:rPr>
          <w:b/>
          <w:i/>
          <w:sz w:val="24"/>
          <w:szCs w:val="24"/>
        </w:rPr>
        <w:t>и</w:t>
      </w:r>
      <w:r w:rsidR="000F7C3A" w:rsidRPr="00254D81">
        <w:rPr>
          <w:b/>
          <w:i/>
          <w:sz w:val="24"/>
          <w:szCs w:val="24"/>
        </w:rPr>
        <w:t>.</w:t>
      </w:r>
      <w:r w:rsidR="000F50F4" w:rsidRPr="00254D81">
        <w:rPr>
          <w:b/>
          <w:i/>
          <w:sz w:val="24"/>
          <w:szCs w:val="24"/>
        </w:rPr>
        <w:t xml:space="preserve"> </w:t>
      </w:r>
    </w:p>
    <w:p w14:paraId="0D4D150E" w14:textId="222FD735" w:rsidR="00D97C11" w:rsidRPr="00254D81" w:rsidRDefault="00D97C11" w:rsidP="008B4C15">
      <w:pPr>
        <w:ind w:firstLine="567"/>
        <w:jc w:val="both"/>
        <w:rPr>
          <w:sz w:val="24"/>
          <w:szCs w:val="24"/>
        </w:rPr>
      </w:pPr>
      <w:r w:rsidRPr="00254D81">
        <w:rPr>
          <w:sz w:val="24"/>
          <w:szCs w:val="24"/>
        </w:rPr>
        <w:t xml:space="preserve">3. </w:t>
      </w:r>
      <w:r w:rsidR="00923746" w:rsidRPr="00254D81">
        <w:rPr>
          <w:sz w:val="24"/>
          <w:szCs w:val="24"/>
        </w:rPr>
        <w:t xml:space="preserve">Доставка </w:t>
      </w:r>
      <w:r w:rsidR="0016616C" w:rsidRPr="00254D81">
        <w:rPr>
          <w:sz w:val="24"/>
          <w:szCs w:val="24"/>
        </w:rPr>
        <w:t xml:space="preserve">и разгрузка </w:t>
      </w:r>
      <w:r w:rsidR="00AF6FBD" w:rsidRPr="00254D81">
        <w:rPr>
          <w:sz w:val="24"/>
          <w:szCs w:val="24"/>
        </w:rPr>
        <w:t>Т</w:t>
      </w:r>
      <w:r w:rsidR="00923746" w:rsidRPr="00254D81">
        <w:rPr>
          <w:sz w:val="24"/>
          <w:szCs w:val="24"/>
        </w:rPr>
        <w:t xml:space="preserve">овара </w:t>
      </w:r>
      <w:r w:rsidR="00E33810" w:rsidRPr="00254D81">
        <w:rPr>
          <w:sz w:val="24"/>
          <w:szCs w:val="24"/>
        </w:rPr>
        <w:t>осуществляется силами и за счет средств Участника</w:t>
      </w:r>
      <w:r w:rsidR="00F34A07" w:rsidRPr="00254D81">
        <w:rPr>
          <w:sz w:val="24"/>
          <w:szCs w:val="24"/>
        </w:rPr>
        <w:t>.</w:t>
      </w:r>
      <w:r w:rsidR="00A72466" w:rsidRPr="00254D81">
        <w:rPr>
          <w:sz w:val="24"/>
          <w:szCs w:val="24"/>
        </w:rPr>
        <w:t xml:space="preserve"> </w:t>
      </w:r>
    </w:p>
    <w:p w14:paraId="612D82C4" w14:textId="264360B0" w:rsidR="00D97C11" w:rsidRPr="004856F6" w:rsidRDefault="00D97C11" w:rsidP="008B4C15">
      <w:pPr>
        <w:widowControl/>
        <w:tabs>
          <w:tab w:val="left" w:pos="360"/>
        </w:tabs>
        <w:autoSpaceDE/>
        <w:autoSpaceDN/>
        <w:adjustRightInd/>
        <w:ind w:firstLine="567"/>
        <w:jc w:val="both"/>
        <w:rPr>
          <w:b/>
          <w:i/>
          <w:sz w:val="24"/>
          <w:szCs w:val="24"/>
        </w:rPr>
      </w:pPr>
      <w:r w:rsidRPr="00254D81">
        <w:rPr>
          <w:sz w:val="24"/>
          <w:szCs w:val="24"/>
        </w:rPr>
        <w:t xml:space="preserve">Предполагаемые сроки заключения договора: </w:t>
      </w:r>
      <w:r w:rsidR="002E03F9" w:rsidRPr="00254D81">
        <w:rPr>
          <w:b/>
          <w:i/>
          <w:sz w:val="24"/>
          <w:szCs w:val="24"/>
        </w:rPr>
        <w:t>ию</w:t>
      </w:r>
      <w:r w:rsidR="00254D81" w:rsidRPr="00254D81">
        <w:rPr>
          <w:b/>
          <w:i/>
          <w:sz w:val="24"/>
          <w:szCs w:val="24"/>
        </w:rPr>
        <w:t>л</w:t>
      </w:r>
      <w:r w:rsidR="002E03F9" w:rsidRPr="00254D81">
        <w:rPr>
          <w:b/>
          <w:i/>
          <w:sz w:val="24"/>
          <w:szCs w:val="24"/>
        </w:rPr>
        <w:t>ь</w:t>
      </w:r>
      <w:r w:rsidRPr="00254D81">
        <w:rPr>
          <w:b/>
          <w:i/>
          <w:sz w:val="24"/>
          <w:szCs w:val="24"/>
        </w:rPr>
        <w:t xml:space="preserve"> 202</w:t>
      </w:r>
      <w:r w:rsidR="00CF6563" w:rsidRPr="00254D81">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39D5DEBD"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254D81">
        <w:rPr>
          <w:b/>
          <w:i/>
          <w:sz w:val="24"/>
          <w:szCs w:val="24"/>
        </w:rPr>
        <w:t xml:space="preserve">до </w:t>
      </w:r>
      <w:r w:rsidR="00605886">
        <w:rPr>
          <w:b/>
          <w:i/>
          <w:sz w:val="24"/>
          <w:szCs w:val="24"/>
        </w:rPr>
        <w:t>15</w:t>
      </w:r>
      <w:r w:rsidR="00254D81">
        <w:rPr>
          <w:b/>
          <w:i/>
          <w:sz w:val="24"/>
          <w:szCs w:val="24"/>
        </w:rPr>
        <w:t xml:space="preserve"> августа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sidRPr="00C272CE">
        <w:rPr>
          <w:b/>
          <w:i/>
          <w:sz w:val="24"/>
          <w:szCs w:val="24"/>
        </w:rPr>
        <w:t>7</w:t>
      </w:r>
      <w:r w:rsidR="00483555" w:rsidRPr="00C272CE">
        <w:rPr>
          <w:b/>
          <w:i/>
          <w:sz w:val="24"/>
          <w:szCs w:val="24"/>
        </w:rPr>
        <w:t xml:space="preserve"> (</w:t>
      </w:r>
      <w:r w:rsidR="00580938" w:rsidRPr="00C272CE">
        <w:rPr>
          <w:b/>
          <w:i/>
          <w:sz w:val="24"/>
          <w:szCs w:val="24"/>
        </w:rPr>
        <w:t>семь</w:t>
      </w:r>
      <w:r w:rsidR="00483555" w:rsidRPr="00C272CE">
        <w:rPr>
          <w:b/>
          <w:i/>
          <w:sz w:val="24"/>
          <w:szCs w:val="24"/>
        </w:rPr>
        <w:t>)</w:t>
      </w:r>
      <w:r w:rsidR="00883B93" w:rsidRPr="00C272CE">
        <w:rPr>
          <w:b/>
          <w:i/>
          <w:sz w:val="24"/>
          <w:szCs w:val="24"/>
        </w:rPr>
        <w:t xml:space="preserve"> рабочих</w:t>
      </w:r>
      <w:r w:rsidR="006E23E5" w:rsidRPr="00C272CE">
        <w:rPr>
          <w:b/>
          <w:i/>
          <w:sz w:val="24"/>
          <w:szCs w:val="24"/>
        </w:rPr>
        <w:t xml:space="preserve"> </w:t>
      </w:r>
      <w:r w:rsidR="00483555" w:rsidRPr="00C272CE">
        <w:rPr>
          <w:b/>
          <w:i/>
          <w:sz w:val="24"/>
          <w:szCs w:val="24"/>
        </w:rPr>
        <w:t>дней</w:t>
      </w:r>
      <w:r w:rsidR="00483555" w:rsidRPr="006E23E5">
        <w:rPr>
          <w:b/>
          <w:i/>
          <w:sz w:val="24"/>
          <w:szCs w:val="24"/>
        </w:rPr>
        <w:t xml:space="preserve">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A1B00B3"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C272CE">
        <w:rPr>
          <w:sz w:val="24"/>
          <w:szCs w:val="24"/>
        </w:rPr>
        <w:t>момента публикации</w:t>
      </w:r>
      <w:r w:rsidR="00530C20" w:rsidRPr="00D80235">
        <w:rPr>
          <w:sz w:val="24"/>
          <w:szCs w:val="24"/>
        </w:rPr>
        <w:t xml:space="preserve">  </w:t>
      </w:r>
    </w:p>
    <w:p w14:paraId="3B54D573" w14:textId="25CDB911"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C272CE">
        <w:rPr>
          <w:sz w:val="24"/>
          <w:szCs w:val="24"/>
        </w:rPr>
        <w:t>д</w:t>
      </w:r>
      <w:r w:rsidR="00F3581B" w:rsidRPr="00D80235">
        <w:rPr>
          <w:sz w:val="24"/>
          <w:szCs w:val="24"/>
        </w:rPr>
        <w:t>о</w:t>
      </w:r>
      <w:r w:rsidR="00346D56" w:rsidRPr="00D80235">
        <w:rPr>
          <w:sz w:val="24"/>
          <w:szCs w:val="24"/>
        </w:rPr>
        <w:t xml:space="preserve"> </w:t>
      </w:r>
      <w:r w:rsidR="00254D81" w:rsidRPr="00254D81">
        <w:rPr>
          <w:sz w:val="24"/>
          <w:szCs w:val="24"/>
        </w:rPr>
        <w:t>0</w:t>
      </w:r>
      <w:r w:rsidR="00EC46BC" w:rsidRPr="00254D81">
        <w:rPr>
          <w:sz w:val="24"/>
          <w:szCs w:val="24"/>
        </w:rPr>
        <w:t>9</w:t>
      </w:r>
      <w:r w:rsidR="00F3581B" w:rsidRPr="00254D81">
        <w:rPr>
          <w:sz w:val="24"/>
          <w:szCs w:val="24"/>
        </w:rPr>
        <w:t>.</w:t>
      </w:r>
      <w:r w:rsidR="00CF6563" w:rsidRPr="00254D81">
        <w:rPr>
          <w:sz w:val="24"/>
          <w:szCs w:val="24"/>
        </w:rPr>
        <w:t>0</w:t>
      </w:r>
      <w:r w:rsidR="00254D81" w:rsidRPr="00254D81">
        <w:rPr>
          <w:sz w:val="24"/>
          <w:szCs w:val="24"/>
        </w:rPr>
        <w:t>7</w:t>
      </w:r>
      <w:r w:rsidRPr="00254D81">
        <w:rPr>
          <w:sz w:val="24"/>
          <w:szCs w:val="24"/>
        </w:rPr>
        <w:t>.20</w:t>
      </w:r>
      <w:r w:rsidR="006E23E5" w:rsidRPr="00254D81">
        <w:rPr>
          <w:sz w:val="24"/>
          <w:szCs w:val="24"/>
        </w:rPr>
        <w:t>2</w:t>
      </w:r>
      <w:r w:rsidR="00CF6563" w:rsidRPr="00254D81">
        <w:rPr>
          <w:sz w:val="24"/>
          <w:szCs w:val="24"/>
        </w:rPr>
        <w:t>6</w:t>
      </w:r>
      <w:r w:rsidR="006E23E5" w:rsidRPr="00254D81">
        <w:rPr>
          <w:sz w:val="24"/>
          <w:szCs w:val="24"/>
        </w:rPr>
        <w:t xml:space="preserve"> г.</w:t>
      </w:r>
      <w:r w:rsidRPr="00254D81">
        <w:rPr>
          <w:sz w:val="24"/>
          <w:szCs w:val="24"/>
        </w:rPr>
        <w:t xml:space="preserve"> </w:t>
      </w:r>
      <w:r w:rsidR="00254D81">
        <w:rPr>
          <w:sz w:val="24"/>
          <w:szCs w:val="24"/>
        </w:rPr>
        <w:t>10</w:t>
      </w:r>
      <w:r w:rsidRPr="00254D81">
        <w:rPr>
          <w:sz w:val="24"/>
          <w:szCs w:val="24"/>
        </w:rPr>
        <w:t xml:space="preserve">ч. </w:t>
      </w:r>
      <w:r w:rsidR="00657C03" w:rsidRPr="00254D81">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3BDACFB8" w14:textId="31123D17" w:rsidR="002264F6" w:rsidRDefault="00FB12C1" w:rsidP="00E6776A">
      <w:pPr>
        <w:widowControl/>
        <w:ind w:firstLine="567"/>
        <w:jc w:val="both"/>
        <w:rPr>
          <w:sz w:val="24"/>
        </w:rPr>
      </w:pPr>
      <w:r>
        <w:rPr>
          <w:sz w:val="24"/>
        </w:rPr>
        <w:t>9</w:t>
      </w:r>
      <w:r w:rsidR="002264F6">
        <w:rPr>
          <w:sz w:val="24"/>
        </w:rPr>
        <w:t>.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lastRenderedPageBreak/>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w:t>
      </w:r>
      <w:r>
        <w:rPr>
          <w:sz w:val="24"/>
        </w:rPr>
        <w:lastRenderedPageBreak/>
        <w:t>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Pr>
          <w:sz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7F53AEEF" w:rsidR="00AB135E" w:rsidRPr="00254D81"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54D81" w:rsidRPr="00254D81">
        <w:rPr>
          <w:i/>
          <w:sz w:val="24"/>
          <w:szCs w:val="24"/>
        </w:rPr>
        <w:t>Викторова Татьяна Николаевна</w:t>
      </w:r>
    </w:p>
    <w:p w14:paraId="764D03C6" w14:textId="5B1CA9B7" w:rsidR="00083E04" w:rsidRPr="004856F6" w:rsidRDefault="00942C64" w:rsidP="008B4C15">
      <w:pPr>
        <w:widowControl/>
        <w:ind w:firstLine="567"/>
        <w:rPr>
          <w:i/>
          <w:sz w:val="24"/>
          <w:szCs w:val="24"/>
          <w:u w:val="single"/>
        </w:rPr>
      </w:pPr>
      <w:r w:rsidRPr="00254D81">
        <w:rPr>
          <w:i/>
          <w:sz w:val="24"/>
          <w:szCs w:val="24"/>
        </w:rPr>
        <w:t xml:space="preserve">тел. </w:t>
      </w:r>
      <w:r w:rsidR="00254D81" w:rsidRPr="00254D81">
        <w:rPr>
          <w:i/>
          <w:sz w:val="24"/>
          <w:szCs w:val="24"/>
        </w:rPr>
        <w:t>+7 (4922) 53-26-76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50372F9B" w:rsidR="00155551" w:rsidRPr="004856F6" w:rsidRDefault="0086041A" w:rsidP="0086041A">
      <w:pPr>
        <w:widowControl/>
        <w:autoSpaceDE/>
        <w:autoSpaceDN/>
        <w:adjustRightInd/>
        <w:ind w:left="567"/>
        <w:rPr>
          <w:sz w:val="24"/>
          <w:szCs w:val="24"/>
        </w:rPr>
      </w:pPr>
      <w:r>
        <w:rPr>
          <w:sz w:val="24"/>
          <w:szCs w:val="24"/>
        </w:rPr>
        <w:t xml:space="preserve">1. </w:t>
      </w:r>
      <w:r w:rsidR="00434DB5"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434DB5" w:rsidRPr="004856F6">
        <w:rPr>
          <w:sz w:val="24"/>
          <w:szCs w:val="24"/>
        </w:rPr>
        <w:t>).</w:t>
      </w:r>
    </w:p>
    <w:p w14:paraId="3D621E01" w14:textId="309B4873" w:rsidR="00675020" w:rsidRDefault="0095087F" w:rsidP="008D4FC0">
      <w:pPr>
        <w:widowControl/>
        <w:autoSpaceDE/>
        <w:autoSpaceDN/>
        <w:adjustRightInd/>
        <w:ind w:firstLine="567"/>
        <w:rPr>
          <w:sz w:val="24"/>
          <w:szCs w:val="24"/>
        </w:rPr>
      </w:pPr>
      <w:r>
        <w:rPr>
          <w:sz w:val="24"/>
          <w:szCs w:val="24"/>
        </w:rPr>
        <w:t xml:space="preserve">2. </w:t>
      </w:r>
      <w:r w:rsidR="00C272CE">
        <w:rPr>
          <w:sz w:val="24"/>
          <w:szCs w:val="24"/>
        </w:rPr>
        <w:t>Спецификация</w:t>
      </w:r>
      <w:r>
        <w:rPr>
          <w:sz w:val="24"/>
          <w:szCs w:val="24"/>
        </w:rPr>
        <w:t xml:space="preserve"> (Приложение № 2)</w:t>
      </w:r>
      <w:r w:rsidR="008D4FC0">
        <w:rPr>
          <w:sz w:val="24"/>
          <w:szCs w:val="24"/>
        </w:rPr>
        <w:t>.</w:t>
      </w:r>
    </w:p>
    <w:p w14:paraId="0E1B6F56" w14:textId="48AB6E3D" w:rsidR="00C272CE" w:rsidRDefault="00C272CE" w:rsidP="008D4FC0">
      <w:pPr>
        <w:widowControl/>
        <w:autoSpaceDE/>
        <w:autoSpaceDN/>
        <w:adjustRightInd/>
        <w:ind w:firstLine="567"/>
        <w:rPr>
          <w:sz w:val="24"/>
          <w:szCs w:val="24"/>
        </w:rPr>
      </w:pPr>
      <w:r>
        <w:rPr>
          <w:sz w:val="24"/>
          <w:szCs w:val="24"/>
        </w:rPr>
        <w:t>3. Декларация (Приложение №3)</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E35C811" w:rsidR="00ED2A4B" w:rsidRPr="004856F6" w:rsidRDefault="00C272CE" w:rsidP="00C272CE">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w:t>
            </w:r>
            <w:r w:rsidRPr="00C272CE">
              <w:rPr>
                <w:sz w:val="22"/>
                <w:szCs w:val="22"/>
              </w:rPr>
              <w:t>МАОУ "ПКЛ"</w:t>
            </w:r>
            <w:r w:rsidR="00ED2A4B">
              <w:rPr>
                <w:sz w:val="22"/>
                <w:szCs w:val="22"/>
              </w:rPr>
              <w:t xml:space="preserve"> </w:t>
            </w:r>
            <w:r w:rsidR="00ED2A4B" w:rsidRPr="00675020">
              <w:rPr>
                <w:sz w:val="22"/>
                <w:szCs w:val="22"/>
              </w:rPr>
              <w:t xml:space="preserve"> </w:t>
            </w:r>
            <w:r w:rsidR="00ED2A4B">
              <w:rPr>
                <w:sz w:val="22"/>
                <w:szCs w:val="22"/>
              </w:rPr>
              <w:t xml:space="preserve">                                                     </w:t>
            </w:r>
          </w:p>
        </w:tc>
        <w:tc>
          <w:tcPr>
            <w:tcW w:w="5076" w:type="dxa"/>
          </w:tcPr>
          <w:p w14:paraId="4FCE2CE0" w14:textId="2E232E89" w:rsidR="00ED2A4B" w:rsidRDefault="00254D81" w:rsidP="00254D81">
            <w:pPr>
              <w:widowControl/>
              <w:autoSpaceDE/>
              <w:autoSpaceDN/>
              <w:adjustRightInd/>
              <w:ind w:firstLine="567"/>
              <w:jc w:val="right"/>
              <w:rPr>
                <w:sz w:val="22"/>
                <w:szCs w:val="22"/>
              </w:rPr>
            </w:pPr>
            <w:r w:rsidRPr="00254D81">
              <w:rPr>
                <w:sz w:val="22"/>
                <w:szCs w:val="22"/>
              </w:rPr>
              <w:t>В</w:t>
            </w:r>
            <w:r w:rsidR="009A4123" w:rsidRPr="00254D81">
              <w:rPr>
                <w:sz w:val="22"/>
                <w:szCs w:val="22"/>
              </w:rPr>
              <w:t>.</w:t>
            </w:r>
            <w:r w:rsidRPr="00254D81">
              <w:rPr>
                <w:sz w:val="22"/>
                <w:szCs w:val="22"/>
              </w:rPr>
              <w:t>Е</w:t>
            </w:r>
            <w:r w:rsidR="009A4123" w:rsidRPr="00254D81">
              <w:rPr>
                <w:sz w:val="22"/>
                <w:szCs w:val="22"/>
              </w:rPr>
              <w:t xml:space="preserve">. </w:t>
            </w:r>
            <w:r w:rsidRPr="00254D81">
              <w:rPr>
                <w:sz w:val="22"/>
                <w:szCs w:val="22"/>
              </w:rPr>
              <w:t>Емельянов</w:t>
            </w:r>
          </w:p>
        </w:tc>
      </w:tr>
    </w:tbl>
    <w:p w14:paraId="511D061D" w14:textId="1B243A61" w:rsidR="0086041A" w:rsidRDefault="0086041A" w:rsidP="008B4C15">
      <w:pPr>
        <w:ind w:firstLine="567"/>
        <w:rPr>
          <w:sz w:val="24"/>
          <w:szCs w:val="24"/>
        </w:rPr>
      </w:pPr>
      <w:r>
        <w:rPr>
          <w:sz w:val="24"/>
          <w:szCs w:val="24"/>
        </w:rPr>
        <w:br w:type="page"/>
      </w:r>
    </w:p>
    <w:p w14:paraId="2A35326B" w14:textId="311DFBB6" w:rsidR="001308F4" w:rsidRPr="004856F6" w:rsidRDefault="001308F4" w:rsidP="001308F4">
      <w:pPr>
        <w:jc w:val="right"/>
        <w:rPr>
          <w:sz w:val="24"/>
          <w:szCs w:val="24"/>
        </w:rPr>
      </w:pPr>
      <w:bookmarkStart w:id="1" w:name="_Hlk161653402"/>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0D44DF44" w14:textId="77777777" w:rsidR="00DC65BD" w:rsidRDefault="00DC65BD">
      <w:pPr>
        <w:widowControl/>
        <w:autoSpaceDE/>
        <w:autoSpaceDN/>
        <w:adjustRightInd/>
        <w:rPr>
          <w:b/>
          <w:sz w:val="28"/>
          <w:szCs w:val="28"/>
        </w:rPr>
      </w:pPr>
      <w:r>
        <w:rPr>
          <w:b/>
          <w:sz w:val="28"/>
          <w:szCs w:val="28"/>
        </w:rPr>
        <w:br w:type="page"/>
      </w:r>
    </w:p>
    <w:p w14:paraId="5068DF17" w14:textId="4D2AACDA" w:rsidR="0086041A" w:rsidRPr="0086041A" w:rsidRDefault="0086041A" w:rsidP="0086041A">
      <w:pPr>
        <w:jc w:val="right"/>
        <w:rPr>
          <w:sz w:val="16"/>
          <w:szCs w:val="16"/>
        </w:rPr>
      </w:pPr>
      <w:r w:rsidRPr="0086041A">
        <w:rPr>
          <w:sz w:val="16"/>
          <w:szCs w:val="16"/>
        </w:rPr>
        <w:lastRenderedPageBreak/>
        <w:t>Приложение №2</w:t>
      </w:r>
    </w:p>
    <w:p w14:paraId="050FE680" w14:textId="30B0E4C3" w:rsidR="007B6766" w:rsidRDefault="007B6766" w:rsidP="007B6766">
      <w:pPr>
        <w:jc w:val="center"/>
        <w:rPr>
          <w:b/>
          <w:sz w:val="28"/>
          <w:szCs w:val="28"/>
        </w:rPr>
      </w:pPr>
      <w:r w:rsidRPr="007B6766">
        <w:rPr>
          <w:b/>
          <w:sz w:val="28"/>
          <w:szCs w:val="28"/>
        </w:rPr>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2939"/>
        <w:gridCol w:w="992"/>
        <w:gridCol w:w="1276"/>
        <w:gridCol w:w="1275"/>
        <w:gridCol w:w="1418"/>
      </w:tblGrid>
      <w:tr w:rsidR="00254D81" w14:paraId="7B7FF275" w14:textId="7166C42D" w:rsidTr="00254D81">
        <w:tc>
          <w:tcPr>
            <w:tcW w:w="540" w:type="dxa"/>
          </w:tcPr>
          <w:p w14:paraId="40B501EA" w14:textId="6090C5A0" w:rsidR="00254D81" w:rsidRPr="00AD0043" w:rsidRDefault="00254D81" w:rsidP="007B6766">
            <w:pPr>
              <w:jc w:val="center"/>
              <w:rPr>
                <w:bCs/>
                <w:sz w:val="24"/>
                <w:szCs w:val="24"/>
              </w:rPr>
            </w:pPr>
            <w:r>
              <w:rPr>
                <w:bCs/>
                <w:sz w:val="24"/>
                <w:szCs w:val="24"/>
              </w:rPr>
              <w:t>№ п/п</w:t>
            </w:r>
          </w:p>
        </w:tc>
        <w:tc>
          <w:tcPr>
            <w:tcW w:w="2045" w:type="dxa"/>
          </w:tcPr>
          <w:p w14:paraId="7B173BDB" w14:textId="089F3852" w:rsidR="00254D81" w:rsidRPr="00AD0043" w:rsidRDefault="00254D81" w:rsidP="007B6766">
            <w:pPr>
              <w:jc w:val="center"/>
              <w:rPr>
                <w:bCs/>
                <w:sz w:val="24"/>
                <w:szCs w:val="24"/>
              </w:rPr>
            </w:pPr>
            <w:r>
              <w:rPr>
                <w:bCs/>
                <w:sz w:val="24"/>
                <w:szCs w:val="24"/>
              </w:rPr>
              <w:t>Наименование</w:t>
            </w:r>
          </w:p>
        </w:tc>
        <w:tc>
          <w:tcPr>
            <w:tcW w:w="2939" w:type="dxa"/>
          </w:tcPr>
          <w:p w14:paraId="45603632" w14:textId="23781CDE" w:rsidR="00254D81" w:rsidRPr="00AD0043" w:rsidRDefault="00254D81" w:rsidP="007B6766">
            <w:pPr>
              <w:jc w:val="center"/>
              <w:rPr>
                <w:bCs/>
                <w:sz w:val="24"/>
                <w:szCs w:val="24"/>
              </w:rPr>
            </w:pPr>
            <w:r>
              <w:rPr>
                <w:bCs/>
                <w:sz w:val="24"/>
                <w:szCs w:val="24"/>
              </w:rPr>
              <w:t>Автор</w:t>
            </w:r>
          </w:p>
        </w:tc>
        <w:tc>
          <w:tcPr>
            <w:tcW w:w="992" w:type="dxa"/>
          </w:tcPr>
          <w:p w14:paraId="14B45EE4" w14:textId="77777777" w:rsidR="00254D81" w:rsidRDefault="00254D81" w:rsidP="007B6766">
            <w:pPr>
              <w:jc w:val="center"/>
              <w:rPr>
                <w:bCs/>
                <w:sz w:val="24"/>
                <w:szCs w:val="24"/>
              </w:rPr>
            </w:pPr>
            <w:r>
              <w:rPr>
                <w:bCs/>
                <w:sz w:val="24"/>
                <w:szCs w:val="24"/>
              </w:rPr>
              <w:t>Кол-во</w:t>
            </w:r>
          </w:p>
          <w:p w14:paraId="170BFCE6" w14:textId="7F477CC9" w:rsidR="00254D81" w:rsidRPr="00AD0043" w:rsidRDefault="00254D81" w:rsidP="007B6766">
            <w:pPr>
              <w:jc w:val="center"/>
              <w:rPr>
                <w:bCs/>
                <w:sz w:val="24"/>
                <w:szCs w:val="24"/>
              </w:rPr>
            </w:pPr>
            <w:r>
              <w:rPr>
                <w:bCs/>
                <w:sz w:val="24"/>
                <w:szCs w:val="24"/>
              </w:rPr>
              <w:t>(шт.)</w:t>
            </w:r>
          </w:p>
        </w:tc>
        <w:tc>
          <w:tcPr>
            <w:tcW w:w="1276" w:type="dxa"/>
          </w:tcPr>
          <w:p w14:paraId="41F1CA23" w14:textId="14E3CFA7" w:rsidR="00254D81" w:rsidRPr="00AD0043" w:rsidRDefault="00254D81" w:rsidP="007B6766">
            <w:pPr>
              <w:jc w:val="center"/>
              <w:rPr>
                <w:bCs/>
                <w:sz w:val="24"/>
                <w:szCs w:val="24"/>
              </w:rPr>
            </w:pPr>
            <w:r>
              <w:rPr>
                <w:bCs/>
                <w:sz w:val="24"/>
                <w:szCs w:val="24"/>
              </w:rPr>
              <w:t>Цена за ед. (руб.)</w:t>
            </w:r>
          </w:p>
        </w:tc>
        <w:tc>
          <w:tcPr>
            <w:tcW w:w="1275" w:type="dxa"/>
          </w:tcPr>
          <w:p w14:paraId="48C67CD2" w14:textId="77777777" w:rsidR="00254D81" w:rsidRDefault="00254D81" w:rsidP="00254D81">
            <w:pPr>
              <w:jc w:val="center"/>
              <w:rPr>
                <w:bCs/>
                <w:sz w:val="24"/>
                <w:szCs w:val="24"/>
              </w:rPr>
            </w:pPr>
            <w:r>
              <w:rPr>
                <w:bCs/>
                <w:sz w:val="24"/>
                <w:szCs w:val="24"/>
              </w:rPr>
              <w:t>Общая сумма</w:t>
            </w:r>
          </w:p>
          <w:p w14:paraId="73E47E99" w14:textId="01AF6DA4" w:rsidR="00254D81" w:rsidRPr="00AD0043" w:rsidRDefault="00254D81" w:rsidP="00254D81">
            <w:pPr>
              <w:jc w:val="center"/>
              <w:rPr>
                <w:bCs/>
                <w:sz w:val="24"/>
                <w:szCs w:val="24"/>
              </w:rPr>
            </w:pPr>
            <w:r>
              <w:rPr>
                <w:bCs/>
                <w:sz w:val="24"/>
                <w:szCs w:val="24"/>
              </w:rPr>
              <w:t>(руб.)</w:t>
            </w:r>
          </w:p>
        </w:tc>
        <w:tc>
          <w:tcPr>
            <w:tcW w:w="1418" w:type="dxa"/>
          </w:tcPr>
          <w:p w14:paraId="1FD9A447" w14:textId="5A656B9F" w:rsidR="00254D81" w:rsidRPr="00AD0043" w:rsidRDefault="00254D81" w:rsidP="007B6766">
            <w:pPr>
              <w:jc w:val="center"/>
              <w:rPr>
                <w:bCs/>
                <w:sz w:val="24"/>
                <w:szCs w:val="24"/>
              </w:rPr>
            </w:pPr>
            <w:r>
              <w:rPr>
                <w:bCs/>
                <w:sz w:val="24"/>
                <w:szCs w:val="24"/>
              </w:rPr>
              <w:t>Страна происхождения</w:t>
            </w:r>
          </w:p>
        </w:tc>
      </w:tr>
      <w:tr w:rsidR="00254D81" w14:paraId="1603B9FF" w14:textId="02F467D6" w:rsidTr="00254D81">
        <w:tc>
          <w:tcPr>
            <w:tcW w:w="540" w:type="dxa"/>
          </w:tcPr>
          <w:p w14:paraId="76857B52" w14:textId="45B9FBD7" w:rsidR="00254D81" w:rsidRPr="00AD0043" w:rsidRDefault="00254D81" w:rsidP="007B6766">
            <w:pPr>
              <w:jc w:val="center"/>
              <w:rPr>
                <w:bCs/>
                <w:sz w:val="24"/>
                <w:szCs w:val="24"/>
              </w:rPr>
            </w:pPr>
            <w:r>
              <w:rPr>
                <w:bCs/>
                <w:sz w:val="24"/>
                <w:szCs w:val="24"/>
              </w:rPr>
              <w:t>1</w:t>
            </w:r>
          </w:p>
        </w:tc>
        <w:tc>
          <w:tcPr>
            <w:tcW w:w="2045" w:type="dxa"/>
          </w:tcPr>
          <w:p w14:paraId="79D8ECB3" w14:textId="3506F698" w:rsidR="00254D81" w:rsidRPr="00AD0043" w:rsidRDefault="00254D81" w:rsidP="007B6766">
            <w:pPr>
              <w:jc w:val="center"/>
              <w:rPr>
                <w:bCs/>
                <w:sz w:val="24"/>
                <w:szCs w:val="24"/>
              </w:rPr>
            </w:pPr>
            <w:r w:rsidRPr="00FB12C1">
              <w:rPr>
                <w:bCs/>
                <w:sz w:val="24"/>
                <w:szCs w:val="24"/>
              </w:rPr>
              <w:t>Биология. 11 класс. Учебник. Базовый уровень</w:t>
            </w:r>
          </w:p>
        </w:tc>
        <w:tc>
          <w:tcPr>
            <w:tcW w:w="2939" w:type="dxa"/>
          </w:tcPr>
          <w:p w14:paraId="11FD8F3C" w14:textId="0CD9F232" w:rsidR="00254D81" w:rsidRPr="00C717E8" w:rsidRDefault="00254D81" w:rsidP="00C717E8">
            <w:pPr>
              <w:widowControl/>
              <w:shd w:val="clear" w:color="auto" w:fill="FFFFFF"/>
              <w:autoSpaceDE/>
              <w:autoSpaceDN/>
              <w:adjustRightInd/>
              <w:rPr>
                <w:rFonts w:asciiTheme="majorBidi" w:hAnsiTheme="majorBidi" w:cstheme="majorBidi"/>
                <w:sz w:val="22"/>
                <w:szCs w:val="22"/>
              </w:rPr>
            </w:pPr>
            <w:r w:rsidRPr="00FB12C1">
              <w:rPr>
                <w:rFonts w:asciiTheme="majorBidi" w:hAnsiTheme="majorBidi" w:cstheme="majorBidi"/>
                <w:sz w:val="22"/>
                <w:szCs w:val="22"/>
              </w:rPr>
              <w:t>Пасечник В.В., Каменский А. А., Рубцов A. M. и др. / Под ред. Пасечника В. В.</w:t>
            </w:r>
          </w:p>
        </w:tc>
        <w:tc>
          <w:tcPr>
            <w:tcW w:w="992" w:type="dxa"/>
          </w:tcPr>
          <w:p w14:paraId="476C9C2E" w14:textId="202D1247" w:rsidR="00254D81" w:rsidRPr="00AD0043" w:rsidRDefault="00254D81" w:rsidP="007B6766">
            <w:pPr>
              <w:jc w:val="center"/>
              <w:rPr>
                <w:bCs/>
                <w:sz w:val="24"/>
                <w:szCs w:val="24"/>
              </w:rPr>
            </w:pPr>
            <w:r>
              <w:rPr>
                <w:bCs/>
                <w:sz w:val="24"/>
                <w:szCs w:val="24"/>
              </w:rPr>
              <w:t>150</w:t>
            </w:r>
          </w:p>
        </w:tc>
        <w:tc>
          <w:tcPr>
            <w:tcW w:w="1276" w:type="dxa"/>
          </w:tcPr>
          <w:p w14:paraId="2CB07112" w14:textId="1CE49E90" w:rsidR="00254D81" w:rsidRPr="00AD0043" w:rsidRDefault="00254D81" w:rsidP="007B6766">
            <w:pPr>
              <w:jc w:val="center"/>
              <w:rPr>
                <w:bCs/>
                <w:sz w:val="24"/>
                <w:szCs w:val="24"/>
              </w:rPr>
            </w:pPr>
          </w:p>
        </w:tc>
        <w:tc>
          <w:tcPr>
            <w:tcW w:w="1275" w:type="dxa"/>
          </w:tcPr>
          <w:p w14:paraId="07EE89A6" w14:textId="77F94A62" w:rsidR="00254D81" w:rsidRPr="00AD0043" w:rsidRDefault="00254D81" w:rsidP="007B6766">
            <w:pPr>
              <w:jc w:val="center"/>
              <w:rPr>
                <w:bCs/>
                <w:sz w:val="24"/>
                <w:szCs w:val="24"/>
              </w:rPr>
            </w:pPr>
          </w:p>
        </w:tc>
        <w:tc>
          <w:tcPr>
            <w:tcW w:w="1418" w:type="dxa"/>
          </w:tcPr>
          <w:p w14:paraId="65234B11" w14:textId="54B32758" w:rsidR="00254D81" w:rsidRPr="00AD0043" w:rsidRDefault="00254D81" w:rsidP="007B6766">
            <w:pPr>
              <w:jc w:val="center"/>
              <w:rPr>
                <w:bCs/>
                <w:sz w:val="24"/>
                <w:szCs w:val="24"/>
              </w:rPr>
            </w:pPr>
          </w:p>
        </w:tc>
      </w:tr>
      <w:tr w:rsidR="00254D81" w14:paraId="6EB1D617" w14:textId="3BA33937" w:rsidTr="00254D81">
        <w:tc>
          <w:tcPr>
            <w:tcW w:w="540" w:type="dxa"/>
          </w:tcPr>
          <w:p w14:paraId="2D910C4E" w14:textId="376F2851" w:rsidR="00254D81" w:rsidRDefault="00254D81" w:rsidP="007B6766">
            <w:pPr>
              <w:jc w:val="center"/>
              <w:rPr>
                <w:bCs/>
                <w:sz w:val="24"/>
                <w:szCs w:val="24"/>
              </w:rPr>
            </w:pPr>
            <w:r>
              <w:rPr>
                <w:bCs/>
                <w:sz w:val="24"/>
                <w:szCs w:val="24"/>
              </w:rPr>
              <w:t>2</w:t>
            </w:r>
          </w:p>
        </w:tc>
        <w:tc>
          <w:tcPr>
            <w:tcW w:w="2045" w:type="dxa"/>
          </w:tcPr>
          <w:p w14:paraId="3091C8CE" w14:textId="21CCE586" w:rsidR="00254D81" w:rsidRPr="00FB12C1" w:rsidRDefault="00254D81" w:rsidP="007B6766">
            <w:pPr>
              <w:jc w:val="center"/>
              <w:rPr>
                <w:bCs/>
                <w:sz w:val="24"/>
                <w:szCs w:val="24"/>
              </w:rPr>
            </w:pPr>
            <w:r w:rsidRPr="00FB12C1">
              <w:rPr>
                <w:bCs/>
                <w:sz w:val="24"/>
                <w:szCs w:val="24"/>
              </w:rPr>
              <w:t>География. 11 класс. Учебник. Базовый и углублённый уровни</w:t>
            </w:r>
          </w:p>
        </w:tc>
        <w:tc>
          <w:tcPr>
            <w:tcW w:w="2939" w:type="dxa"/>
          </w:tcPr>
          <w:p w14:paraId="63D150B7" w14:textId="32D1BEF4" w:rsidR="00254D81" w:rsidRPr="00FB12C1" w:rsidRDefault="00254D81" w:rsidP="00C717E8">
            <w:pPr>
              <w:widowControl/>
              <w:shd w:val="clear" w:color="auto" w:fill="FFFFFF"/>
              <w:autoSpaceDE/>
              <w:autoSpaceDN/>
              <w:adjustRightInd/>
              <w:rPr>
                <w:rFonts w:asciiTheme="majorBidi" w:hAnsiTheme="majorBidi" w:cstheme="majorBidi"/>
                <w:sz w:val="22"/>
                <w:szCs w:val="22"/>
              </w:rPr>
            </w:pPr>
            <w:r w:rsidRPr="00FB12C1">
              <w:rPr>
                <w:rFonts w:asciiTheme="majorBidi" w:hAnsiTheme="majorBidi" w:cstheme="majorBidi"/>
                <w:sz w:val="22"/>
                <w:szCs w:val="22"/>
              </w:rPr>
              <w:t>Гладкий Ю.Н., Николина В.В.</w:t>
            </w:r>
          </w:p>
        </w:tc>
        <w:tc>
          <w:tcPr>
            <w:tcW w:w="992" w:type="dxa"/>
          </w:tcPr>
          <w:p w14:paraId="70125A10" w14:textId="339767F0" w:rsidR="00254D81" w:rsidRDefault="00254D81" w:rsidP="007B6766">
            <w:pPr>
              <w:jc w:val="center"/>
              <w:rPr>
                <w:bCs/>
                <w:sz w:val="24"/>
                <w:szCs w:val="24"/>
              </w:rPr>
            </w:pPr>
            <w:r>
              <w:rPr>
                <w:bCs/>
                <w:sz w:val="24"/>
                <w:szCs w:val="24"/>
              </w:rPr>
              <w:t>150</w:t>
            </w:r>
          </w:p>
        </w:tc>
        <w:tc>
          <w:tcPr>
            <w:tcW w:w="1276" w:type="dxa"/>
          </w:tcPr>
          <w:p w14:paraId="0B161300" w14:textId="09A3CAB7" w:rsidR="00254D81" w:rsidRDefault="00254D81" w:rsidP="007B6766">
            <w:pPr>
              <w:jc w:val="center"/>
              <w:rPr>
                <w:bCs/>
                <w:sz w:val="24"/>
                <w:szCs w:val="24"/>
              </w:rPr>
            </w:pPr>
          </w:p>
        </w:tc>
        <w:tc>
          <w:tcPr>
            <w:tcW w:w="1275" w:type="dxa"/>
          </w:tcPr>
          <w:p w14:paraId="68E38BCA" w14:textId="77777777" w:rsidR="00254D81" w:rsidRPr="00AD0043" w:rsidRDefault="00254D81" w:rsidP="007B6766">
            <w:pPr>
              <w:jc w:val="center"/>
              <w:rPr>
                <w:bCs/>
                <w:sz w:val="24"/>
                <w:szCs w:val="24"/>
              </w:rPr>
            </w:pPr>
          </w:p>
        </w:tc>
        <w:tc>
          <w:tcPr>
            <w:tcW w:w="1418" w:type="dxa"/>
          </w:tcPr>
          <w:p w14:paraId="7C76A556" w14:textId="77777777" w:rsidR="00254D81" w:rsidRPr="00AD0043" w:rsidRDefault="00254D81" w:rsidP="007B6766">
            <w:pPr>
              <w:jc w:val="center"/>
              <w:rPr>
                <w:bCs/>
                <w:sz w:val="24"/>
                <w:szCs w:val="24"/>
              </w:rPr>
            </w:pPr>
          </w:p>
        </w:tc>
      </w:tr>
      <w:tr w:rsidR="00254D81" w14:paraId="4E260BC9" w14:textId="6E376910" w:rsidTr="00254D81">
        <w:tc>
          <w:tcPr>
            <w:tcW w:w="540" w:type="dxa"/>
          </w:tcPr>
          <w:p w14:paraId="42E49E88" w14:textId="249F026D" w:rsidR="00254D81" w:rsidRDefault="00254D81" w:rsidP="007B6766">
            <w:pPr>
              <w:jc w:val="center"/>
              <w:rPr>
                <w:bCs/>
                <w:sz w:val="24"/>
                <w:szCs w:val="24"/>
              </w:rPr>
            </w:pPr>
            <w:r>
              <w:rPr>
                <w:bCs/>
                <w:sz w:val="24"/>
                <w:szCs w:val="24"/>
              </w:rPr>
              <w:t>3</w:t>
            </w:r>
          </w:p>
        </w:tc>
        <w:tc>
          <w:tcPr>
            <w:tcW w:w="2045" w:type="dxa"/>
          </w:tcPr>
          <w:p w14:paraId="57A2AB22" w14:textId="44AF1D8F" w:rsidR="00254D81" w:rsidRPr="00FB12C1" w:rsidRDefault="00254D81" w:rsidP="007B6766">
            <w:pPr>
              <w:jc w:val="center"/>
              <w:rPr>
                <w:bCs/>
                <w:sz w:val="24"/>
                <w:szCs w:val="24"/>
              </w:rPr>
            </w:pPr>
            <w:r w:rsidRPr="00FB12C1">
              <w:rPr>
                <w:bCs/>
                <w:sz w:val="24"/>
                <w:szCs w:val="24"/>
              </w:rPr>
              <w:t>Информатика. 10 класс. Учебник (Базовый и углублённый уровни). В 2 ч. Часть 1</w:t>
            </w:r>
          </w:p>
        </w:tc>
        <w:tc>
          <w:tcPr>
            <w:tcW w:w="2939" w:type="dxa"/>
          </w:tcPr>
          <w:p w14:paraId="168C2E7E" w14:textId="6C184D35" w:rsidR="00254D81" w:rsidRPr="00FB12C1" w:rsidRDefault="00254D81" w:rsidP="00C717E8">
            <w:pPr>
              <w:widowControl/>
              <w:shd w:val="clear" w:color="auto" w:fill="FFFFFF"/>
              <w:autoSpaceDE/>
              <w:autoSpaceDN/>
              <w:adjustRightInd/>
              <w:rPr>
                <w:rFonts w:asciiTheme="majorBidi" w:hAnsiTheme="majorBidi" w:cstheme="majorBidi"/>
                <w:sz w:val="22"/>
                <w:szCs w:val="22"/>
              </w:rPr>
            </w:pPr>
            <w:r w:rsidRPr="00FB12C1">
              <w:rPr>
                <w:rFonts w:asciiTheme="majorBidi" w:hAnsiTheme="majorBidi" w:cstheme="majorBidi"/>
                <w:sz w:val="22"/>
                <w:szCs w:val="22"/>
              </w:rPr>
              <w:t>Поляков К. Ю., Еремин Е. А.</w:t>
            </w:r>
          </w:p>
        </w:tc>
        <w:tc>
          <w:tcPr>
            <w:tcW w:w="992" w:type="dxa"/>
          </w:tcPr>
          <w:p w14:paraId="1AE043E9" w14:textId="7B56ED4D" w:rsidR="00254D81" w:rsidRDefault="00254D81" w:rsidP="007B6766">
            <w:pPr>
              <w:jc w:val="center"/>
              <w:rPr>
                <w:bCs/>
                <w:sz w:val="24"/>
                <w:szCs w:val="24"/>
              </w:rPr>
            </w:pPr>
            <w:r>
              <w:rPr>
                <w:bCs/>
                <w:sz w:val="24"/>
                <w:szCs w:val="24"/>
              </w:rPr>
              <w:t>132</w:t>
            </w:r>
          </w:p>
        </w:tc>
        <w:tc>
          <w:tcPr>
            <w:tcW w:w="1276" w:type="dxa"/>
          </w:tcPr>
          <w:p w14:paraId="2899F499" w14:textId="6BA47E22" w:rsidR="00254D81" w:rsidRDefault="00254D81" w:rsidP="007B6766">
            <w:pPr>
              <w:jc w:val="center"/>
              <w:rPr>
                <w:bCs/>
                <w:sz w:val="24"/>
                <w:szCs w:val="24"/>
              </w:rPr>
            </w:pPr>
          </w:p>
        </w:tc>
        <w:tc>
          <w:tcPr>
            <w:tcW w:w="1275" w:type="dxa"/>
          </w:tcPr>
          <w:p w14:paraId="354958D7" w14:textId="77777777" w:rsidR="00254D81" w:rsidRPr="00AD0043" w:rsidRDefault="00254D81" w:rsidP="007B6766">
            <w:pPr>
              <w:jc w:val="center"/>
              <w:rPr>
                <w:bCs/>
                <w:sz w:val="24"/>
                <w:szCs w:val="24"/>
              </w:rPr>
            </w:pPr>
          </w:p>
        </w:tc>
        <w:tc>
          <w:tcPr>
            <w:tcW w:w="1418" w:type="dxa"/>
          </w:tcPr>
          <w:p w14:paraId="59E1FFFA" w14:textId="77777777" w:rsidR="00254D81" w:rsidRPr="00AD0043" w:rsidRDefault="00254D81" w:rsidP="007B6766">
            <w:pPr>
              <w:jc w:val="center"/>
              <w:rPr>
                <w:bCs/>
                <w:sz w:val="24"/>
                <w:szCs w:val="24"/>
              </w:rPr>
            </w:pPr>
          </w:p>
        </w:tc>
      </w:tr>
      <w:tr w:rsidR="00254D81" w14:paraId="550C706B" w14:textId="7F5786A6" w:rsidTr="00254D81">
        <w:tc>
          <w:tcPr>
            <w:tcW w:w="540" w:type="dxa"/>
          </w:tcPr>
          <w:p w14:paraId="5A266C55" w14:textId="59419050" w:rsidR="00254D81" w:rsidRDefault="00254D81" w:rsidP="007B6766">
            <w:pPr>
              <w:jc w:val="center"/>
              <w:rPr>
                <w:bCs/>
                <w:sz w:val="24"/>
                <w:szCs w:val="24"/>
              </w:rPr>
            </w:pPr>
            <w:r>
              <w:rPr>
                <w:bCs/>
                <w:sz w:val="24"/>
                <w:szCs w:val="24"/>
              </w:rPr>
              <w:t>4</w:t>
            </w:r>
          </w:p>
        </w:tc>
        <w:tc>
          <w:tcPr>
            <w:tcW w:w="2045" w:type="dxa"/>
          </w:tcPr>
          <w:p w14:paraId="0F16CCCD" w14:textId="13177855" w:rsidR="00254D81" w:rsidRPr="00FB12C1" w:rsidRDefault="00254D81" w:rsidP="007B6766">
            <w:pPr>
              <w:jc w:val="center"/>
              <w:rPr>
                <w:bCs/>
                <w:sz w:val="24"/>
                <w:szCs w:val="24"/>
              </w:rPr>
            </w:pPr>
            <w:r w:rsidRPr="00FB12C1">
              <w:rPr>
                <w:bCs/>
                <w:sz w:val="24"/>
                <w:szCs w:val="24"/>
              </w:rPr>
              <w:t>Информатика. 10 класс. Учебник (Базовый и углублённый уровни). В 2 ч. Часть 2</w:t>
            </w:r>
          </w:p>
        </w:tc>
        <w:tc>
          <w:tcPr>
            <w:tcW w:w="2939" w:type="dxa"/>
          </w:tcPr>
          <w:p w14:paraId="78BB98BB" w14:textId="1586FF81" w:rsidR="00254D81" w:rsidRPr="00FB12C1" w:rsidRDefault="00254D81" w:rsidP="00C717E8">
            <w:pPr>
              <w:widowControl/>
              <w:shd w:val="clear" w:color="auto" w:fill="FFFFFF"/>
              <w:autoSpaceDE/>
              <w:autoSpaceDN/>
              <w:adjustRightInd/>
              <w:rPr>
                <w:rFonts w:asciiTheme="majorBidi" w:hAnsiTheme="majorBidi" w:cstheme="majorBidi"/>
                <w:sz w:val="22"/>
                <w:szCs w:val="22"/>
              </w:rPr>
            </w:pPr>
            <w:r w:rsidRPr="00FB12C1">
              <w:rPr>
                <w:rFonts w:asciiTheme="majorBidi" w:hAnsiTheme="majorBidi" w:cstheme="majorBidi"/>
                <w:sz w:val="22"/>
                <w:szCs w:val="22"/>
              </w:rPr>
              <w:t>Поляков К. Ю., Еремин Е. А.</w:t>
            </w:r>
          </w:p>
        </w:tc>
        <w:tc>
          <w:tcPr>
            <w:tcW w:w="992" w:type="dxa"/>
          </w:tcPr>
          <w:p w14:paraId="4FDF29FB" w14:textId="1005DF89" w:rsidR="00254D81" w:rsidRDefault="00254D81" w:rsidP="007B6766">
            <w:pPr>
              <w:jc w:val="center"/>
              <w:rPr>
                <w:bCs/>
                <w:sz w:val="24"/>
                <w:szCs w:val="24"/>
              </w:rPr>
            </w:pPr>
            <w:r>
              <w:rPr>
                <w:bCs/>
                <w:sz w:val="24"/>
                <w:szCs w:val="24"/>
              </w:rPr>
              <w:t>132</w:t>
            </w:r>
          </w:p>
        </w:tc>
        <w:tc>
          <w:tcPr>
            <w:tcW w:w="1276" w:type="dxa"/>
          </w:tcPr>
          <w:p w14:paraId="3F5A5953" w14:textId="2087CC46" w:rsidR="00254D81" w:rsidRDefault="00254D81" w:rsidP="007B6766">
            <w:pPr>
              <w:jc w:val="center"/>
              <w:rPr>
                <w:bCs/>
                <w:sz w:val="24"/>
                <w:szCs w:val="24"/>
              </w:rPr>
            </w:pPr>
          </w:p>
        </w:tc>
        <w:tc>
          <w:tcPr>
            <w:tcW w:w="1275" w:type="dxa"/>
          </w:tcPr>
          <w:p w14:paraId="0821A883" w14:textId="77777777" w:rsidR="00254D81" w:rsidRPr="00AD0043" w:rsidRDefault="00254D81" w:rsidP="007B6766">
            <w:pPr>
              <w:jc w:val="center"/>
              <w:rPr>
                <w:bCs/>
                <w:sz w:val="24"/>
                <w:szCs w:val="24"/>
              </w:rPr>
            </w:pPr>
          </w:p>
        </w:tc>
        <w:tc>
          <w:tcPr>
            <w:tcW w:w="1418" w:type="dxa"/>
          </w:tcPr>
          <w:p w14:paraId="0E4A5786" w14:textId="77777777" w:rsidR="00254D81" w:rsidRPr="00AD0043" w:rsidRDefault="00254D81" w:rsidP="007B6766">
            <w:pPr>
              <w:jc w:val="center"/>
              <w:rPr>
                <w:bCs/>
                <w:sz w:val="24"/>
                <w:szCs w:val="24"/>
              </w:rPr>
            </w:pPr>
          </w:p>
        </w:tc>
      </w:tr>
    </w:tbl>
    <w:p w14:paraId="648F1EB9" w14:textId="385DD7E4"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p>
    <w:p w14:paraId="33159E6B" w14:textId="52B09868" w:rsidR="0086041A" w:rsidRDefault="0086041A" w:rsidP="0086041A">
      <w:pPr>
        <w:jc w:val="right"/>
      </w:pPr>
      <w:r>
        <w:lastRenderedPageBreak/>
        <w:t>Приложение №3</w:t>
      </w:r>
    </w:p>
    <w:p w14:paraId="5F6B3886" w14:textId="77777777" w:rsidR="0086041A" w:rsidRPr="00770648" w:rsidRDefault="0086041A" w:rsidP="0086041A">
      <w:pPr>
        <w:jc w:val="right"/>
      </w:pPr>
      <w:r w:rsidRPr="0086041A">
        <w:rPr>
          <w:highlight w:val="yellow"/>
        </w:rPr>
        <w:t>(прикладывается к заявке)</w:t>
      </w:r>
    </w:p>
    <w:p w14:paraId="2F645BBA" w14:textId="77777777" w:rsidR="0086041A" w:rsidRDefault="0086041A" w:rsidP="0086041A">
      <w:pPr>
        <w:jc w:val="right"/>
      </w:pPr>
    </w:p>
    <w:p w14:paraId="381FA964" w14:textId="77777777" w:rsidR="0086041A" w:rsidRDefault="0086041A" w:rsidP="0086041A">
      <w:pPr>
        <w:jc w:val="center"/>
        <w:rPr>
          <w:sz w:val="24"/>
          <w:szCs w:val="24"/>
        </w:rPr>
      </w:pPr>
      <w:r>
        <w:rPr>
          <w:sz w:val="24"/>
          <w:szCs w:val="24"/>
        </w:rPr>
        <w:t>ДЕКЛАРАЦИЯ</w:t>
      </w:r>
    </w:p>
    <w:p w14:paraId="31B22B5C" w14:textId="77777777" w:rsidR="0086041A" w:rsidRDefault="0086041A" w:rsidP="0086041A">
      <w:pPr>
        <w:jc w:val="center"/>
        <w:rPr>
          <w:sz w:val="24"/>
          <w:szCs w:val="24"/>
        </w:rPr>
      </w:pPr>
      <w:r>
        <w:rPr>
          <w:sz w:val="24"/>
          <w:szCs w:val="24"/>
        </w:rPr>
        <w:t>о соответствии участника</w:t>
      </w:r>
    </w:p>
    <w:p w14:paraId="1B362D95" w14:textId="77777777" w:rsidR="0086041A" w:rsidRPr="004065FE" w:rsidRDefault="0086041A" w:rsidP="0086041A">
      <w:pPr>
        <w:ind w:firstLine="851"/>
        <w:jc w:val="both"/>
      </w:pPr>
      <w:r w:rsidRPr="004065FE">
        <w:t xml:space="preserve">Настоящей декларацией </w:t>
      </w:r>
      <w:r>
        <w:t>_________________________</w:t>
      </w:r>
      <w:r w:rsidRPr="004065FE">
        <w:t xml:space="preserve"> подтверждает соответствие следующим требованиям, установленным к участникам закупки:</w:t>
      </w:r>
    </w:p>
    <w:p w14:paraId="087F79B6" w14:textId="77777777" w:rsidR="0086041A" w:rsidRPr="004065FE" w:rsidRDefault="0086041A" w:rsidP="0086041A">
      <w:pPr>
        <w:jc w:val="both"/>
      </w:pPr>
      <w:r w:rsidRPr="004065FE">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6CE0A9" w14:textId="77777777" w:rsidR="0086041A" w:rsidRPr="004065FE" w:rsidRDefault="0086041A" w:rsidP="0086041A">
      <w:pPr>
        <w:jc w:val="both"/>
      </w:pPr>
      <w:r w:rsidRPr="004065FE">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F366F1" w14:textId="77777777" w:rsidR="0086041A" w:rsidRPr="004065FE" w:rsidRDefault="0086041A" w:rsidP="0086041A">
      <w:pPr>
        <w:jc w:val="both"/>
      </w:pPr>
      <w:r w:rsidRPr="004065FE">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8C12A8E" w14:textId="77777777" w:rsidR="0086041A" w:rsidRPr="004065FE" w:rsidRDefault="0086041A" w:rsidP="0086041A">
      <w:pPr>
        <w:jc w:val="both"/>
      </w:pPr>
      <w:r w:rsidRPr="004065F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58A5EED" w14:textId="77777777" w:rsidR="0086041A" w:rsidRPr="004065FE" w:rsidRDefault="0086041A" w:rsidP="0086041A">
      <w:pPr>
        <w:jc w:val="both"/>
      </w:pPr>
      <w:r w:rsidRPr="004065F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608" w14:textId="77777777" w:rsidR="0086041A" w:rsidRPr="004065FE" w:rsidRDefault="0086041A" w:rsidP="0086041A">
      <w:pPr>
        <w:jc w:val="both"/>
      </w:pPr>
      <w:r w:rsidRPr="004065FE">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B64504" w14:textId="77777777" w:rsidR="0086041A" w:rsidRPr="004065FE" w:rsidRDefault="0086041A" w:rsidP="0086041A">
      <w:pPr>
        <w:jc w:val="both"/>
      </w:pPr>
      <w:r w:rsidRPr="004065FE">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38828890" w14:textId="77777777" w:rsidR="0086041A" w:rsidRPr="004065FE" w:rsidRDefault="0086041A" w:rsidP="0086041A">
      <w:pPr>
        <w:jc w:val="both"/>
      </w:pPr>
      <w:r w:rsidRPr="004065FE">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2BDDB8D" w14:textId="77777777" w:rsidR="0086041A" w:rsidRPr="004065FE" w:rsidRDefault="0086041A" w:rsidP="0086041A">
      <w:pPr>
        <w:jc w:val="both"/>
      </w:pPr>
      <w:r w:rsidRPr="004065FE">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9C5E87" w14:textId="77777777" w:rsidR="0086041A" w:rsidRPr="004065FE" w:rsidRDefault="0086041A" w:rsidP="0086041A">
      <w:pPr>
        <w:jc w:val="both"/>
      </w:pPr>
      <w:r w:rsidRPr="004065FE">
        <w:t>- отсутствие у участника закупки ограничений для участия в закупках, установленных законодательством Российской Федерации.</w:t>
      </w:r>
    </w:p>
    <w:p w14:paraId="31E344A0" w14:textId="77777777" w:rsidR="0086041A" w:rsidRPr="004065FE" w:rsidRDefault="0086041A" w:rsidP="0086041A">
      <w:pPr>
        <w:jc w:val="both"/>
      </w:pPr>
      <w:r w:rsidRPr="004065FE">
        <w:t>2)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p>
    <w:p w14:paraId="76CC87F6" w14:textId="77777777" w:rsidR="0086041A" w:rsidRPr="004065FE" w:rsidRDefault="0086041A" w:rsidP="0086041A">
      <w:pPr>
        <w:jc w:val="both"/>
      </w:pPr>
      <w:r w:rsidRPr="004065FE">
        <w:t xml:space="preserve">(При проверке Заказчиком Факты ненадлежащего исполнения и (или) просрочки исполнения могут подтверждаться сведениями из реестров контрактов (договоров)Официального сайта единой информационной системы в сфере закупок, </w:t>
      </w:r>
      <w:r w:rsidRPr="004065FE">
        <w:lastRenderedPageBreak/>
        <w:t>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F88E068" w14:textId="77777777" w:rsidR="0086041A" w:rsidRPr="004065FE" w:rsidRDefault="0086041A" w:rsidP="0086041A">
      <w:pPr>
        <w:jc w:val="both"/>
      </w:pPr>
      <w:r w:rsidRPr="004065FE">
        <w:t>3) отсутствие сведений об Участнике в реестрах недобросовестных поставщиков (подрядчиков, исполнителей) на Официальном сайте единой информационной системы в сфере закупок;</w:t>
      </w:r>
    </w:p>
    <w:p w14:paraId="6115A8F5" w14:textId="77777777" w:rsidR="0086041A" w:rsidRPr="004065FE" w:rsidRDefault="0086041A" w:rsidP="0086041A">
      <w:pPr>
        <w:jc w:val="both"/>
      </w:pPr>
      <w:r w:rsidRPr="004065FE">
        <w:t>4)участник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6FF9B2B" w14:textId="77777777" w:rsidR="0086041A" w:rsidRPr="004065FE" w:rsidRDefault="0086041A" w:rsidP="0086041A">
      <w:pPr>
        <w:jc w:val="both"/>
      </w:pPr>
      <w:r w:rsidRPr="004065FE">
        <w:t>5)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лицензия № 3328 от 6 августа 2013 года на осуществление образовательной деятельности на дополнительное профессиональное образование.</w:t>
      </w:r>
    </w:p>
    <w:p w14:paraId="66F08421" w14:textId="77777777" w:rsidR="0086041A" w:rsidRDefault="0086041A" w:rsidP="0086041A">
      <w:pPr>
        <w:jc w:val="both"/>
      </w:pPr>
      <w:r w:rsidRPr="004065FE">
        <w:t>6) Документы, подтверждающие происхождение товара (Заказчик указывает конкретные документы, реестры и т.д.) (предоставляется, если данное требование относится к предмету закупки).</w:t>
      </w:r>
    </w:p>
    <w:p w14:paraId="3409D914" w14:textId="77777777" w:rsidR="0086041A" w:rsidRDefault="0086041A" w:rsidP="0086041A">
      <w:pPr>
        <w:jc w:val="both"/>
      </w:pPr>
      <w:r>
        <w:t xml:space="preserve">7) </w:t>
      </w:r>
      <w:r w:rsidRPr="00D66EB3">
        <w:t>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78D9AE1A" w14:textId="77777777" w:rsidR="0086041A" w:rsidRDefault="0086041A" w:rsidP="0086041A">
      <w:pPr>
        <w:jc w:val="both"/>
      </w:pPr>
    </w:p>
    <w:p w14:paraId="51F9137B" w14:textId="77777777" w:rsidR="0086041A" w:rsidRDefault="0086041A" w:rsidP="0086041A">
      <w:pPr>
        <w:jc w:val="both"/>
      </w:pPr>
      <w:r>
        <w:t>Руководитель________________</w:t>
      </w:r>
    </w:p>
    <w:p w14:paraId="5B6D2F39" w14:textId="77777777" w:rsidR="0086041A" w:rsidRPr="004065FE" w:rsidRDefault="0086041A" w:rsidP="0086041A">
      <w:pPr>
        <w:jc w:val="both"/>
      </w:pPr>
      <w:r>
        <w:t>М.П.</w:t>
      </w:r>
    </w:p>
    <w:p w14:paraId="06B979DF" w14:textId="77777777" w:rsidR="0086041A" w:rsidRDefault="0086041A" w:rsidP="0086041A"/>
    <w:p w14:paraId="59BC1A90" w14:textId="77777777" w:rsidR="006C228D" w:rsidRPr="006C228D" w:rsidRDefault="006C228D" w:rsidP="0086041A">
      <w:pPr>
        <w:jc w:val="center"/>
        <w:rPr>
          <w:sz w:val="24"/>
          <w:szCs w:val="24"/>
        </w:rPr>
      </w:pPr>
    </w:p>
    <w:sectPr w:rsidR="006C228D" w:rsidRPr="006C228D" w:rsidSect="0086041A">
      <w:headerReference w:type="even" r:id="rId11"/>
      <w:footerReference w:type="even"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2C646" w14:textId="77777777" w:rsidR="00741998" w:rsidRDefault="00741998">
      <w:r>
        <w:separator/>
      </w:r>
    </w:p>
  </w:endnote>
  <w:endnote w:type="continuationSeparator" w:id="0">
    <w:p w14:paraId="7C07444A" w14:textId="77777777" w:rsidR="00741998" w:rsidRDefault="0074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5ADF6" w14:textId="77777777" w:rsidR="00741998" w:rsidRDefault="00741998">
      <w:r>
        <w:separator/>
      </w:r>
    </w:p>
  </w:footnote>
  <w:footnote w:type="continuationSeparator" w:id="0">
    <w:p w14:paraId="7FA717ED" w14:textId="77777777" w:rsidR="00741998" w:rsidRDefault="00741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032769"/>
    <w:multiLevelType w:val="multilevel"/>
    <w:tmpl w:val="409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315F40FB"/>
    <w:multiLevelType w:val="multilevel"/>
    <w:tmpl w:val="2B9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9"/>
  </w:num>
  <w:num w:numId="2">
    <w:abstractNumId w:val="15"/>
  </w:num>
  <w:num w:numId="3">
    <w:abstractNumId w:val="0"/>
  </w:num>
  <w:num w:numId="4">
    <w:abstractNumId w:val="5"/>
  </w:num>
  <w:num w:numId="5">
    <w:abstractNumId w:val="12"/>
  </w:num>
  <w:num w:numId="6">
    <w:abstractNumId w:val="6"/>
  </w:num>
  <w:num w:numId="7">
    <w:abstractNumId w:val="17"/>
  </w:num>
  <w:num w:numId="8">
    <w:abstractNumId w:val="16"/>
  </w:num>
  <w:num w:numId="9">
    <w:abstractNumId w:val="13"/>
  </w:num>
  <w:num w:numId="10">
    <w:abstractNumId w:val="11"/>
  </w:num>
  <w:num w:numId="11">
    <w:abstractNumId w:val="14"/>
  </w:num>
  <w:num w:numId="12">
    <w:abstractNumId w:val="7"/>
  </w:num>
  <w:num w:numId="13">
    <w:abstractNumId w:val="8"/>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4D81"/>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85C"/>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15F7"/>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5D3A"/>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6F42"/>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26552"/>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471C9"/>
    <w:rsid w:val="00550AD3"/>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06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886"/>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374"/>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1C7"/>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1998"/>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41A"/>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1D40"/>
    <w:rsid w:val="008A23DC"/>
    <w:rsid w:val="008A26A1"/>
    <w:rsid w:val="008A3F70"/>
    <w:rsid w:val="008A4449"/>
    <w:rsid w:val="008A5DED"/>
    <w:rsid w:val="008A63D0"/>
    <w:rsid w:val="008A7234"/>
    <w:rsid w:val="008A771F"/>
    <w:rsid w:val="008B1A15"/>
    <w:rsid w:val="008B1C82"/>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4D3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5DA8"/>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3F48"/>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4A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3A4E"/>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AF76FA"/>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90"/>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447"/>
    <w:rsid w:val="00C00F3B"/>
    <w:rsid w:val="00C01C45"/>
    <w:rsid w:val="00C032B2"/>
    <w:rsid w:val="00C03936"/>
    <w:rsid w:val="00C06FF6"/>
    <w:rsid w:val="00C0788B"/>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2CE"/>
    <w:rsid w:val="00C278A0"/>
    <w:rsid w:val="00C3102A"/>
    <w:rsid w:val="00C327CD"/>
    <w:rsid w:val="00C32FF6"/>
    <w:rsid w:val="00C34970"/>
    <w:rsid w:val="00C3719C"/>
    <w:rsid w:val="00C40FFA"/>
    <w:rsid w:val="00C411FE"/>
    <w:rsid w:val="00C45046"/>
    <w:rsid w:val="00C4677A"/>
    <w:rsid w:val="00C46E7E"/>
    <w:rsid w:val="00C47C81"/>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A20"/>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4D74"/>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1044"/>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367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6BC"/>
    <w:rsid w:val="00EC4825"/>
    <w:rsid w:val="00EC6FC8"/>
    <w:rsid w:val="00EC75B0"/>
    <w:rsid w:val="00ED2A4B"/>
    <w:rsid w:val="00ED56B9"/>
    <w:rsid w:val="00ED5870"/>
    <w:rsid w:val="00ED5E4C"/>
    <w:rsid w:val="00ED65F8"/>
    <w:rsid w:val="00ED660E"/>
    <w:rsid w:val="00ED6E1A"/>
    <w:rsid w:val="00EE0BAE"/>
    <w:rsid w:val="00EE0BCF"/>
    <w:rsid w:val="00EE25F4"/>
    <w:rsid w:val="00EE2C7A"/>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12C1"/>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веб) Знак"/>
    <w:basedOn w:val="a1"/>
    <w:link w:val="af6"/>
    <w:uiPriority w:val="99"/>
    <w:rsid w:val="002264F6"/>
    <w:rPr>
      <w:color w:val="000000"/>
      <w:sz w:val="24"/>
    </w:rPr>
  </w:style>
  <w:style w:type="character" w:customStyle="1" w:styleId="UnresolvedMention">
    <w:name w:val="Unresolved Mention"/>
    <w:basedOn w:val="a1"/>
    <w:uiPriority w:val="99"/>
    <w:semiHidden/>
    <w:unhideWhenUsed/>
    <w:rsid w:val="00DC65BD"/>
    <w:rPr>
      <w:color w:val="605E5C"/>
      <w:shd w:val="clear" w:color="auto" w:fill="E1DFDD"/>
    </w:rPr>
  </w:style>
  <w:style w:type="character" w:styleId="af8">
    <w:name w:val="Strong"/>
    <w:basedOn w:val="a1"/>
    <w:uiPriority w:val="22"/>
    <w:qFormat/>
    <w:rsid w:val="00C55A63"/>
    <w:rPr>
      <w:b/>
      <w:bCs/>
    </w:rPr>
  </w:style>
  <w:style w:type="character" w:styleId="af9">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9"/>
    <w:uiPriority w:val="99"/>
    <w:qFormat/>
    <w:rsid w:val="00267C1C"/>
    <w:pPr>
      <w:widowControl/>
      <w:autoSpaceDE/>
      <w:autoSpaceDN/>
      <w:adjustRightInd/>
      <w:spacing w:after="200" w:line="276" w:lineRule="auto"/>
    </w:pPr>
    <w:rPr>
      <w:vertAlign w:val="superscript"/>
    </w:rPr>
  </w:style>
  <w:style w:type="character" w:styleId="afa">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E107A-8992-4C57-8F77-9D46504B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18</TotalTime>
  <Pages>8</Pages>
  <Words>3646</Words>
  <Characters>20783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24381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User</cp:lastModifiedBy>
  <cp:revision>4</cp:revision>
  <cp:lastPrinted>2026-06-25T08:40:00Z</cp:lastPrinted>
  <dcterms:created xsi:type="dcterms:W3CDTF">2026-07-03T06:41:00Z</dcterms:created>
  <dcterms:modified xsi:type="dcterms:W3CDTF">2026-07-03T06:59:00Z</dcterms:modified>
</cp:coreProperties>
</file>