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5A064" w14:textId="77777777" w:rsidR="00E37AC8" w:rsidRDefault="00000000">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17885483" wp14:editId="641ED804">
                <wp:simplePos x="0" y="0"/>
                <wp:positionH relativeFrom="margin">
                  <wp:align>right</wp:align>
                </wp:positionH>
                <wp:positionV relativeFrom="paragraph">
                  <wp:posOffset>-201295</wp:posOffset>
                </wp:positionV>
                <wp:extent cx="781050" cy="368300"/>
                <wp:effectExtent l="4445" t="4445" r="14605" b="825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ln>
                        <a:effectLst/>
                      </wps:spPr>
                      <wps:txbx>
                        <w:txbxContent>
                          <w:p w14:paraId="3F017B51" w14:textId="77777777" w:rsidR="00E37AC8" w:rsidRDefault="00000000">
                            <w:pPr>
                              <w:rPr>
                                <w:b/>
                                <w:color w:val="FF0000"/>
                                <w:sz w:val="28"/>
                              </w:rPr>
                            </w:pPr>
                            <w:r>
                              <w:rPr>
                                <w:b/>
                                <w:color w:val="FF0000"/>
                                <w:sz w:val="28"/>
                              </w:rPr>
                              <w:t>223-ФЗ</w:t>
                            </w:r>
                          </w:p>
                        </w:txbxContent>
                      </wps:txbx>
                      <wps:bodyPr rot="0" vert="horz" wrap="square" lIns="91440" tIns="45720" rIns="91440" bIns="45720" anchor="t" anchorCtr="0" upright="1">
                        <a:noAutofit/>
                      </wps:bodyPr>
                    </wps:wsp>
                  </a:graphicData>
                </a:graphic>
              </wp:anchor>
            </w:drawing>
          </mc:Choice>
          <mc:Fallback>
            <w:pict>
              <v:shapetype w14:anchorId="17885483" id="_x0000_t202" coordsize="21600,21600" o:spt="202" path="m,l,21600r21600,l21600,xe">
                <v:stroke joinstyle="miter"/>
                <v:path gradientshapeok="t" o:connecttype="rect"/>
              </v:shapetype>
              <v:shape id="Text Box 3" o:spid="_x0000_s1026" type="#_x0000_t202" style="position:absolute;left:0;text-align:left;margin-left:10.3pt;margin-top:-15.85pt;width:61.5pt;height:29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">
                <v:textbox>
                  <w:txbxContent>
                    <w:p w14:paraId="3F017B51" w14:textId="77777777" w:rsidR="00E37AC8" w:rsidRDefault="00000000">
                      <w:pPr>
                        <w:rPr>
                          <w:b/>
                          <w:color w:val="FF0000"/>
                          <w:sz w:val="28"/>
                        </w:rPr>
                      </w:pPr>
                      <w:r>
                        <w:rPr>
                          <w:b/>
                          <w:color w:val="FF0000"/>
                          <w:sz w:val="28"/>
                        </w:rPr>
                        <w:t>223-ФЗ</w:t>
                      </w:r>
                    </w:p>
                  </w:txbxContent>
                </v:textbox>
                <w10:wrap anchorx="margin"/>
              </v:shape>
            </w:pict>
          </mc:Fallback>
        </mc:AlternateContent>
      </w:r>
    </w:p>
    <w:p w14:paraId="3CC6D832" w14:textId="77777777" w:rsidR="00E37AC8" w:rsidRDefault="00E37AC8">
      <w:pPr>
        <w:widowControl/>
        <w:autoSpaceDE/>
        <w:autoSpaceDN/>
        <w:adjustRightInd/>
        <w:ind w:firstLine="567"/>
        <w:jc w:val="center"/>
        <w:rPr>
          <w:b/>
          <w:sz w:val="24"/>
          <w:szCs w:val="24"/>
        </w:rPr>
      </w:pPr>
    </w:p>
    <w:p w14:paraId="3360D506" w14:textId="77777777" w:rsidR="00E37AC8" w:rsidRDefault="00000000">
      <w:pPr>
        <w:widowControl/>
        <w:autoSpaceDE/>
        <w:autoSpaceDN/>
        <w:adjustRightInd/>
        <w:ind w:firstLine="567"/>
        <w:jc w:val="center"/>
        <w:rPr>
          <w:b/>
          <w:sz w:val="24"/>
          <w:szCs w:val="24"/>
        </w:rPr>
      </w:pPr>
      <w:r>
        <w:rPr>
          <w:b/>
          <w:sz w:val="24"/>
          <w:szCs w:val="24"/>
        </w:rPr>
        <w:t xml:space="preserve">Запрос </w:t>
      </w:r>
    </w:p>
    <w:p w14:paraId="24D91F5F" w14:textId="77777777" w:rsidR="00E37AC8" w:rsidRDefault="00000000">
      <w:pPr>
        <w:widowControl/>
        <w:autoSpaceDE/>
        <w:autoSpaceDN/>
        <w:adjustRightInd/>
        <w:ind w:firstLine="567"/>
        <w:jc w:val="center"/>
        <w:rPr>
          <w:b/>
          <w:sz w:val="24"/>
          <w:szCs w:val="24"/>
        </w:rPr>
      </w:pPr>
      <w:r>
        <w:rPr>
          <w:b/>
          <w:sz w:val="24"/>
          <w:szCs w:val="24"/>
        </w:rPr>
        <w:t>о предоставлении ценовой информации</w:t>
      </w:r>
    </w:p>
    <w:p w14:paraId="38955156" w14:textId="77777777" w:rsidR="00E37AC8" w:rsidRDefault="00000000">
      <w:pPr>
        <w:widowControl/>
        <w:autoSpaceDE/>
        <w:autoSpaceDN/>
        <w:adjustRightInd/>
        <w:ind w:firstLine="567"/>
        <w:jc w:val="center"/>
        <w:rPr>
          <w:b/>
          <w:sz w:val="24"/>
          <w:szCs w:val="24"/>
        </w:rPr>
      </w:pPr>
      <w:r>
        <w:rPr>
          <w:b/>
          <w:sz w:val="24"/>
          <w:szCs w:val="24"/>
        </w:rPr>
        <w:t>в целях анализа рынка</w:t>
      </w:r>
    </w:p>
    <w:p w14:paraId="535E1134" w14:textId="77777777" w:rsidR="00E37AC8" w:rsidRDefault="00E37AC8">
      <w:pPr>
        <w:widowControl/>
        <w:autoSpaceDE/>
        <w:autoSpaceDN/>
        <w:adjustRightInd/>
        <w:ind w:firstLine="567"/>
        <w:jc w:val="center"/>
        <w:rPr>
          <w:b/>
          <w:sz w:val="24"/>
          <w:szCs w:val="24"/>
        </w:rPr>
      </w:pPr>
    </w:p>
    <w:p w14:paraId="5AC6E43C" w14:textId="063FBDB7" w:rsidR="00E37AC8" w:rsidRDefault="00000000">
      <w:pPr>
        <w:keepNext/>
        <w:ind w:firstLineChars="363" w:firstLine="799"/>
        <w:jc w:val="both"/>
        <w:outlineLvl w:val="0"/>
        <w:rPr>
          <w:rFonts w:eastAsia="Calibri"/>
          <w:b/>
          <w:bCs/>
          <w:i/>
          <w:kern w:val="32"/>
          <w:sz w:val="22"/>
          <w:szCs w:val="22"/>
          <w:u w:val="single"/>
          <w:lang w:eastAsia="zh-CN"/>
        </w:rPr>
      </w:pPr>
      <w:r>
        <w:rPr>
          <w:sz w:val="22"/>
          <w:szCs w:val="22"/>
        </w:rPr>
        <w:t xml:space="preserve">Заказчик – </w:t>
      </w:r>
      <w:r>
        <w:rPr>
          <w:b/>
          <w:bCs/>
          <w:sz w:val="22"/>
          <w:szCs w:val="22"/>
        </w:rPr>
        <w:t>государственное бюджетное учреждение социального обслуживания Владимирской области «Александровский комплексный центр социального обслуживания населения»,</w:t>
      </w:r>
      <w:r>
        <w:rPr>
          <w:sz w:val="22"/>
          <w:szCs w:val="22"/>
        </w:rPr>
        <w:t xml:space="preserve"> ИНН 3301017028, адрес: 601650, Владимирская область, г. Александров, ул. Революции, д. 72,  проводит запрос ценовой информации в целях анализа рынка, получения информации о рыночных ценах товаров и определения наименьшей цены предложения </w:t>
      </w:r>
      <w:r>
        <w:rPr>
          <w:b/>
          <w:sz w:val="22"/>
          <w:szCs w:val="22"/>
          <w:u w:val="single"/>
        </w:rPr>
        <w:t>с намерением заключить контракт</w:t>
      </w:r>
      <w:r>
        <w:rPr>
          <w:sz w:val="22"/>
          <w:szCs w:val="22"/>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 (работы, услуги): </w:t>
      </w:r>
      <w:bookmarkStart w:id="0" w:name="_Hlk206149182"/>
      <w:r>
        <w:rPr>
          <w:rFonts w:eastAsia="Calibri"/>
          <w:b/>
          <w:bCs/>
          <w:i/>
          <w:color w:val="0070C0"/>
          <w:kern w:val="32"/>
          <w:sz w:val="22"/>
          <w:szCs w:val="22"/>
          <w:u w:val="single"/>
          <w:lang w:val="zh-CN" w:eastAsia="zh-CN"/>
        </w:rPr>
        <w:t xml:space="preserve">Поставка </w:t>
      </w:r>
      <w:r>
        <w:rPr>
          <w:rFonts w:eastAsia="Calibri"/>
          <w:b/>
          <w:bCs/>
          <w:i/>
          <w:color w:val="0070C0"/>
          <w:kern w:val="32"/>
          <w:sz w:val="22"/>
          <w:szCs w:val="22"/>
          <w:u w:val="single"/>
          <w:lang w:eastAsia="zh-CN"/>
        </w:rPr>
        <w:t xml:space="preserve">ТОВАРОВ </w:t>
      </w:r>
      <w:r>
        <w:rPr>
          <w:rFonts w:eastAsia="Calibri"/>
          <w:b/>
          <w:bCs/>
          <w:i/>
          <w:color w:val="0070C0"/>
          <w:kern w:val="32"/>
          <w:sz w:val="22"/>
          <w:szCs w:val="22"/>
          <w:u w:val="single"/>
          <w:lang w:val="zh-CN" w:eastAsia="zh-CN"/>
        </w:rPr>
        <w:t>(</w:t>
      </w:r>
      <w:r w:rsidR="00652C27">
        <w:rPr>
          <w:rFonts w:eastAsia="Calibri"/>
          <w:b/>
          <w:bCs/>
          <w:i/>
          <w:color w:val="0070C0"/>
          <w:kern w:val="32"/>
          <w:sz w:val="22"/>
          <w:szCs w:val="22"/>
          <w:u w:val="single"/>
          <w:lang w:eastAsia="zh-CN"/>
        </w:rPr>
        <w:t>стулья</w:t>
      </w:r>
      <w:r>
        <w:rPr>
          <w:rFonts w:eastAsia="Calibri"/>
          <w:b/>
          <w:bCs/>
          <w:i/>
          <w:color w:val="0070C0"/>
          <w:kern w:val="32"/>
          <w:sz w:val="22"/>
          <w:szCs w:val="22"/>
          <w:u w:val="single"/>
          <w:lang w:eastAsia="zh-CN"/>
        </w:rPr>
        <w:t xml:space="preserve"> </w:t>
      </w:r>
      <w:r>
        <w:rPr>
          <w:rFonts w:eastAsia="Calibri"/>
          <w:b/>
          <w:bCs/>
          <w:i/>
          <w:color w:val="0070C0"/>
          <w:kern w:val="32"/>
          <w:sz w:val="22"/>
          <w:szCs w:val="22"/>
          <w:u w:val="single"/>
          <w:lang w:val="zh-CN" w:eastAsia="zh-CN"/>
        </w:rPr>
        <w:t xml:space="preserve"> ) 2026 год </w:t>
      </w:r>
      <w:r>
        <w:rPr>
          <w:rFonts w:eastAsia="Calibri"/>
          <w:b/>
          <w:bCs/>
          <w:i/>
          <w:color w:val="0070C0"/>
          <w:kern w:val="32"/>
          <w:sz w:val="22"/>
          <w:szCs w:val="22"/>
          <w:u w:val="single"/>
          <w:lang w:eastAsia="zh-CN"/>
        </w:rPr>
        <w:t>.</w:t>
      </w:r>
    </w:p>
    <w:bookmarkEnd w:id="0"/>
    <w:p w14:paraId="1B2EC4AA" w14:textId="77777777" w:rsidR="00E37AC8" w:rsidRDefault="00000000">
      <w:pPr>
        <w:ind w:firstLineChars="363" w:firstLine="799"/>
        <w:jc w:val="both"/>
        <w:rPr>
          <w:sz w:val="22"/>
          <w:szCs w:val="22"/>
        </w:rPr>
      </w:pPr>
      <w:r>
        <w:rPr>
          <w:sz w:val="22"/>
          <w:szCs w:val="22"/>
        </w:rPr>
        <w:t>1. Количество, требования к качеству, функциональным характеристикам (потребительским свойствам) представлены в Проекте контракта.</w:t>
      </w:r>
    </w:p>
    <w:p w14:paraId="6C3B72B1" w14:textId="77777777" w:rsidR="00E37AC8" w:rsidRDefault="00000000">
      <w:pPr>
        <w:ind w:firstLineChars="363" w:firstLine="799"/>
        <w:jc w:val="both"/>
        <w:rPr>
          <w:sz w:val="22"/>
          <w:szCs w:val="22"/>
        </w:rPr>
      </w:pPr>
      <w:r>
        <w:rPr>
          <w:sz w:val="22"/>
          <w:szCs w:val="22"/>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14:paraId="3FABCE56" w14:textId="0CD7ED76" w:rsidR="00E37AC8" w:rsidRDefault="00000000">
      <w:pPr>
        <w:ind w:firstLineChars="363" w:firstLine="799"/>
        <w:jc w:val="both"/>
        <w:rPr>
          <w:sz w:val="22"/>
          <w:szCs w:val="22"/>
        </w:rPr>
      </w:pPr>
      <w:r>
        <w:rPr>
          <w:sz w:val="22"/>
          <w:szCs w:val="22"/>
        </w:rPr>
        <w:t xml:space="preserve"> </w:t>
      </w:r>
      <w:r>
        <w:rPr>
          <w:b/>
          <w:sz w:val="22"/>
          <w:szCs w:val="22"/>
          <w:highlight w:val="cyan"/>
          <w:u w:val="single"/>
        </w:rPr>
        <w:t xml:space="preserve">Цена контракта не должна превышать </w:t>
      </w:r>
      <w:r w:rsidR="00887E14">
        <w:rPr>
          <w:b/>
          <w:sz w:val="22"/>
          <w:szCs w:val="22"/>
          <w:highlight w:val="cyan"/>
          <w:u w:val="single"/>
        </w:rPr>
        <w:t>99</w:t>
      </w:r>
      <w:r w:rsidR="00835CBF">
        <w:rPr>
          <w:b/>
          <w:sz w:val="22"/>
          <w:szCs w:val="22"/>
          <w:highlight w:val="cyan"/>
          <w:u w:val="single"/>
        </w:rPr>
        <w:t xml:space="preserve">858,33 </w:t>
      </w:r>
      <w:r>
        <w:rPr>
          <w:b/>
          <w:sz w:val="22"/>
          <w:szCs w:val="22"/>
          <w:highlight w:val="cyan"/>
          <w:u w:val="single"/>
        </w:rPr>
        <w:t>(</w:t>
      </w:r>
      <w:r w:rsidR="00887E14">
        <w:rPr>
          <w:b/>
          <w:sz w:val="22"/>
          <w:szCs w:val="22"/>
          <w:highlight w:val="cyan"/>
          <w:u w:val="single"/>
        </w:rPr>
        <w:t xml:space="preserve">девяносто </w:t>
      </w:r>
      <w:proofErr w:type="gramStart"/>
      <w:r w:rsidR="00887E14">
        <w:rPr>
          <w:b/>
          <w:sz w:val="22"/>
          <w:szCs w:val="22"/>
          <w:highlight w:val="cyan"/>
          <w:u w:val="single"/>
        </w:rPr>
        <w:t xml:space="preserve">девять </w:t>
      </w:r>
      <w:r w:rsidR="00652C27">
        <w:rPr>
          <w:b/>
          <w:sz w:val="22"/>
          <w:szCs w:val="22"/>
          <w:highlight w:val="cyan"/>
          <w:u w:val="single"/>
        </w:rPr>
        <w:t xml:space="preserve"> тысяч</w:t>
      </w:r>
      <w:proofErr w:type="gramEnd"/>
      <w:r>
        <w:rPr>
          <w:b/>
          <w:sz w:val="22"/>
          <w:szCs w:val="22"/>
          <w:highlight w:val="cyan"/>
          <w:u w:val="single"/>
        </w:rPr>
        <w:t xml:space="preserve"> </w:t>
      </w:r>
      <w:r w:rsidR="00835CBF">
        <w:rPr>
          <w:b/>
          <w:sz w:val="22"/>
          <w:szCs w:val="22"/>
          <w:highlight w:val="cyan"/>
          <w:u w:val="single"/>
        </w:rPr>
        <w:t xml:space="preserve">восемьсот пятьдесят восемь </w:t>
      </w:r>
      <w:r>
        <w:rPr>
          <w:b/>
          <w:sz w:val="22"/>
          <w:szCs w:val="22"/>
          <w:highlight w:val="cyan"/>
          <w:u w:val="single"/>
        </w:rPr>
        <w:t xml:space="preserve"> рублей </w:t>
      </w:r>
      <w:r w:rsidR="00887E14">
        <w:rPr>
          <w:b/>
          <w:sz w:val="22"/>
          <w:szCs w:val="22"/>
          <w:highlight w:val="cyan"/>
          <w:u w:val="single"/>
        </w:rPr>
        <w:t>00</w:t>
      </w:r>
      <w:r>
        <w:rPr>
          <w:b/>
          <w:sz w:val="22"/>
          <w:szCs w:val="22"/>
          <w:highlight w:val="cyan"/>
          <w:u w:val="single"/>
        </w:rPr>
        <w:t xml:space="preserve"> копеек</w:t>
      </w:r>
      <w:r>
        <w:rPr>
          <w:sz w:val="22"/>
          <w:szCs w:val="22"/>
          <w:highlight w:val="cyan"/>
          <w:u w:val="single"/>
        </w:rPr>
        <w:t>.</w:t>
      </w:r>
    </w:p>
    <w:p w14:paraId="3D179195" w14:textId="77777777" w:rsidR="00E37AC8" w:rsidRDefault="00000000">
      <w:pPr>
        <w:numPr>
          <w:ilvl w:val="0"/>
          <w:numId w:val="2"/>
        </w:numPr>
        <w:ind w:firstLineChars="363" w:firstLine="799"/>
        <w:jc w:val="both"/>
        <w:rPr>
          <w:color w:val="0070C0"/>
          <w:sz w:val="22"/>
          <w:szCs w:val="22"/>
        </w:rPr>
      </w:pPr>
      <w:r>
        <w:rPr>
          <w:color w:val="0070C0"/>
          <w:sz w:val="22"/>
          <w:szCs w:val="22"/>
        </w:rPr>
        <w:t xml:space="preserve">Доставка товара осуществляется силами и за счет средств Участника по адресу: Владимирская область, г. Александров, ул. Кольчугинская, д. 46 (место поставки может быть изменено по соглашению сторон). Ответственное лицо за приёмку товара: Наталья Владимировна, контактный </w:t>
      </w:r>
      <w:proofErr w:type="gramStart"/>
      <w:r>
        <w:rPr>
          <w:color w:val="0070C0"/>
          <w:sz w:val="22"/>
          <w:szCs w:val="22"/>
        </w:rPr>
        <w:t>телефон :</w:t>
      </w:r>
      <w:proofErr w:type="gramEnd"/>
      <w:r>
        <w:rPr>
          <w:color w:val="0070C0"/>
          <w:sz w:val="22"/>
          <w:szCs w:val="22"/>
        </w:rPr>
        <w:t xml:space="preserve"> 8-910-772-42-20</w:t>
      </w:r>
    </w:p>
    <w:p w14:paraId="4C38E0E3" w14:textId="6A8CD733" w:rsidR="00E37AC8" w:rsidRDefault="00000000">
      <w:pPr>
        <w:widowControl/>
        <w:tabs>
          <w:tab w:val="left" w:pos="360"/>
        </w:tabs>
        <w:autoSpaceDE/>
        <w:autoSpaceDN/>
        <w:adjustRightInd/>
        <w:ind w:firstLineChars="363" w:firstLine="799"/>
        <w:jc w:val="both"/>
        <w:rPr>
          <w:b/>
          <w:i/>
          <w:sz w:val="22"/>
          <w:szCs w:val="22"/>
        </w:rPr>
      </w:pPr>
      <w:r>
        <w:rPr>
          <w:sz w:val="22"/>
          <w:szCs w:val="22"/>
        </w:rPr>
        <w:t xml:space="preserve">Предполагаемые сроки заключения контракта: </w:t>
      </w:r>
      <w:proofErr w:type="gramStart"/>
      <w:r w:rsidR="00652C27">
        <w:rPr>
          <w:sz w:val="22"/>
          <w:szCs w:val="22"/>
        </w:rPr>
        <w:t>июнь</w:t>
      </w:r>
      <w:r>
        <w:rPr>
          <w:b/>
          <w:i/>
          <w:sz w:val="22"/>
          <w:szCs w:val="22"/>
          <w:highlight w:val="cyan"/>
          <w:u w:val="single"/>
        </w:rPr>
        <w:t xml:space="preserve">  2026</w:t>
      </w:r>
      <w:proofErr w:type="gramEnd"/>
      <w:r>
        <w:rPr>
          <w:b/>
          <w:i/>
          <w:sz w:val="22"/>
          <w:szCs w:val="22"/>
          <w:highlight w:val="cyan"/>
          <w:u w:val="single"/>
        </w:rPr>
        <w:t xml:space="preserve"> года.</w:t>
      </w:r>
    </w:p>
    <w:p w14:paraId="3D18438D" w14:textId="77777777" w:rsidR="00E37AC8" w:rsidRDefault="00000000">
      <w:pPr>
        <w:widowControl/>
        <w:tabs>
          <w:tab w:val="left" w:pos="360"/>
        </w:tabs>
        <w:autoSpaceDE/>
        <w:autoSpaceDN/>
        <w:adjustRightInd/>
        <w:ind w:firstLineChars="363" w:firstLine="802"/>
        <w:jc w:val="both"/>
        <w:rPr>
          <w:b/>
          <w:i/>
          <w:sz w:val="22"/>
          <w:szCs w:val="22"/>
        </w:rPr>
      </w:pPr>
      <w:r>
        <w:rPr>
          <w:b/>
          <w:i/>
          <w:sz w:val="22"/>
          <w:szCs w:val="22"/>
        </w:rPr>
        <w:t xml:space="preserve">Заключение контракта возможно </w:t>
      </w:r>
      <w:proofErr w:type="gramStart"/>
      <w:r>
        <w:rPr>
          <w:b/>
          <w:i/>
          <w:sz w:val="22"/>
          <w:szCs w:val="22"/>
        </w:rPr>
        <w:t>в форме электронного документа</w:t>
      </w:r>
      <w:proofErr w:type="gramEnd"/>
      <w:r>
        <w:rPr>
          <w:b/>
          <w:i/>
          <w:sz w:val="22"/>
          <w:szCs w:val="22"/>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w:t>
      </w:r>
      <w:proofErr w:type="spellStart"/>
      <w:r>
        <w:rPr>
          <w:b/>
          <w:i/>
          <w:sz w:val="22"/>
          <w:szCs w:val="22"/>
          <w:lang w:val="en-US"/>
        </w:rPr>
        <w:t>VladZakupki</w:t>
      </w:r>
      <w:proofErr w:type="spellEnd"/>
      <w:r>
        <w:rPr>
          <w:b/>
          <w:i/>
          <w:sz w:val="22"/>
          <w:szCs w:val="22"/>
        </w:rPr>
        <w:t>» или в простой письменной форме.</w:t>
      </w:r>
    </w:p>
    <w:p w14:paraId="66E43EF4" w14:textId="5D0E1E97" w:rsidR="00E37AC8" w:rsidRDefault="00000000">
      <w:pPr>
        <w:tabs>
          <w:tab w:val="left" w:pos="360"/>
        </w:tabs>
        <w:ind w:firstLineChars="363" w:firstLine="799"/>
        <w:jc w:val="both"/>
        <w:rPr>
          <w:b/>
          <w:color w:val="0070C0"/>
          <w:sz w:val="22"/>
          <w:szCs w:val="22"/>
        </w:rPr>
      </w:pPr>
      <w:r>
        <w:rPr>
          <w:bCs/>
          <w:color w:val="0070C0"/>
          <w:sz w:val="22"/>
          <w:szCs w:val="22"/>
        </w:rPr>
        <w:t xml:space="preserve">Предполагаемые сроки поставки товара: до </w:t>
      </w:r>
      <w:r w:rsidR="00652C27">
        <w:rPr>
          <w:bCs/>
          <w:color w:val="0070C0"/>
          <w:sz w:val="22"/>
          <w:szCs w:val="22"/>
        </w:rPr>
        <w:t>15</w:t>
      </w:r>
      <w:r>
        <w:rPr>
          <w:bCs/>
          <w:color w:val="0070C0"/>
          <w:sz w:val="22"/>
          <w:szCs w:val="22"/>
        </w:rPr>
        <w:t>.0</w:t>
      </w:r>
      <w:r w:rsidR="00652C27">
        <w:rPr>
          <w:bCs/>
          <w:color w:val="0070C0"/>
          <w:sz w:val="22"/>
          <w:szCs w:val="22"/>
        </w:rPr>
        <w:t>7</w:t>
      </w:r>
      <w:r>
        <w:rPr>
          <w:bCs/>
          <w:color w:val="0070C0"/>
          <w:sz w:val="22"/>
          <w:szCs w:val="22"/>
        </w:rPr>
        <w:t>.2026 с момента подписания.</w:t>
      </w:r>
    </w:p>
    <w:p w14:paraId="5D500276" w14:textId="77777777" w:rsidR="00E37AC8" w:rsidRDefault="00000000">
      <w:pPr>
        <w:tabs>
          <w:tab w:val="left" w:pos="1134"/>
        </w:tabs>
        <w:ind w:right="-1" w:firstLineChars="363" w:firstLine="799"/>
        <w:jc w:val="both"/>
        <w:rPr>
          <w:i/>
          <w:sz w:val="22"/>
          <w:szCs w:val="22"/>
        </w:rPr>
      </w:pPr>
      <w:r>
        <w:rPr>
          <w:sz w:val="22"/>
          <w:szCs w:val="22"/>
        </w:rPr>
        <w:t xml:space="preserve">4. Порядок оплаты: </w:t>
      </w:r>
      <w:r>
        <w:rPr>
          <w:b/>
          <w:i/>
          <w:sz w:val="22"/>
          <w:szCs w:val="22"/>
        </w:rPr>
        <w:t>в течение 7-ми (семи) рабочих дней с даты подписания заказчиком документов о приемке.</w:t>
      </w:r>
    </w:p>
    <w:p w14:paraId="617B5151" w14:textId="77777777" w:rsidR="00E37AC8" w:rsidRDefault="00000000">
      <w:pPr>
        <w:ind w:firstLineChars="363" w:firstLine="799"/>
        <w:jc w:val="both"/>
        <w:rPr>
          <w:color w:val="000000"/>
          <w:sz w:val="22"/>
          <w:szCs w:val="22"/>
        </w:rPr>
      </w:pPr>
      <w:r>
        <w:rPr>
          <w:sz w:val="22"/>
          <w:szCs w:val="22"/>
        </w:rPr>
        <w:t xml:space="preserve">5. Предложение рекомендуется направлять по форме, приведенной в </w:t>
      </w:r>
      <w:r>
        <w:rPr>
          <w:b/>
          <w:i/>
          <w:sz w:val="22"/>
          <w:szCs w:val="22"/>
        </w:rPr>
        <w:t>Приложении№1</w:t>
      </w:r>
      <w:r>
        <w:rPr>
          <w:sz w:val="22"/>
          <w:szCs w:val="22"/>
        </w:rPr>
        <w:t xml:space="preserve"> к настоящему запросу о предоставлении ценовой информации</w:t>
      </w:r>
      <w:r>
        <w:rPr>
          <w:color w:val="000000"/>
          <w:sz w:val="22"/>
          <w:szCs w:val="22"/>
        </w:rPr>
        <w:t>.</w:t>
      </w:r>
    </w:p>
    <w:p w14:paraId="52EB7235" w14:textId="77777777" w:rsidR="00E37AC8" w:rsidRDefault="00000000">
      <w:pPr>
        <w:ind w:firstLineChars="363" w:firstLine="799"/>
        <w:jc w:val="both"/>
        <w:rPr>
          <w:sz w:val="22"/>
          <w:szCs w:val="22"/>
        </w:rPr>
      </w:pPr>
      <w:r>
        <w:rPr>
          <w:sz w:val="22"/>
          <w:szCs w:val="22"/>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2D8936AB" w14:textId="77777777" w:rsidR="00E37AC8" w:rsidRDefault="00000000">
      <w:pPr>
        <w:ind w:firstLineChars="363" w:firstLine="799"/>
        <w:jc w:val="both"/>
        <w:rPr>
          <w:sz w:val="22"/>
          <w:szCs w:val="22"/>
        </w:rPr>
      </w:pPr>
      <w:r>
        <w:rPr>
          <w:sz w:val="22"/>
          <w:szCs w:val="22"/>
        </w:rPr>
        <w:t>Предложение также должно быть скреплено печатью Участника (при наличии).</w:t>
      </w:r>
    </w:p>
    <w:p w14:paraId="040308AE" w14:textId="77777777" w:rsidR="00E37AC8" w:rsidRDefault="00000000">
      <w:pPr>
        <w:ind w:firstLineChars="363" w:firstLine="799"/>
        <w:jc w:val="both"/>
        <w:rPr>
          <w:sz w:val="22"/>
          <w:szCs w:val="22"/>
        </w:rPr>
      </w:pPr>
      <w:r>
        <w:rPr>
          <w:sz w:val="22"/>
          <w:szCs w:val="22"/>
        </w:rPr>
        <w:t xml:space="preserve">6. Из предложения участника должны однозначно определяться цена единицы </w:t>
      </w:r>
      <w:r>
        <w:rPr>
          <w:b/>
          <w:i/>
          <w:sz w:val="22"/>
          <w:szCs w:val="22"/>
        </w:rPr>
        <w:t xml:space="preserve">товара, </w:t>
      </w:r>
      <w:r>
        <w:rPr>
          <w:sz w:val="22"/>
          <w:szCs w:val="22"/>
        </w:rPr>
        <w:t>и общая цена контракта на условиях, указанных в запросе, срок действия предлагаемой цены.</w:t>
      </w:r>
    </w:p>
    <w:p w14:paraId="0370A46D" w14:textId="77777777" w:rsidR="00E37AC8" w:rsidRDefault="00000000">
      <w:pPr>
        <w:ind w:firstLineChars="363" w:firstLine="799"/>
        <w:jc w:val="both"/>
        <w:rPr>
          <w:sz w:val="22"/>
          <w:szCs w:val="22"/>
        </w:rPr>
      </w:pPr>
      <w:r>
        <w:rPr>
          <w:sz w:val="22"/>
          <w:szCs w:val="22"/>
        </w:rPr>
        <w:t xml:space="preserve">7. Предложение должно быть подано Участником </w:t>
      </w:r>
      <w:r>
        <w:rPr>
          <w:sz w:val="22"/>
          <w:szCs w:val="22"/>
          <w:u w:val="single"/>
        </w:rPr>
        <w:br/>
      </w:r>
      <w:r>
        <w:rPr>
          <w:sz w:val="22"/>
          <w:szCs w:val="22"/>
        </w:rPr>
        <w:t xml:space="preserve">в форме электронного документа на электронную площадку </w:t>
      </w:r>
      <w:proofErr w:type="spellStart"/>
      <w:r>
        <w:rPr>
          <w:b/>
          <w:i/>
          <w:sz w:val="22"/>
          <w:szCs w:val="22"/>
          <w:lang w:val="en-US"/>
        </w:rPr>
        <w:t>VladZakupki</w:t>
      </w:r>
      <w:proofErr w:type="spellEnd"/>
      <w:r>
        <w:rPr>
          <w:b/>
          <w:i/>
          <w:sz w:val="22"/>
          <w:szCs w:val="22"/>
        </w:rPr>
        <w:t>» (адрес сайта в сети Интернет: http://vladzakupki.ru)</w:t>
      </w:r>
      <w:r>
        <w:rPr>
          <w:sz w:val="22"/>
          <w:szCs w:val="22"/>
        </w:rPr>
        <w:t xml:space="preserve">. При подаче заявки Участник </w:t>
      </w:r>
      <w:r>
        <w:rPr>
          <w:b/>
          <w:sz w:val="22"/>
          <w:szCs w:val="22"/>
        </w:rPr>
        <w:t>обязан указать номер извещения, указанный на вышеуказанном сайте</w:t>
      </w:r>
      <w:r>
        <w:rPr>
          <w:sz w:val="22"/>
          <w:szCs w:val="22"/>
        </w:rPr>
        <w:t>.</w:t>
      </w:r>
    </w:p>
    <w:p w14:paraId="13609954" w14:textId="315306BC" w:rsidR="00E37AC8" w:rsidRDefault="00000000">
      <w:pPr>
        <w:ind w:firstLineChars="363" w:firstLine="799"/>
        <w:jc w:val="both"/>
        <w:rPr>
          <w:sz w:val="22"/>
          <w:szCs w:val="22"/>
          <w:highlight w:val="cyan"/>
        </w:rPr>
      </w:pPr>
      <w:r>
        <w:rPr>
          <w:sz w:val="22"/>
          <w:szCs w:val="22"/>
          <w:highlight w:val="cyan"/>
        </w:rPr>
        <w:t>Срок подачи ценовой информации</w:t>
      </w:r>
      <w:proofErr w:type="gramStart"/>
      <w:r>
        <w:rPr>
          <w:sz w:val="22"/>
          <w:szCs w:val="22"/>
          <w:highlight w:val="cyan"/>
        </w:rPr>
        <w:t>: :</w:t>
      </w:r>
      <w:proofErr w:type="gramEnd"/>
      <w:r>
        <w:rPr>
          <w:sz w:val="22"/>
          <w:szCs w:val="22"/>
          <w:highlight w:val="cyan"/>
        </w:rPr>
        <w:t xml:space="preserve"> с </w:t>
      </w:r>
      <w:r w:rsidR="00582AF3">
        <w:rPr>
          <w:sz w:val="22"/>
          <w:szCs w:val="22"/>
          <w:highlight w:val="cyan"/>
        </w:rPr>
        <w:t>09</w:t>
      </w:r>
      <w:r>
        <w:rPr>
          <w:sz w:val="22"/>
          <w:szCs w:val="22"/>
          <w:highlight w:val="cyan"/>
        </w:rPr>
        <w:t>.0</w:t>
      </w:r>
      <w:r w:rsidR="00652C27">
        <w:rPr>
          <w:sz w:val="22"/>
          <w:szCs w:val="22"/>
          <w:highlight w:val="cyan"/>
        </w:rPr>
        <w:t>6</w:t>
      </w:r>
      <w:r>
        <w:rPr>
          <w:sz w:val="22"/>
          <w:szCs w:val="22"/>
          <w:highlight w:val="cyan"/>
        </w:rPr>
        <w:t xml:space="preserve">.2026г. до </w:t>
      </w:r>
      <w:r w:rsidR="00652C27">
        <w:rPr>
          <w:sz w:val="22"/>
          <w:szCs w:val="22"/>
          <w:highlight w:val="cyan"/>
        </w:rPr>
        <w:t>1</w:t>
      </w:r>
      <w:r w:rsidR="00582AF3">
        <w:rPr>
          <w:sz w:val="22"/>
          <w:szCs w:val="22"/>
          <w:highlight w:val="cyan"/>
        </w:rPr>
        <w:t>5</w:t>
      </w:r>
      <w:r>
        <w:rPr>
          <w:sz w:val="22"/>
          <w:szCs w:val="22"/>
          <w:highlight w:val="cyan"/>
        </w:rPr>
        <w:t>.0</w:t>
      </w:r>
      <w:r w:rsidR="00652C27">
        <w:rPr>
          <w:sz w:val="22"/>
          <w:szCs w:val="22"/>
          <w:highlight w:val="cyan"/>
        </w:rPr>
        <w:t>6</w:t>
      </w:r>
      <w:r>
        <w:rPr>
          <w:sz w:val="22"/>
          <w:szCs w:val="22"/>
          <w:highlight w:val="cyan"/>
        </w:rPr>
        <w:t>.2026г. 10 ч. 00 мин. по МСК</w:t>
      </w:r>
    </w:p>
    <w:p w14:paraId="7BE6FA0A" w14:textId="77777777" w:rsidR="00E37AC8" w:rsidRDefault="00000000">
      <w:pPr>
        <w:ind w:firstLineChars="363" w:firstLine="799"/>
        <w:jc w:val="both"/>
        <w:rPr>
          <w:sz w:val="22"/>
          <w:szCs w:val="22"/>
        </w:rPr>
      </w:pPr>
      <w:r>
        <w:rPr>
          <w:sz w:val="22"/>
          <w:szCs w:val="22"/>
        </w:rPr>
        <w:t xml:space="preserve">8. </w:t>
      </w:r>
      <w:r>
        <w:rPr>
          <w:b/>
          <w:sz w:val="22"/>
          <w:szCs w:val="22"/>
        </w:rPr>
        <w:t xml:space="preserve">Данная процедура является запросом ценовых предложений </w:t>
      </w:r>
      <w:r>
        <w:rPr>
          <w:sz w:val="22"/>
          <w:szCs w:val="22"/>
        </w:rPr>
        <w:t xml:space="preserve">в соответствии с ч. 5 ст. 22 </w:t>
      </w:r>
      <w:r>
        <w:rPr>
          <w:bCs/>
          <w:sz w:val="22"/>
          <w:szCs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b/>
          <w:bCs/>
          <w:sz w:val="22"/>
          <w:szCs w:val="22"/>
        </w:rPr>
        <w:t xml:space="preserve">и может закончиться подписанием контракта (контракта), </w:t>
      </w:r>
      <w:r>
        <w:rPr>
          <w:b/>
          <w:sz w:val="22"/>
          <w:szCs w:val="22"/>
        </w:rPr>
        <w:t>в случае принятия Заказчиком такого решения.</w:t>
      </w:r>
    </w:p>
    <w:p w14:paraId="67133942" w14:textId="77777777" w:rsidR="00E37AC8" w:rsidRDefault="00000000">
      <w:pPr>
        <w:ind w:firstLineChars="363" w:firstLine="799"/>
        <w:jc w:val="both"/>
        <w:rPr>
          <w:sz w:val="22"/>
          <w:szCs w:val="22"/>
        </w:rPr>
      </w:pPr>
      <w:r>
        <w:rPr>
          <w:sz w:val="22"/>
          <w:szCs w:val="22"/>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sz w:val="22"/>
          <w:szCs w:val="22"/>
        </w:rPr>
        <w:t>с намерением</w:t>
      </w:r>
      <w:r>
        <w:rPr>
          <w:sz w:val="22"/>
          <w:szCs w:val="22"/>
        </w:rPr>
        <w:t xml:space="preserve"> заключить контракт с Участником:</w:t>
      </w:r>
    </w:p>
    <w:p w14:paraId="67887AE8" w14:textId="77777777" w:rsidR="00E37AC8" w:rsidRDefault="00000000">
      <w:pPr>
        <w:pStyle w:val="af8"/>
        <w:numPr>
          <w:ilvl w:val="0"/>
          <w:numId w:val="3"/>
        </w:numPr>
        <w:ind w:left="0" w:firstLineChars="363" w:firstLine="799"/>
        <w:jc w:val="both"/>
        <w:rPr>
          <w:sz w:val="22"/>
          <w:szCs w:val="22"/>
        </w:rPr>
      </w:pPr>
      <w:r>
        <w:rPr>
          <w:sz w:val="22"/>
          <w:szCs w:val="22"/>
        </w:rPr>
        <w:t>предложившим наименьшую цену;</w:t>
      </w:r>
    </w:p>
    <w:p w14:paraId="79DFFFA1" w14:textId="77777777" w:rsidR="00E37AC8" w:rsidRDefault="00000000">
      <w:pPr>
        <w:pStyle w:val="af8"/>
        <w:numPr>
          <w:ilvl w:val="0"/>
          <w:numId w:val="3"/>
        </w:numPr>
        <w:ind w:left="0" w:firstLineChars="363" w:firstLine="799"/>
        <w:jc w:val="both"/>
        <w:rPr>
          <w:sz w:val="22"/>
          <w:szCs w:val="22"/>
        </w:rPr>
      </w:pPr>
      <w:r>
        <w:rPr>
          <w:sz w:val="22"/>
          <w:szCs w:val="22"/>
        </w:rPr>
        <w:t xml:space="preserve">лучшие </w:t>
      </w:r>
      <w:proofErr w:type="spellStart"/>
      <w:r>
        <w:rPr>
          <w:sz w:val="22"/>
          <w:szCs w:val="22"/>
        </w:rPr>
        <w:t>нестоимостные</w:t>
      </w:r>
      <w:proofErr w:type="spellEnd"/>
      <w:r>
        <w:rPr>
          <w:sz w:val="22"/>
          <w:szCs w:val="22"/>
        </w:rPr>
        <w:t xml:space="preserve"> условия;</w:t>
      </w:r>
    </w:p>
    <w:p w14:paraId="215EAC2A" w14:textId="77777777" w:rsidR="00E37AC8" w:rsidRDefault="00000000">
      <w:pPr>
        <w:pStyle w:val="af8"/>
        <w:numPr>
          <w:ilvl w:val="0"/>
          <w:numId w:val="3"/>
        </w:numPr>
        <w:ind w:left="0" w:firstLineChars="363" w:firstLine="799"/>
        <w:jc w:val="both"/>
        <w:rPr>
          <w:b/>
          <w:sz w:val="22"/>
          <w:szCs w:val="22"/>
        </w:rPr>
      </w:pPr>
      <w:r>
        <w:rPr>
          <w:sz w:val="22"/>
          <w:szCs w:val="22"/>
        </w:rPr>
        <w:t xml:space="preserve">лучшие по совокупности условия, </w:t>
      </w:r>
      <w:r>
        <w:rPr>
          <w:b/>
          <w:sz w:val="22"/>
          <w:szCs w:val="22"/>
        </w:rPr>
        <w:t>или принимает решение о завершении процедуры запроса цен без заключения контракта.</w:t>
      </w:r>
    </w:p>
    <w:p w14:paraId="47FF97A8" w14:textId="77777777" w:rsidR="00E37AC8" w:rsidRDefault="00000000">
      <w:pPr>
        <w:pStyle w:val="af8"/>
        <w:ind w:left="0" w:firstLineChars="363" w:firstLine="802"/>
        <w:jc w:val="both"/>
        <w:rPr>
          <w:b/>
          <w:sz w:val="22"/>
          <w:szCs w:val="22"/>
        </w:rPr>
      </w:pPr>
      <w:r>
        <w:rPr>
          <w:b/>
          <w:sz w:val="22"/>
          <w:szCs w:val="22"/>
        </w:rPr>
        <w:t>Заказчик оставляет за собой право не заключать контракт.</w:t>
      </w:r>
    </w:p>
    <w:p w14:paraId="3369DE0D" w14:textId="77777777" w:rsidR="00E37AC8" w:rsidRDefault="00000000">
      <w:pPr>
        <w:ind w:firstLineChars="363" w:firstLine="802"/>
        <w:jc w:val="both"/>
        <w:rPr>
          <w:b/>
          <w:sz w:val="22"/>
          <w:szCs w:val="22"/>
        </w:rPr>
      </w:pPr>
      <w:r>
        <w:rPr>
          <w:b/>
          <w:sz w:val="22"/>
          <w:szCs w:val="22"/>
        </w:rPr>
        <w:lastRenderedPageBreak/>
        <w:t>9.Требования для соблюдения мер по предоставлению национального режима.</w:t>
      </w:r>
    </w:p>
    <w:p w14:paraId="47009FA0" w14:textId="77777777" w:rsidR="00E37AC8" w:rsidRDefault="00E37AC8">
      <w:pPr>
        <w:pStyle w:val="af4"/>
        <w:spacing w:before="0" w:beforeAutospacing="0" w:after="0" w:afterAutospacing="0" w:line="192" w:lineRule="atLeast"/>
        <w:jc w:val="both"/>
        <w:rPr>
          <w:highlight w:val="lightGray"/>
        </w:rPr>
      </w:pPr>
    </w:p>
    <w:p w14:paraId="7DF8A13A" w14:textId="6C75223D" w:rsidR="00E37AC8" w:rsidRDefault="00000000">
      <w:pPr>
        <w:ind w:firstLineChars="363" w:firstLine="802"/>
        <w:jc w:val="both"/>
        <w:rPr>
          <w:b/>
          <w:sz w:val="22"/>
          <w:szCs w:val="22"/>
        </w:rPr>
      </w:pPr>
      <w:r>
        <w:rPr>
          <w:b/>
          <w:sz w:val="22"/>
          <w:szCs w:val="22"/>
        </w:rPr>
        <w:t xml:space="preserve">Информацией и документами, подтверждающими страну происхождения товара, в случае закупки товаров </w:t>
      </w:r>
      <w:proofErr w:type="gramStart"/>
      <w:r>
        <w:rPr>
          <w:b/>
          <w:sz w:val="22"/>
          <w:szCs w:val="22"/>
        </w:rPr>
        <w:t xml:space="preserve">позиции  </w:t>
      </w:r>
      <w:r w:rsidR="00213D1D">
        <w:rPr>
          <w:b/>
          <w:sz w:val="22"/>
          <w:szCs w:val="22"/>
        </w:rPr>
        <w:t>139</w:t>
      </w:r>
      <w:proofErr w:type="gramEnd"/>
      <w:r w:rsidR="00213D1D">
        <w:rPr>
          <w:b/>
          <w:sz w:val="22"/>
          <w:szCs w:val="22"/>
        </w:rPr>
        <w:t xml:space="preserve"> </w:t>
      </w:r>
      <w:r>
        <w:rPr>
          <w:b/>
          <w:sz w:val="22"/>
          <w:szCs w:val="22"/>
        </w:rPr>
        <w:t xml:space="preserve">Перечня № 2 </w:t>
      </w:r>
    </w:p>
    <w:p w14:paraId="464E21AF" w14:textId="77777777" w:rsidR="00E37AC8" w:rsidRDefault="00000000">
      <w:pPr>
        <w:ind w:firstLineChars="363" w:firstLine="802"/>
        <w:jc w:val="both"/>
        <w:rPr>
          <w:b/>
          <w:sz w:val="22"/>
          <w:szCs w:val="22"/>
        </w:rPr>
      </w:pPr>
      <w:r>
        <w:rPr>
          <w:b/>
          <w:sz w:val="22"/>
          <w:szCs w:val="22"/>
        </w:rPr>
        <w:t>Российская Федерация:</w:t>
      </w:r>
    </w:p>
    <w:p w14:paraId="3E6F1AE7" w14:textId="77777777" w:rsidR="00E37AC8" w:rsidRDefault="00000000">
      <w:pPr>
        <w:ind w:firstLineChars="363" w:firstLine="802"/>
        <w:jc w:val="both"/>
        <w:rPr>
          <w:b/>
          <w:sz w:val="22"/>
          <w:szCs w:val="22"/>
        </w:rPr>
      </w:pPr>
      <w:r>
        <w:rPr>
          <w:b/>
          <w:sz w:val="22"/>
          <w:szCs w:val="22"/>
        </w:rPr>
        <w:t xml:space="preserve">- номер реестровой записи из реестра российской промышленной продукции и справка, подтверждающая наличие специального инвестиционного контракта и предусмотренная п. 1.1 постановления Правительства Российской Федерации от 17 июля 2015 г. № 719, или номер реестровой записи из реестра российской промышленной продукции, содержащей в том числе: </w:t>
      </w:r>
    </w:p>
    <w:p w14:paraId="4767F213" w14:textId="77777777" w:rsidR="00E37AC8" w:rsidRDefault="00000000">
      <w:pPr>
        <w:ind w:firstLineChars="363" w:firstLine="802"/>
        <w:jc w:val="both"/>
        <w:rPr>
          <w:b/>
          <w:sz w:val="22"/>
          <w:szCs w:val="22"/>
        </w:rPr>
      </w:pPr>
      <w:r>
        <w:rPr>
          <w:b/>
          <w:sz w:val="22"/>
          <w:szCs w:val="22"/>
        </w:rPr>
        <w:t xml:space="preserve">- информацию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719, включая значение, определенное для целей осуществления закупок (для продукции, в отношении которой установлены такие требования); </w:t>
      </w:r>
    </w:p>
    <w:p w14:paraId="79BE9ACA" w14:textId="77777777" w:rsidR="00E37AC8" w:rsidRDefault="00000000">
      <w:pPr>
        <w:ind w:firstLineChars="363" w:firstLine="802"/>
        <w:jc w:val="both"/>
        <w:rPr>
          <w:b/>
          <w:sz w:val="22"/>
          <w:szCs w:val="22"/>
        </w:rPr>
      </w:pPr>
      <w:r>
        <w:rPr>
          <w:b/>
          <w:sz w:val="22"/>
          <w:szCs w:val="22"/>
        </w:rPr>
        <w:t>Государства ЕАЭС (кроме Российской Федерации):</w:t>
      </w:r>
    </w:p>
    <w:p w14:paraId="20453A0F" w14:textId="77777777" w:rsidR="00E37AC8" w:rsidRDefault="00000000">
      <w:pPr>
        <w:ind w:firstLineChars="363" w:firstLine="802"/>
        <w:jc w:val="both"/>
        <w:rPr>
          <w:b/>
          <w:sz w:val="22"/>
          <w:szCs w:val="22"/>
        </w:rPr>
      </w:pPr>
      <w:r>
        <w:rPr>
          <w:b/>
          <w:sz w:val="22"/>
          <w:szCs w:val="22"/>
        </w:rPr>
        <w:t xml:space="preserve">- номер реестровой записи из евразийского реестра промышленных товаров, содержащей в том числе: </w:t>
      </w:r>
    </w:p>
    <w:p w14:paraId="1AD122E6" w14:textId="77777777" w:rsidR="00E37AC8" w:rsidRDefault="00000000">
      <w:pPr>
        <w:ind w:firstLineChars="363" w:firstLine="802"/>
        <w:jc w:val="both"/>
        <w:rPr>
          <w:b/>
          <w:sz w:val="22"/>
          <w:szCs w:val="22"/>
        </w:rPr>
      </w:pPr>
      <w:r>
        <w:rPr>
          <w:b/>
          <w:sz w:val="22"/>
          <w:szCs w:val="22"/>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p>
    <w:p w14:paraId="6434960A" w14:textId="77777777" w:rsidR="00E37AC8" w:rsidRDefault="00E37AC8">
      <w:pPr>
        <w:ind w:firstLineChars="363" w:firstLine="802"/>
        <w:jc w:val="both"/>
        <w:rPr>
          <w:b/>
          <w:sz w:val="22"/>
          <w:szCs w:val="22"/>
        </w:rPr>
      </w:pPr>
    </w:p>
    <w:p w14:paraId="506CD838" w14:textId="77777777" w:rsidR="00E37AC8" w:rsidRDefault="00000000">
      <w:pPr>
        <w:ind w:firstLineChars="363" w:firstLine="802"/>
        <w:jc w:val="both"/>
        <w:rPr>
          <w:b/>
          <w:sz w:val="22"/>
          <w:szCs w:val="22"/>
        </w:rPr>
      </w:pPr>
      <w:r>
        <w:rPr>
          <w:b/>
          <w:sz w:val="22"/>
          <w:szCs w:val="22"/>
        </w:rPr>
        <w:t>Для подтверждения происхождения товара из иностранного государства (за исключением государства-члена Евразийского экономического союза)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w:t>
      </w:r>
    </w:p>
    <w:p w14:paraId="7AAFCD55" w14:textId="77777777" w:rsidR="00E37AC8" w:rsidRDefault="00E37AC8">
      <w:pPr>
        <w:ind w:firstLineChars="363" w:firstLine="802"/>
        <w:jc w:val="both"/>
        <w:rPr>
          <w:b/>
          <w:sz w:val="22"/>
          <w:szCs w:val="22"/>
        </w:rPr>
      </w:pPr>
    </w:p>
    <w:p w14:paraId="456532C9" w14:textId="77777777" w:rsidR="00E37AC8" w:rsidRDefault="00000000">
      <w:pPr>
        <w:pStyle w:val="af8"/>
        <w:ind w:left="0" w:firstLineChars="363" w:firstLine="799"/>
        <w:jc w:val="both"/>
        <w:rPr>
          <w:sz w:val="22"/>
          <w:szCs w:val="22"/>
        </w:rPr>
      </w:pPr>
      <w:r>
        <w:rPr>
          <w:sz w:val="22"/>
          <w:szCs w:val="22"/>
        </w:rPr>
        <w:t>9. Условия рассмотрения ценовых предложений Участников и их оценка.</w:t>
      </w:r>
    </w:p>
    <w:p w14:paraId="565A1B11" w14:textId="77777777" w:rsidR="00E37AC8" w:rsidRDefault="00000000">
      <w:pPr>
        <w:ind w:firstLineChars="363" w:firstLine="799"/>
        <w:jc w:val="both"/>
        <w:rPr>
          <w:sz w:val="22"/>
          <w:szCs w:val="22"/>
        </w:rPr>
      </w:pPr>
      <w:r>
        <w:rPr>
          <w:sz w:val="22"/>
          <w:szCs w:val="22"/>
        </w:rPr>
        <w:t>При рассмотрении ценовых предложений Участников Заказчик сравнивает предложения цены в случае соответствия участника следующим требованиям:</w:t>
      </w:r>
    </w:p>
    <w:p w14:paraId="59CD310B" w14:textId="77777777" w:rsidR="00E37AC8" w:rsidRDefault="00000000">
      <w:pPr>
        <w:ind w:firstLineChars="363" w:firstLine="802"/>
        <w:jc w:val="both"/>
        <w:rPr>
          <w:bCs/>
          <w:sz w:val="22"/>
          <w:szCs w:val="22"/>
        </w:rPr>
      </w:pPr>
      <w:r>
        <w:rPr>
          <w:b/>
          <w:sz w:val="22"/>
          <w:szCs w:val="22"/>
        </w:rPr>
        <w:t xml:space="preserve">1)единые требования </w:t>
      </w:r>
      <w:r>
        <w:rPr>
          <w:b/>
          <w:bCs/>
          <w:sz w:val="22"/>
          <w:szCs w:val="22"/>
        </w:rPr>
        <w:t>к участникам закупки:</w:t>
      </w:r>
    </w:p>
    <w:p w14:paraId="2FDF52FB" w14:textId="77777777" w:rsidR="00E37AC8" w:rsidRDefault="00000000">
      <w:pPr>
        <w:ind w:firstLineChars="363" w:firstLine="799"/>
        <w:jc w:val="both"/>
        <w:rPr>
          <w:bCs/>
          <w:sz w:val="22"/>
          <w:szCs w:val="22"/>
        </w:rPr>
      </w:pPr>
      <w:r>
        <w:rPr>
          <w:bCs/>
          <w:sz w:val="22"/>
          <w:szCs w:val="22"/>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57F34D0" w14:textId="77777777" w:rsidR="00E37AC8" w:rsidRDefault="00000000">
      <w:pPr>
        <w:ind w:firstLineChars="363" w:firstLine="799"/>
        <w:jc w:val="both"/>
        <w:rPr>
          <w:bCs/>
          <w:sz w:val="22"/>
          <w:szCs w:val="22"/>
        </w:rPr>
      </w:pPr>
      <w:r>
        <w:rPr>
          <w:bCs/>
          <w:sz w:val="22"/>
          <w:szCs w:val="22"/>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C19C9EF" w14:textId="77777777" w:rsidR="00E37AC8" w:rsidRDefault="00000000">
      <w:pPr>
        <w:ind w:firstLineChars="363" w:firstLine="799"/>
        <w:jc w:val="both"/>
        <w:rPr>
          <w:bCs/>
          <w:sz w:val="22"/>
          <w:szCs w:val="22"/>
        </w:rPr>
      </w:pPr>
      <w:r>
        <w:rPr>
          <w:bCs/>
          <w:sz w:val="22"/>
          <w:szCs w:val="22"/>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24649C69" w14:textId="77777777" w:rsidR="00E37AC8" w:rsidRDefault="00000000">
      <w:pPr>
        <w:ind w:firstLineChars="363" w:firstLine="799"/>
        <w:jc w:val="both"/>
        <w:rPr>
          <w:bCs/>
          <w:sz w:val="22"/>
          <w:szCs w:val="22"/>
        </w:rPr>
      </w:pPr>
      <w:r>
        <w:rPr>
          <w:bCs/>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2D11FAB" w14:textId="77777777" w:rsidR="00E37AC8" w:rsidRDefault="00000000">
      <w:pPr>
        <w:ind w:firstLineChars="363" w:firstLine="799"/>
        <w:jc w:val="both"/>
        <w:rPr>
          <w:bCs/>
          <w:sz w:val="22"/>
          <w:szCs w:val="22"/>
        </w:rPr>
      </w:pPr>
      <w:r>
        <w:rPr>
          <w:bCs/>
          <w:sz w:val="22"/>
          <w:szCs w:val="22"/>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bCs/>
            <w:sz w:val="22"/>
            <w:szCs w:val="22"/>
          </w:rPr>
          <w:t>статьями 289</w:t>
        </w:r>
      </w:hyperlink>
      <w:r>
        <w:rPr>
          <w:bCs/>
          <w:sz w:val="22"/>
          <w:szCs w:val="22"/>
        </w:rPr>
        <w:t xml:space="preserve">, 290, </w:t>
      </w:r>
      <w:hyperlink r:id="rId9" w:history="1">
        <w:r>
          <w:rPr>
            <w:bCs/>
            <w:sz w:val="22"/>
            <w:szCs w:val="22"/>
          </w:rPr>
          <w:t>291</w:t>
        </w:r>
      </w:hyperlink>
      <w:r>
        <w:rPr>
          <w:bCs/>
          <w:sz w:val="22"/>
          <w:szCs w:val="22"/>
        </w:rPr>
        <w:t xml:space="preserve">, </w:t>
      </w:r>
      <w:hyperlink r:id="rId10" w:history="1">
        <w:r>
          <w:rPr>
            <w:bCs/>
            <w:sz w:val="22"/>
            <w:szCs w:val="22"/>
          </w:rPr>
          <w:t>291.1</w:t>
        </w:r>
      </w:hyperlink>
      <w:r>
        <w:rPr>
          <w:bCs/>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w:t>
      </w:r>
      <w:r>
        <w:rPr>
          <w:bCs/>
          <w:sz w:val="22"/>
          <w:szCs w:val="22"/>
        </w:rPr>
        <w:lastRenderedPageBreak/>
        <w:t>административного наказания в виде дисквалификации;</w:t>
      </w:r>
    </w:p>
    <w:p w14:paraId="6BB8AD73" w14:textId="77777777" w:rsidR="00E37AC8" w:rsidRDefault="00000000">
      <w:pPr>
        <w:ind w:firstLineChars="363" w:firstLine="799"/>
        <w:jc w:val="both"/>
        <w:rPr>
          <w:bCs/>
          <w:sz w:val="22"/>
          <w:szCs w:val="22"/>
        </w:rPr>
      </w:pPr>
      <w:r>
        <w:rPr>
          <w:bCs/>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6E2F5D0" w14:textId="77777777" w:rsidR="00E37AC8" w:rsidRDefault="00000000">
      <w:pPr>
        <w:ind w:firstLineChars="363" w:firstLine="799"/>
        <w:jc w:val="both"/>
        <w:rPr>
          <w:bCs/>
          <w:sz w:val="22"/>
          <w:szCs w:val="22"/>
        </w:rPr>
      </w:pPr>
      <w:r>
        <w:rPr>
          <w:bCs/>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BFCE8BA" w14:textId="77777777" w:rsidR="00E37AC8" w:rsidRDefault="00000000">
      <w:pPr>
        <w:ind w:firstLineChars="363" w:firstLine="799"/>
        <w:jc w:val="both"/>
        <w:rPr>
          <w:bCs/>
          <w:sz w:val="22"/>
          <w:szCs w:val="22"/>
        </w:rPr>
      </w:pPr>
      <w:r>
        <w:rPr>
          <w:bCs/>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079224D" w14:textId="77777777" w:rsidR="00E37AC8" w:rsidRDefault="00000000">
      <w:pPr>
        <w:ind w:firstLineChars="363" w:firstLine="799"/>
        <w:jc w:val="both"/>
        <w:rPr>
          <w:bCs/>
          <w:sz w:val="22"/>
          <w:szCs w:val="22"/>
        </w:rPr>
      </w:pPr>
      <w:r>
        <w:rPr>
          <w:bCs/>
          <w:sz w:val="22"/>
          <w:szCs w:val="22"/>
        </w:rPr>
        <w:t>- отсутствие у участника закупки ограничений для участия в закупках, установленных законодательством Российской Федерации;</w:t>
      </w:r>
    </w:p>
    <w:p w14:paraId="2225D232" w14:textId="77777777" w:rsidR="00E37AC8" w:rsidRDefault="00000000">
      <w:pPr>
        <w:ind w:firstLineChars="363" w:firstLine="799"/>
        <w:jc w:val="both"/>
        <w:rPr>
          <w:bCs/>
          <w:sz w:val="22"/>
          <w:szCs w:val="22"/>
        </w:rPr>
      </w:pPr>
      <w:r>
        <w:rPr>
          <w:bCs/>
          <w:sz w:val="22"/>
          <w:szCs w:val="22"/>
        </w:rPr>
        <w:t>- участник закупки не является иностранным агентом.</w:t>
      </w:r>
    </w:p>
    <w:p w14:paraId="1FFD830F" w14:textId="77777777" w:rsidR="00E37AC8" w:rsidRDefault="00000000">
      <w:pPr>
        <w:ind w:firstLineChars="363" w:firstLine="802"/>
        <w:jc w:val="both"/>
        <w:rPr>
          <w:b/>
          <w:sz w:val="22"/>
          <w:szCs w:val="22"/>
        </w:rPr>
      </w:pPr>
      <w:r>
        <w:rPr>
          <w:b/>
          <w:sz w:val="22"/>
          <w:szCs w:val="22"/>
        </w:rPr>
        <w:t>2)</w:t>
      </w:r>
      <w:r>
        <w:rPr>
          <w:sz w:val="22"/>
          <w:szCs w:val="22"/>
        </w:rPr>
        <w:t xml:space="preserve"> отсутствие у Участника случаев </w:t>
      </w:r>
      <w:r>
        <w:rPr>
          <w:b/>
          <w:sz w:val="22"/>
          <w:szCs w:val="22"/>
        </w:rPr>
        <w:t>поставок некачественного товара (некачественного выполнения работ, некачественного оказания услуг),</w:t>
      </w:r>
      <w:r>
        <w:rPr>
          <w:sz w:val="22"/>
          <w:szCs w:val="22"/>
        </w:rPr>
        <w:t xml:space="preserve"> подтвержденных результатом независимой экспертизы, </w:t>
      </w:r>
      <w:r>
        <w:rPr>
          <w:b/>
          <w:sz w:val="22"/>
          <w:szCs w:val="22"/>
        </w:rPr>
        <w:t xml:space="preserve">и (или) </w:t>
      </w:r>
      <w:proofErr w:type="gramStart"/>
      <w:r>
        <w:rPr>
          <w:b/>
          <w:sz w:val="22"/>
          <w:szCs w:val="22"/>
        </w:rPr>
        <w:t>просрочки  поставок</w:t>
      </w:r>
      <w:proofErr w:type="gramEnd"/>
      <w:r>
        <w:rPr>
          <w:b/>
          <w:sz w:val="22"/>
          <w:szCs w:val="22"/>
        </w:rPr>
        <w:t xml:space="preserve"> товара (выполнения работ, оказания услуг). </w:t>
      </w:r>
    </w:p>
    <w:p w14:paraId="5B99A772" w14:textId="77777777" w:rsidR="00E37AC8" w:rsidRDefault="00000000">
      <w:pPr>
        <w:ind w:firstLineChars="363" w:firstLine="802"/>
        <w:jc w:val="both"/>
        <w:rPr>
          <w:sz w:val="22"/>
          <w:szCs w:val="22"/>
        </w:rPr>
      </w:pPr>
      <w:r>
        <w:rPr>
          <w:b/>
          <w:sz w:val="22"/>
          <w:szCs w:val="22"/>
        </w:rPr>
        <w:t xml:space="preserve">(При проверке Заказчиком Факты ненадлежащего исполнения и (или) просрочки исполнения могут подтверждаться </w:t>
      </w:r>
      <w:r>
        <w:rPr>
          <w:sz w:val="22"/>
          <w:szCs w:val="22"/>
        </w:rPr>
        <w:t xml:space="preserve">сведениями из реестров контрактов (контрактов) Официального сайта единой информационной системы в сфере закупок, информацией от государственных, муниципальных учреждений, а </w:t>
      </w:r>
      <w:proofErr w:type="gramStart"/>
      <w:r>
        <w:rPr>
          <w:sz w:val="22"/>
          <w:szCs w:val="22"/>
        </w:rPr>
        <w:t>так же</w:t>
      </w:r>
      <w:proofErr w:type="gramEnd"/>
      <w:r>
        <w:rPr>
          <w:sz w:val="22"/>
          <w:szCs w:val="22"/>
        </w:rPr>
        <w:t xml:space="preserve"> иных юридических и физических лиц, являющимися контрагентами участника закупки, чьё предложение рассматривается);</w:t>
      </w:r>
    </w:p>
    <w:p w14:paraId="30B9A7D1" w14:textId="77777777" w:rsidR="00E37AC8" w:rsidRDefault="00000000">
      <w:pPr>
        <w:ind w:firstLineChars="363" w:firstLine="802"/>
        <w:jc w:val="both"/>
        <w:rPr>
          <w:sz w:val="22"/>
          <w:szCs w:val="22"/>
        </w:rPr>
      </w:pPr>
      <w:r>
        <w:rPr>
          <w:b/>
          <w:sz w:val="22"/>
          <w:szCs w:val="22"/>
        </w:rPr>
        <w:t xml:space="preserve">3) отсутствие сведений об Участнике в реестрах недобросовестных </w:t>
      </w:r>
      <w:proofErr w:type="gramStart"/>
      <w:r>
        <w:rPr>
          <w:b/>
          <w:sz w:val="22"/>
          <w:szCs w:val="22"/>
        </w:rPr>
        <w:t>поставщиков</w:t>
      </w:r>
      <w:r>
        <w:rPr>
          <w:sz w:val="22"/>
          <w:szCs w:val="22"/>
        </w:rPr>
        <w:t xml:space="preserve">  (</w:t>
      </w:r>
      <w:proofErr w:type="gramEnd"/>
      <w:r>
        <w:rPr>
          <w:sz w:val="22"/>
          <w:szCs w:val="22"/>
        </w:rPr>
        <w:t>подрядчиков, исполнителей) на Официальном сайте единой информационной системы в сфере закупок;</w:t>
      </w:r>
    </w:p>
    <w:p w14:paraId="5D67C9E0" w14:textId="77777777" w:rsidR="00E37AC8" w:rsidRDefault="00000000">
      <w:pPr>
        <w:ind w:firstLineChars="363" w:firstLine="802"/>
        <w:jc w:val="both"/>
        <w:rPr>
          <w:sz w:val="22"/>
          <w:szCs w:val="22"/>
        </w:rPr>
      </w:pPr>
      <w:r>
        <w:rPr>
          <w:b/>
          <w:sz w:val="22"/>
          <w:szCs w:val="22"/>
        </w:rPr>
        <w:t>4)участник закупки</w:t>
      </w:r>
      <w:r>
        <w:rPr>
          <w:sz w:val="22"/>
          <w:szCs w:val="22"/>
        </w:rPr>
        <w:t xml:space="preserve">, предложивший цену контракта (контракта),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2"/>
          <w:szCs w:val="22"/>
        </w:rPr>
        <w:t>обязан представить Заказчику обоснование предлагаемых цены контракта, суммы цен единиц товара</w:t>
      </w:r>
      <w:r>
        <w:rPr>
          <w:sz w:val="22"/>
          <w:szCs w:val="22"/>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71B8851E" w14:textId="77777777" w:rsidR="00E37AC8" w:rsidRDefault="00E37AC8">
      <w:pPr>
        <w:ind w:firstLineChars="363" w:firstLine="799"/>
        <w:jc w:val="both"/>
        <w:rPr>
          <w:sz w:val="22"/>
          <w:szCs w:val="22"/>
        </w:rPr>
      </w:pPr>
    </w:p>
    <w:p w14:paraId="4ED7BB92" w14:textId="77777777" w:rsidR="00E37AC8" w:rsidRDefault="00000000">
      <w:pPr>
        <w:ind w:firstLineChars="363" w:firstLine="799"/>
        <w:jc w:val="both"/>
        <w:rPr>
          <w:sz w:val="22"/>
          <w:szCs w:val="22"/>
        </w:rPr>
      </w:pPr>
      <w:r>
        <w:rPr>
          <w:sz w:val="22"/>
          <w:szCs w:val="22"/>
        </w:rPr>
        <w:t xml:space="preserve">Если Участник не соответствует требованиям, указанным в пп.1-4 п. 9 настоящего Запроса цен, </w:t>
      </w:r>
      <w:r>
        <w:rPr>
          <w:b/>
          <w:sz w:val="22"/>
          <w:szCs w:val="22"/>
        </w:rPr>
        <w:t>ценовое предложение не принимается в расчет и к сравнению цен заявка не допускается</w:t>
      </w:r>
      <w:r>
        <w:rPr>
          <w:sz w:val="22"/>
          <w:szCs w:val="22"/>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4543AAA1" w14:textId="77777777" w:rsidR="00E37AC8" w:rsidRDefault="00000000">
      <w:pPr>
        <w:ind w:firstLineChars="363" w:firstLine="799"/>
        <w:jc w:val="both"/>
        <w:rPr>
          <w:sz w:val="22"/>
          <w:szCs w:val="22"/>
        </w:rPr>
      </w:pPr>
      <w:r>
        <w:rPr>
          <w:sz w:val="22"/>
          <w:szCs w:val="22"/>
        </w:rPr>
        <w:t>В случае если Заказчиком принимается решение о выборе победителя среди участников:</w:t>
      </w:r>
    </w:p>
    <w:p w14:paraId="4FF5AD1E" w14:textId="77777777" w:rsidR="00E37AC8" w:rsidRDefault="00000000">
      <w:pPr>
        <w:ind w:firstLineChars="363" w:firstLine="799"/>
        <w:jc w:val="both"/>
        <w:rPr>
          <w:sz w:val="22"/>
          <w:szCs w:val="22"/>
        </w:rPr>
      </w:pPr>
      <w:r>
        <w:rPr>
          <w:sz w:val="22"/>
          <w:szCs w:val="22"/>
        </w:rPr>
        <w:t>- имеющих факт нарушения сроков исполнения контракта (контракта), выбор победителя должен осуществляется в пользу минимального размера нарушения такого срока;</w:t>
      </w:r>
    </w:p>
    <w:p w14:paraId="1EFF2E71" w14:textId="77777777" w:rsidR="00E37AC8" w:rsidRDefault="00000000">
      <w:pPr>
        <w:ind w:firstLineChars="363" w:firstLine="799"/>
        <w:jc w:val="both"/>
        <w:rPr>
          <w:sz w:val="22"/>
          <w:szCs w:val="22"/>
        </w:rPr>
      </w:pPr>
      <w:r>
        <w:rPr>
          <w:sz w:val="22"/>
          <w:szCs w:val="22"/>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w:t>
      </w:r>
      <w:r>
        <w:rPr>
          <w:sz w:val="22"/>
          <w:szCs w:val="22"/>
        </w:rPr>
        <w:lastRenderedPageBreak/>
        <w:t xml:space="preserve">некачественного оказания услуги). </w:t>
      </w:r>
    </w:p>
    <w:p w14:paraId="3EA57706" w14:textId="77777777" w:rsidR="00E37AC8" w:rsidRDefault="00E37AC8">
      <w:pPr>
        <w:ind w:firstLineChars="363" w:firstLine="799"/>
        <w:jc w:val="both"/>
        <w:rPr>
          <w:sz w:val="22"/>
          <w:szCs w:val="22"/>
        </w:rPr>
      </w:pPr>
    </w:p>
    <w:p w14:paraId="6CD3F014" w14:textId="77777777" w:rsidR="00E37AC8" w:rsidRDefault="00000000">
      <w:pPr>
        <w:ind w:firstLineChars="363" w:firstLine="799"/>
        <w:jc w:val="both"/>
        <w:rPr>
          <w:sz w:val="22"/>
          <w:szCs w:val="22"/>
        </w:rPr>
      </w:pPr>
      <w:r>
        <w:rPr>
          <w:sz w:val="22"/>
          <w:szCs w:val="22"/>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контракта, контракт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Pr>
          <w:sz w:val="22"/>
          <w:szCs w:val="22"/>
        </w:rPr>
        <w:t>является  субъектами</w:t>
      </w:r>
      <w:proofErr w:type="gramEnd"/>
      <w:r>
        <w:rPr>
          <w:sz w:val="22"/>
          <w:szCs w:val="22"/>
        </w:rPr>
        <w:t xml:space="preserve"> малого предпринимательства и (или) социально ориентированными некоммерческими организациями контракт может быть заключен с Участником, который первым подал ценовое предложение. </w:t>
      </w:r>
    </w:p>
    <w:p w14:paraId="19AE135F" w14:textId="77777777" w:rsidR="00E37AC8" w:rsidRDefault="00000000">
      <w:pPr>
        <w:ind w:firstLineChars="363" w:firstLine="799"/>
        <w:jc w:val="both"/>
        <w:rPr>
          <w:sz w:val="22"/>
          <w:szCs w:val="22"/>
        </w:rPr>
      </w:pPr>
      <w:r>
        <w:rPr>
          <w:sz w:val="22"/>
          <w:szCs w:val="22"/>
        </w:rPr>
        <w:t>Решение о завершении процедуры анализа рынка без заключения контракта принимается в случае, если:</w:t>
      </w:r>
    </w:p>
    <w:p w14:paraId="4629F0C3" w14:textId="77777777" w:rsidR="00E37AC8" w:rsidRDefault="00000000">
      <w:pPr>
        <w:ind w:firstLineChars="363" w:firstLine="799"/>
        <w:jc w:val="both"/>
        <w:rPr>
          <w:sz w:val="22"/>
          <w:szCs w:val="22"/>
        </w:rPr>
      </w:pPr>
      <w:r>
        <w:rPr>
          <w:sz w:val="22"/>
          <w:szCs w:val="22"/>
        </w:rPr>
        <w:t>- не подано не одного ценного предложения от Участников;</w:t>
      </w:r>
    </w:p>
    <w:p w14:paraId="52064D18" w14:textId="77777777" w:rsidR="00E37AC8" w:rsidRDefault="00000000">
      <w:pPr>
        <w:ind w:firstLineChars="363" w:firstLine="799"/>
        <w:jc w:val="both"/>
        <w:rPr>
          <w:sz w:val="22"/>
          <w:szCs w:val="22"/>
        </w:rPr>
      </w:pPr>
      <w:r>
        <w:rPr>
          <w:sz w:val="22"/>
          <w:szCs w:val="22"/>
        </w:rPr>
        <w:t>- из поданных ценовых предложений Участников в расчет и к сравнению цен не принято ни одного предложения.</w:t>
      </w:r>
    </w:p>
    <w:p w14:paraId="56C86CE8" w14:textId="77777777" w:rsidR="00E37AC8" w:rsidRDefault="00000000">
      <w:pPr>
        <w:ind w:firstLineChars="363" w:firstLine="799"/>
        <w:jc w:val="both"/>
        <w:rPr>
          <w:sz w:val="22"/>
          <w:szCs w:val="22"/>
        </w:rPr>
      </w:pPr>
      <w:r>
        <w:rPr>
          <w:sz w:val="22"/>
          <w:szCs w:val="22"/>
        </w:rPr>
        <w:t>По результатам проведения публичной процедуры анализа рынка, Заказчик принимает решение о заключении контракта (контракта) или о завершении процедуры запроса цен без заключения контракта.</w:t>
      </w:r>
    </w:p>
    <w:p w14:paraId="6206DC4B" w14:textId="77777777" w:rsidR="00E37AC8" w:rsidRDefault="00000000">
      <w:pPr>
        <w:ind w:firstLineChars="363" w:firstLine="799"/>
        <w:jc w:val="both"/>
        <w:rPr>
          <w:sz w:val="22"/>
          <w:szCs w:val="22"/>
        </w:rPr>
      </w:pPr>
      <w:r>
        <w:rPr>
          <w:sz w:val="22"/>
          <w:szCs w:val="22"/>
        </w:rPr>
        <w:t xml:space="preserve">Решение Заказчика оформляется соответствующим протоколом. </w:t>
      </w:r>
    </w:p>
    <w:p w14:paraId="3C3E052F" w14:textId="77777777" w:rsidR="00E37AC8" w:rsidRDefault="00000000">
      <w:pPr>
        <w:ind w:firstLineChars="363" w:firstLine="799"/>
        <w:jc w:val="both"/>
        <w:rPr>
          <w:sz w:val="22"/>
          <w:szCs w:val="22"/>
        </w:rPr>
      </w:pPr>
      <w:r>
        <w:rPr>
          <w:sz w:val="22"/>
          <w:szCs w:val="22"/>
        </w:rPr>
        <w:t>В протоколе указывается обоснование принятия решений:</w:t>
      </w:r>
    </w:p>
    <w:p w14:paraId="3259B10B" w14:textId="77777777" w:rsidR="00E37AC8" w:rsidRDefault="00000000">
      <w:pPr>
        <w:numPr>
          <w:ilvl w:val="0"/>
          <w:numId w:val="4"/>
        </w:numPr>
        <w:ind w:left="0" w:firstLineChars="363" w:firstLine="799"/>
        <w:contextualSpacing/>
        <w:jc w:val="both"/>
        <w:rPr>
          <w:rFonts w:eastAsia="Calibri"/>
          <w:sz w:val="22"/>
          <w:szCs w:val="22"/>
          <w:lang w:val="zh-CN"/>
        </w:rPr>
      </w:pPr>
      <w:r>
        <w:rPr>
          <w:rFonts w:eastAsia="Calibri"/>
          <w:sz w:val="22"/>
          <w:szCs w:val="22"/>
          <w:lang w:val="zh-CN"/>
        </w:rPr>
        <w:t>по допуску или не допуску участников к оценке ценовых предложений;</w:t>
      </w:r>
    </w:p>
    <w:p w14:paraId="35E9CC16" w14:textId="77777777" w:rsidR="00E37AC8" w:rsidRDefault="00000000">
      <w:pPr>
        <w:numPr>
          <w:ilvl w:val="0"/>
          <w:numId w:val="4"/>
        </w:numPr>
        <w:ind w:left="0" w:firstLineChars="363" w:firstLine="799"/>
        <w:contextualSpacing/>
        <w:jc w:val="both"/>
        <w:rPr>
          <w:rFonts w:eastAsia="Calibri"/>
          <w:sz w:val="22"/>
          <w:szCs w:val="22"/>
          <w:lang w:val="zh-CN"/>
        </w:rPr>
      </w:pPr>
      <w:r>
        <w:rPr>
          <w:rFonts w:eastAsia="Calibri"/>
          <w:sz w:val="22"/>
          <w:szCs w:val="22"/>
          <w:lang w:val="zh-CN"/>
        </w:rPr>
        <w:t>по выбору Участника, с которым будет заключен контракт;</w:t>
      </w:r>
    </w:p>
    <w:p w14:paraId="654740B5" w14:textId="77777777" w:rsidR="00E37AC8" w:rsidRDefault="00000000">
      <w:pPr>
        <w:ind w:firstLineChars="363" w:firstLine="799"/>
        <w:jc w:val="both"/>
        <w:rPr>
          <w:sz w:val="22"/>
          <w:szCs w:val="22"/>
        </w:rPr>
      </w:pPr>
      <w:r>
        <w:rPr>
          <w:sz w:val="22"/>
          <w:szCs w:val="22"/>
        </w:rPr>
        <w:t xml:space="preserve">3) обоснование решения о завершении процедуры запроса цен без заключения контракта, если Заказчик принял такое решение. </w:t>
      </w:r>
    </w:p>
    <w:p w14:paraId="798A3BFD" w14:textId="77777777" w:rsidR="00E37AC8" w:rsidRDefault="00E37AC8">
      <w:pPr>
        <w:ind w:firstLineChars="363" w:firstLine="799"/>
        <w:jc w:val="both"/>
        <w:rPr>
          <w:sz w:val="22"/>
          <w:szCs w:val="22"/>
        </w:rPr>
      </w:pPr>
    </w:p>
    <w:p w14:paraId="472C49C1" w14:textId="77777777" w:rsidR="00E37AC8" w:rsidRDefault="00000000">
      <w:pPr>
        <w:ind w:firstLineChars="363" w:firstLine="802"/>
        <w:jc w:val="both"/>
        <w:rPr>
          <w:sz w:val="22"/>
          <w:szCs w:val="22"/>
        </w:rPr>
      </w:pPr>
      <w:r>
        <w:rPr>
          <w:b/>
          <w:sz w:val="22"/>
          <w:szCs w:val="22"/>
        </w:rPr>
        <w:t xml:space="preserve"> </w:t>
      </w:r>
      <w:r>
        <w:rPr>
          <w:b/>
          <w:bCs/>
          <w:sz w:val="22"/>
          <w:szCs w:val="22"/>
        </w:rPr>
        <w:t>Проведение данной процедуры сбора информации не влечет за собой возникновение каких-либо обязательств Заказчика.</w:t>
      </w:r>
    </w:p>
    <w:p w14:paraId="091639DF" w14:textId="77777777" w:rsidR="00E37AC8" w:rsidRDefault="00E37AC8">
      <w:pPr>
        <w:ind w:firstLineChars="363" w:firstLine="799"/>
        <w:jc w:val="both"/>
        <w:rPr>
          <w:sz w:val="22"/>
          <w:szCs w:val="22"/>
        </w:rPr>
      </w:pPr>
    </w:p>
    <w:p w14:paraId="34B6E1CD" w14:textId="77777777" w:rsidR="00E37AC8" w:rsidRDefault="00E37AC8">
      <w:pPr>
        <w:ind w:firstLineChars="363" w:firstLine="799"/>
        <w:jc w:val="both"/>
        <w:rPr>
          <w:sz w:val="22"/>
          <w:szCs w:val="22"/>
        </w:rPr>
      </w:pPr>
    </w:p>
    <w:p w14:paraId="67013B61" w14:textId="77777777" w:rsidR="00E37AC8" w:rsidRDefault="00000000">
      <w:pPr>
        <w:ind w:firstLineChars="363" w:firstLine="799"/>
        <w:jc w:val="both"/>
        <w:rPr>
          <w:b/>
          <w:sz w:val="22"/>
          <w:szCs w:val="22"/>
        </w:rPr>
      </w:pPr>
      <w:r>
        <w:rPr>
          <w:sz w:val="22"/>
          <w:szCs w:val="22"/>
        </w:rPr>
        <w:t>Ответственный:</w:t>
      </w:r>
      <w:r>
        <w:rPr>
          <w:b/>
          <w:sz w:val="22"/>
          <w:szCs w:val="22"/>
        </w:rPr>
        <w:t xml:space="preserve"> </w:t>
      </w:r>
    </w:p>
    <w:p w14:paraId="354FE423" w14:textId="77777777" w:rsidR="00E37AC8" w:rsidRDefault="00000000">
      <w:pPr>
        <w:pStyle w:val="af8"/>
        <w:numPr>
          <w:ilvl w:val="1"/>
          <w:numId w:val="5"/>
        </w:numPr>
        <w:ind w:left="0" w:firstLineChars="363" w:firstLine="799"/>
        <w:jc w:val="both"/>
        <w:rPr>
          <w:sz w:val="22"/>
          <w:szCs w:val="22"/>
        </w:rPr>
      </w:pPr>
      <w:r>
        <w:rPr>
          <w:sz w:val="22"/>
          <w:szCs w:val="22"/>
        </w:rPr>
        <w:t xml:space="preserve">По процедуре проведения и оценке предложений – </w:t>
      </w:r>
    </w:p>
    <w:p w14:paraId="54EFDBC5" w14:textId="77777777" w:rsidR="00E37AC8" w:rsidRDefault="00000000">
      <w:pPr>
        <w:pStyle w:val="af8"/>
        <w:ind w:left="0" w:firstLineChars="363" w:firstLine="799"/>
        <w:jc w:val="both"/>
        <w:rPr>
          <w:sz w:val="22"/>
          <w:szCs w:val="22"/>
        </w:rPr>
      </w:pPr>
      <w:proofErr w:type="spellStart"/>
      <w:r>
        <w:rPr>
          <w:sz w:val="22"/>
          <w:szCs w:val="22"/>
        </w:rPr>
        <w:t>Штуклер</w:t>
      </w:r>
      <w:proofErr w:type="spellEnd"/>
      <w:r>
        <w:rPr>
          <w:sz w:val="22"/>
          <w:szCs w:val="22"/>
        </w:rPr>
        <w:t xml:space="preserve"> Олеся </w:t>
      </w:r>
      <w:proofErr w:type="gramStart"/>
      <w:r>
        <w:rPr>
          <w:sz w:val="22"/>
          <w:szCs w:val="22"/>
        </w:rPr>
        <w:t>Александровна ,</w:t>
      </w:r>
      <w:proofErr w:type="gramEnd"/>
      <w:r>
        <w:rPr>
          <w:sz w:val="22"/>
          <w:szCs w:val="22"/>
        </w:rPr>
        <w:t xml:space="preserve"> 8(49244) 2-24-80.</w:t>
      </w:r>
    </w:p>
    <w:p w14:paraId="10CEF23B" w14:textId="77777777" w:rsidR="00E37AC8" w:rsidRDefault="00000000">
      <w:pPr>
        <w:pStyle w:val="af8"/>
        <w:numPr>
          <w:ilvl w:val="1"/>
          <w:numId w:val="5"/>
        </w:numPr>
        <w:ind w:left="0" w:firstLineChars="363" w:firstLine="799"/>
        <w:jc w:val="both"/>
        <w:rPr>
          <w:sz w:val="22"/>
          <w:szCs w:val="22"/>
        </w:rPr>
      </w:pPr>
      <w:r>
        <w:rPr>
          <w:sz w:val="22"/>
          <w:szCs w:val="22"/>
        </w:rPr>
        <w:t xml:space="preserve">По техническому заданию и исполнению контракта – </w:t>
      </w:r>
    </w:p>
    <w:p w14:paraId="6E2F76DB" w14:textId="77777777" w:rsidR="00E37AC8" w:rsidRDefault="00000000">
      <w:pPr>
        <w:pStyle w:val="af8"/>
        <w:ind w:left="0" w:firstLineChars="363" w:firstLine="799"/>
        <w:jc w:val="both"/>
        <w:rPr>
          <w:sz w:val="22"/>
          <w:szCs w:val="22"/>
        </w:rPr>
      </w:pPr>
      <w:proofErr w:type="spellStart"/>
      <w:r>
        <w:rPr>
          <w:sz w:val="22"/>
          <w:szCs w:val="22"/>
        </w:rPr>
        <w:t>Штуклер</w:t>
      </w:r>
      <w:proofErr w:type="spellEnd"/>
      <w:r>
        <w:rPr>
          <w:sz w:val="22"/>
          <w:szCs w:val="22"/>
        </w:rPr>
        <w:t xml:space="preserve"> Олеся Александровна, 8(49244) 2-24-80.</w:t>
      </w:r>
    </w:p>
    <w:p w14:paraId="2DEF9CF5" w14:textId="77777777" w:rsidR="00E37AC8" w:rsidRDefault="00E37AC8">
      <w:pPr>
        <w:widowControl/>
        <w:ind w:firstLineChars="363" w:firstLine="802"/>
        <w:rPr>
          <w:b/>
          <w:i/>
          <w:sz w:val="22"/>
          <w:szCs w:val="22"/>
        </w:rPr>
      </w:pPr>
    </w:p>
    <w:p w14:paraId="5C651DF9" w14:textId="77777777" w:rsidR="00E37AC8" w:rsidRDefault="00000000">
      <w:pPr>
        <w:widowControl/>
        <w:autoSpaceDE/>
        <w:autoSpaceDN/>
        <w:adjustRightInd/>
        <w:ind w:firstLineChars="363" w:firstLine="799"/>
        <w:rPr>
          <w:sz w:val="22"/>
          <w:szCs w:val="22"/>
        </w:rPr>
      </w:pPr>
      <w:r>
        <w:rPr>
          <w:sz w:val="22"/>
          <w:szCs w:val="22"/>
        </w:rPr>
        <w:t>Приложения:</w:t>
      </w:r>
    </w:p>
    <w:p w14:paraId="2E3BB16D" w14:textId="77777777" w:rsidR="00E37AC8" w:rsidRDefault="00000000">
      <w:pPr>
        <w:widowControl/>
        <w:numPr>
          <w:ilvl w:val="0"/>
          <w:numId w:val="6"/>
        </w:numPr>
        <w:autoSpaceDE/>
        <w:autoSpaceDN/>
        <w:adjustRightInd/>
        <w:ind w:left="0" w:firstLineChars="363" w:firstLine="799"/>
        <w:rPr>
          <w:sz w:val="22"/>
          <w:szCs w:val="22"/>
        </w:rPr>
      </w:pPr>
      <w:r>
        <w:rPr>
          <w:sz w:val="22"/>
          <w:szCs w:val="22"/>
        </w:rPr>
        <w:t>Форма Предложения (Приложение № 1).</w:t>
      </w:r>
    </w:p>
    <w:p w14:paraId="43125F84" w14:textId="77777777" w:rsidR="00E37AC8" w:rsidRDefault="00000000">
      <w:pPr>
        <w:widowControl/>
        <w:numPr>
          <w:ilvl w:val="0"/>
          <w:numId w:val="6"/>
        </w:numPr>
        <w:autoSpaceDE/>
        <w:autoSpaceDN/>
        <w:adjustRightInd/>
        <w:ind w:left="0" w:firstLineChars="363" w:firstLine="799"/>
        <w:rPr>
          <w:sz w:val="22"/>
          <w:szCs w:val="22"/>
        </w:rPr>
      </w:pPr>
      <w:r>
        <w:rPr>
          <w:sz w:val="22"/>
          <w:szCs w:val="22"/>
        </w:rPr>
        <w:t>ПРОЕКТ контракта (Приложение № 2).</w:t>
      </w:r>
    </w:p>
    <w:p w14:paraId="32E71848" w14:textId="77777777" w:rsidR="00E37AC8" w:rsidRDefault="00000000">
      <w:pPr>
        <w:widowControl/>
        <w:numPr>
          <w:ilvl w:val="0"/>
          <w:numId w:val="6"/>
        </w:numPr>
        <w:autoSpaceDE/>
        <w:autoSpaceDN/>
        <w:adjustRightInd/>
        <w:ind w:left="0" w:firstLineChars="363" w:firstLine="799"/>
        <w:rPr>
          <w:sz w:val="22"/>
          <w:szCs w:val="22"/>
        </w:rPr>
      </w:pPr>
      <w:r>
        <w:rPr>
          <w:sz w:val="22"/>
          <w:szCs w:val="22"/>
        </w:rPr>
        <w:t>Обоснование НМЦК (Приложение №3).</w:t>
      </w:r>
    </w:p>
    <w:p w14:paraId="669B4703" w14:textId="77777777" w:rsidR="00E37AC8" w:rsidRDefault="00E37AC8">
      <w:pPr>
        <w:widowControl/>
        <w:autoSpaceDE/>
        <w:autoSpaceDN/>
        <w:adjustRightInd/>
        <w:ind w:firstLineChars="363" w:firstLine="799"/>
        <w:rPr>
          <w:sz w:val="22"/>
          <w:szCs w:val="22"/>
        </w:rPr>
      </w:pPr>
    </w:p>
    <w:p w14:paraId="6E003B84" w14:textId="77777777" w:rsidR="00E37AC8" w:rsidRDefault="00E37AC8">
      <w:pPr>
        <w:widowControl/>
        <w:autoSpaceDE/>
        <w:autoSpaceDN/>
        <w:adjustRightInd/>
        <w:ind w:firstLineChars="363" w:firstLine="799"/>
        <w:rPr>
          <w:sz w:val="22"/>
          <w:szCs w:val="22"/>
        </w:rPr>
      </w:pPr>
    </w:p>
    <w:p w14:paraId="19F839B5" w14:textId="77777777" w:rsidR="00E37AC8" w:rsidRDefault="00E37AC8">
      <w:pPr>
        <w:widowControl/>
        <w:autoSpaceDE/>
        <w:autoSpaceDN/>
        <w:adjustRightInd/>
        <w:ind w:firstLineChars="363" w:firstLine="799"/>
        <w:rPr>
          <w:sz w:val="22"/>
          <w:szCs w:val="22"/>
        </w:rPr>
      </w:pPr>
    </w:p>
    <w:p w14:paraId="62CA86E1" w14:textId="77777777" w:rsidR="00E37AC8" w:rsidRDefault="00E37AC8">
      <w:pPr>
        <w:widowControl/>
        <w:autoSpaceDE/>
        <w:autoSpaceDN/>
        <w:adjustRightInd/>
        <w:ind w:firstLineChars="363" w:firstLine="799"/>
        <w:rPr>
          <w:sz w:val="22"/>
          <w:szCs w:val="22"/>
        </w:rPr>
      </w:pPr>
    </w:p>
    <w:p w14:paraId="0EA55370" w14:textId="77777777" w:rsidR="00E37AC8" w:rsidRDefault="00000000">
      <w:pPr>
        <w:ind w:firstLineChars="363" w:firstLine="799"/>
        <w:jc w:val="center"/>
        <w:rPr>
          <w:sz w:val="22"/>
          <w:szCs w:val="22"/>
        </w:rPr>
      </w:pPr>
      <w:r>
        <w:rPr>
          <w:sz w:val="22"/>
          <w:szCs w:val="22"/>
        </w:rPr>
        <w:t>Директор                                                                                               Е.В. Шульга</w:t>
      </w:r>
    </w:p>
    <w:p w14:paraId="777EA02A" w14:textId="77777777" w:rsidR="00E37AC8" w:rsidRDefault="00E37AC8">
      <w:pPr>
        <w:ind w:firstLineChars="363" w:firstLine="799"/>
        <w:jc w:val="right"/>
        <w:rPr>
          <w:sz w:val="22"/>
          <w:szCs w:val="22"/>
        </w:rPr>
      </w:pPr>
    </w:p>
    <w:p w14:paraId="4FD3591A" w14:textId="77777777" w:rsidR="00E37AC8" w:rsidRDefault="00E37AC8">
      <w:pPr>
        <w:ind w:firstLineChars="363" w:firstLine="799"/>
        <w:jc w:val="right"/>
        <w:rPr>
          <w:sz w:val="22"/>
          <w:szCs w:val="22"/>
        </w:rPr>
      </w:pPr>
    </w:p>
    <w:p w14:paraId="7A0E1F5F" w14:textId="77777777" w:rsidR="00E37AC8" w:rsidRDefault="00E37AC8">
      <w:pPr>
        <w:jc w:val="right"/>
        <w:rPr>
          <w:sz w:val="22"/>
          <w:szCs w:val="22"/>
        </w:rPr>
      </w:pPr>
    </w:p>
    <w:p w14:paraId="0AD6730E" w14:textId="77777777" w:rsidR="00E37AC8" w:rsidRDefault="00E37AC8">
      <w:pPr>
        <w:jc w:val="right"/>
        <w:rPr>
          <w:sz w:val="22"/>
          <w:szCs w:val="22"/>
        </w:rPr>
      </w:pPr>
    </w:p>
    <w:p w14:paraId="60089728" w14:textId="77777777" w:rsidR="00E37AC8" w:rsidRDefault="00E37AC8">
      <w:pPr>
        <w:jc w:val="right"/>
        <w:rPr>
          <w:sz w:val="24"/>
          <w:szCs w:val="24"/>
        </w:rPr>
      </w:pPr>
    </w:p>
    <w:p w14:paraId="449BC6C7" w14:textId="77777777" w:rsidR="00E37AC8" w:rsidRDefault="00E37AC8">
      <w:pPr>
        <w:jc w:val="right"/>
        <w:rPr>
          <w:sz w:val="24"/>
          <w:szCs w:val="24"/>
        </w:rPr>
      </w:pPr>
    </w:p>
    <w:p w14:paraId="272593B1" w14:textId="77777777" w:rsidR="00E37AC8" w:rsidRDefault="00E37AC8">
      <w:pPr>
        <w:jc w:val="right"/>
        <w:rPr>
          <w:sz w:val="24"/>
          <w:szCs w:val="24"/>
        </w:rPr>
      </w:pPr>
    </w:p>
    <w:p w14:paraId="679FA725" w14:textId="77777777" w:rsidR="00E37AC8" w:rsidRDefault="00E37AC8">
      <w:pPr>
        <w:jc w:val="right"/>
        <w:rPr>
          <w:sz w:val="24"/>
          <w:szCs w:val="24"/>
        </w:rPr>
      </w:pPr>
    </w:p>
    <w:p w14:paraId="72DC18F8" w14:textId="77777777" w:rsidR="00E37AC8" w:rsidRDefault="00E37AC8">
      <w:pPr>
        <w:rPr>
          <w:sz w:val="24"/>
          <w:szCs w:val="24"/>
        </w:rPr>
      </w:pPr>
    </w:p>
    <w:p w14:paraId="00B6DCD5" w14:textId="77777777" w:rsidR="00E37AC8" w:rsidRDefault="00E37AC8">
      <w:pPr>
        <w:rPr>
          <w:sz w:val="24"/>
          <w:szCs w:val="24"/>
        </w:rPr>
      </w:pPr>
    </w:p>
    <w:p w14:paraId="024278E0" w14:textId="77777777" w:rsidR="00E37AC8" w:rsidRDefault="00E37AC8">
      <w:pPr>
        <w:jc w:val="right"/>
        <w:rPr>
          <w:sz w:val="24"/>
          <w:szCs w:val="24"/>
        </w:rPr>
      </w:pPr>
    </w:p>
    <w:p w14:paraId="4B23E445" w14:textId="77777777" w:rsidR="00E37AC8" w:rsidRDefault="00000000">
      <w:pPr>
        <w:widowControl/>
        <w:autoSpaceDE/>
        <w:autoSpaceDN/>
        <w:adjustRightInd/>
        <w:rPr>
          <w:sz w:val="24"/>
          <w:szCs w:val="24"/>
        </w:rPr>
      </w:pPr>
      <w:r>
        <w:rPr>
          <w:sz w:val="24"/>
          <w:szCs w:val="24"/>
        </w:rPr>
        <w:br w:type="page"/>
      </w:r>
    </w:p>
    <w:p w14:paraId="3AF90790" w14:textId="77777777" w:rsidR="00E37AC8" w:rsidRDefault="00000000">
      <w:pPr>
        <w:jc w:val="right"/>
        <w:rPr>
          <w:sz w:val="24"/>
          <w:szCs w:val="24"/>
        </w:rPr>
      </w:pPr>
      <w:r>
        <w:rPr>
          <w:sz w:val="24"/>
          <w:szCs w:val="24"/>
        </w:rPr>
        <w:lastRenderedPageBreak/>
        <w:t>Приложение № 1 к запросу</w:t>
      </w:r>
    </w:p>
    <w:p w14:paraId="7EA3FE65" w14:textId="77777777" w:rsidR="00E37AC8" w:rsidRDefault="00E37AC8">
      <w:pPr>
        <w:jc w:val="center"/>
        <w:rPr>
          <w:i/>
          <w:sz w:val="24"/>
          <w:szCs w:val="24"/>
        </w:rPr>
      </w:pPr>
    </w:p>
    <w:p w14:paraId="746355C9" w14:textId="77777777" w:rsidR="00E37AC8" w:rsidRDefault="00E37AC8">
      <w:pPr>
        <w:jc w:val="center"/>
        <w:rPr>
          <w:i/>
          <w:sz w:val="24"/>
          <w:szCs w:val="24"/>
        </w:rPr>
      </w:pPr>
    </w:p>
    <w:p w14:paraId="21DEEBD8" w14:textId="77777777" w:rsidR="00E37AC8" w:rsidRDefault="00E37AC8">
      <w:pPr>
        <w:jc w:val="center"/>
        <w:rPr>
          <w:i/>
          <w:sz w:val="24"/>
          <w:szCs w:val="24"/>
        </w:rPr>
      </w:pPr>
    </w:p>
    <w:p w14:paraId="000A7FA2" w14:textId="77777777" w:rsidR="00E37AC8" w:rsidRDefault="00000000">
      <w:pPr>
        <w:jc w:val="right"/>
        <w:rPr>
          <w:i/>
          <w:sz w:val="24"/>
          <w:szCs w:val="24"/>
        </w:rPr>
      </w:pPr>
      <w:r>
        <w:rPr>
          <w:i/>
          <w:sz w:val="24"/>
          <w:szCs w:val="24"/>
        </w:rPr>
        <w:t>Форма предложения:</w:t>
      </w:r>
    </w:p>
    <w:p w14:paraId="2DCF2C3D" w14:textId="77777777" w:rsidR="00E37AC8" w:rsidRDefault="00E37AC8">
      <w:pPr>
        <w:jc w:val="center"/>
        <w:rPr>
          <w:i/>
          <w:sz w:val="24"/>
          <w:szCs w:val="24"/>
        </w:rPr>
      </w:pPr>
    </w:p>
    <w:p w14:paraId="7FE0F773" w14:textId="77777777" w:rsidR="00E37AC8" w:rsidRDefault="00000000">
      <w:pPr>
        <w:rPr>
          <w:i/>
          <w:sz w:val="24"/>
          <w:szCs w:val="24"/>
        </w:rPr>
      </w:pPr>
      <w:r>
        <w:rPr>
          <w:i/>
          <w:sz w:val="24"/>
          <w:szCs w:val="24"/>
          <w:highlight w:val="yellow"/>
        </w:rPr>
        <w:t xml:space="preserve">Заполняется на бланке участника.  </w:t>
      </w:r>
    </w:p>
    <w:p w14:paraId="7481F5B4" w14:textId="77777777" w:rsidR="00E37AC8" w:rsidRDefault="00E37AC8">
      <w:pPr>
        <w:tabs>
          <w:tab w:val="left" w:pos="3491"/>
        </w:tabs>
        <w:rPr>
          <w:sz w:val="24"/>
          <w:szCs w:val="24"/>
        </w:rPr>
      </w:pPr>
    </w:p>
    <w:p w14:paraId="38BBEF34" w14:textId="77777777" w:rsidR="00E37AC8" w:rsidRDefault="00000000">
      <w:pPr>
        <w:widowControl/>
        <w:autoSpaceDE/>
        <w:autoSpaceDN/>
        <w:adjustRightInd/>
        <w:spacing w:after="120"/>
        <w:ind w:left="5668"/>
        <w:rPr>
          <w:sz w:val="24"/>
          <w:szCs w:val="24"/>
          <w:lang w:eastAsia="en-US"/>
        </w:rPr>
      </w:pPr>
      <w:r>
        <w:rPr>
          <w:sz w:val="24"/>
          <w:szCs w:val="24"/>
          <w:lang w:eastAsia="en-US"/>
        </w:rPr>
        <w:t>Руководителю Заказчика</w:t>
      </w:r>
    </w:p>
    <w:p w14:paraId="1CD47EA0" w14:textId="77777777" w:rsidR="00E37AC8" w:rsidRDefault="00000000">
      <w:pPr>
        <w:widowControl/>
        <w:autoSpaceDE/>
        <w:autoSpaceDN/>
        <w:adjustRightInd/>
        <w:ind w:left="5668"/>
        <w:rPr>
          <w:sz w:val="24"/>
          <w:szCs w:val="24"/>
          <w:lang w:eastAsia="en-US"/>
        </w:rPr>
      </w:pPr>
      <w:r>
        <w:rPr>
          <w:sz w:val="24"/>
          <w:szCs w:val="24"/>
          <w:lang w:eastAsia="en-US"/>
        </w:rPr>
        <w:t>___________________________</w:t>
      </w:r>
    </w:p>
    <w:p w14:paraId="1F0A86B6" w14:textId="77777777" w:rsidR="00E37AC8" w:rsidRDefault="00000000">
      <w:pPr>
        <w:widowControl/>
        <w:autoSpaceDE/>
        <w:autoSpaceDN/>
        <w:adjustRightInd/>
        <w:ind w:left="5668"/>
        <w:rPr>
          <w:i/>
          <w:sz w:val="24"/>
          <w:szCs w:val="24"/>
          <w:lang w:eastAsia="en-US"/>
        </w:rPr>
      </w:pPr>
      <w:r>
        <w:rPr>
          <w:i/>
          <w:sz w:val="24"/>
          <w:szCs w:val="24"/>
          <w:lang w:eastAsia="en-US"/>
        </w:rPr>
        <w:t>(наименование заказчика)</w:t>
      </w:r>
    </w:p>
    <w:p w14:paraId="71DEABA3" w14:textId="77777777" w:rsidR="00E37AC8" w:rsidRDefault="00000000">
      <w:pPr>
        <w:widowControl/>
        <w:autoSpaceDE/>
        <w:autoSpaceDN/>
        <w:adjustRightInd/>
        <w:spacing w:after="120"/>
        <w:ind w:left="5668"/>
        <w:rPr>
          <w:b/>
          <w:sz w:val="24"/>
          <w:szCs w:val="24"/>
          <w:lang w:eastAsia="en-US"/>
        </w:rPr>
      </w:pPr>
      <w:r>
        <w:rPr>
          <w:b/>
          <w:sz w:val="24"/>
          <w:szCs w:val="24"/>
          <w:highlight w:val="yellow"/>
          <w:lang w:eastAsia="en-US"/>
        </w:rPr>
        <w:t>Извещение №_______________</w:t>
      </w:r>
    </w:p>
    <w:p w14:paraId="066B7CE9" w14:textId="77777777" w:rsidR="00E37AC8" w:rsidRDefault="00000000">
      <w:pPr>
        <w:widowControl/>
        <w:autoSpaceDE/>
        <w:autoSpaceDN/>
        <w:adjustRightInd/>
        <w:spacing w:after="120"/>
        <w:ind w:left="5668"/>
        <w:rPr>
          <w:sz w:val="24"/>
          <w:szCs w:val="24"/>
          <w:lang w:eastAsia="en-US"/>
        </w:rPr>
      </w:pPr>
      <w:r>
        <w:rPr>
          <w:sz w:val="24"/>
          <w:szCs w:val="24"/>
          <w:highlight w:val="yellow"/>
          <w:lang w:eastAsia="en-US"/>
        </w:rPr>
        <w:t>(обязательное поле для заполнения)</w:t>
      </w:r>
    </w:p>
    <w:p w14:paraId="64A3B150" w14:textId="77777777" w:rsidR="00E37AC8" w:rsidRDefault="00000000">
      <w:pPr>
        <w:autoSpaceDE/>
        <w:autoSpaceDN/>
        <w:adjustRightInd/>
        <w:ind w:firstLine="708"/>
        <w:jc w:val="both"/>
        <w:rPr>
          <w:sz w:val="24"/>
          <w:szCs w:val="24"/>
        </w:rPr>
      </w:pPr>
      <w:r>
        <w:rPr>
          <w:sz w:val="24"/>
          <w:szCs w:val="24"/>
        </w:rPr>
        <w:t xml:space="preserve"> Компания </w:t>
      </w:r>
      <w:r>
        <w:rPr>
          <w:i/>
          <w:sz w:val="24"/>
          <w:szCs w:val="24"/>
          <w:highlight w:val="yellow"/>
          <w:u w:val="single"/>
        </w:rPr>
        <w:t xml:space="preserve">(Наименование и почтовый </w:t>
      </w:r>
      <w:proofErr w:type="gramStart"/>
      <w:r>
        <w:rPr>
          <w:i/>
          <w:sz w:val="24"/>
          <w:szCs w:val="24"/>
          <w:highlight w:val="yellow"/>
          <w:u w:val="single"/>
        </w:rPr>
        <w:t>адрес)</w:t>
      </w:r>
      <w:r>
        <w:rPr>
          <w:sz w:val="24"/>
          <w:szCs w:val="24"/>
        </w:rPr>
        <w:t>предлагает</w:t>
      </w:r>
      <w:proofErr w:type="gramEnd"/>
      <w:r>
        <w:rPr>
          <w:sz w:val="24"/>
          <w:szCs w:val="24"/>
        </w:rPr>
        <w:t xml:space="preserve"> следующую цену на поставку товара, выполнение работы, оказание услуги</w:t>
      </w:r>
      <w:r>
        <w:rPr>
          <w:sz w:val="24"/>
          <w:szCs w:val="24"/>
          <w:highlight w:val="yellow"/>
        </w:rPr>
        <w:t xml:space="preserve">(указывается </w:t>
      </w:r>
      <w:r>
        <w:rPr>
          <w:sz w:val="24"/>
          <w:szCs w:val="24"/>
          <w:highlight w:val="yellow"/>
          <w:u w:val="single"/>
        </w:rPr>
        <w:t>№ закупки)</w:t>
      </w:r>
      <w:r>
        <w:rPr>
          <w:sz w:val="24"/>
          <w:szCs w:val="24"/>
        </w:rPr>
        <w:t>:</w:t>
      </w:r>
    </w:p>
    <w:p w14:paraId="76D62C84" w14:textId="77777777" w:rsidR="00E37AC8" w:rsidRDefault="00E37AC8">
      <w:pPr>
        <w:autoSpaceDE/>
        <w:autoSpaceDN/>
        <w:adjustRightInd/>
        <w:ind w:firstLine="708"/>
        <w:jc w:val="both"/>
        <w:rPr>
          <w:sz w:val="24"/>
          <w:szCs w:val="24"/>
        </w:rPr>
      </w:pPr>
    </w:p>
    <w:p w14:paraId="1176B7B8" w14:textId="77777777" w:rsidR="00E37AC8" w:rsidRDefault="00000000">
      <w:pPr>
        <w:widowControl/>
        <w:autoSpaceDE/>
        <w:autoSpaceDN/>
        <w:adjustRightInd/>
        <w:spacing w:line="360" w:lineRule="auto"/>
        <w:rPr>
          <w:sz w:val="24"/>
          <w:szCs w:val="24"/>
        </w:rPr>
      </w:pPr>
      <w:r>
        <w:rPr>
          <w:sz w:val="24"/>
          <w:szCs w:val="24"/>
          <w:highlight w:val="yellow"/>
        </w:rPr>
        <w:t>____________________</w:t>
      </w:r>
      <w:proofErr w:type="gramStart"/>
      <w:r>
        <w:rPr>
          <w:sz w:val="24"/>
          <w:szCs w:val="24"/>
          <w:highlight w:val="yellow"/>
        </w:rPr>
        <w:t>_(</w:t>
      </w:r>
      <w:proofErr w:type="gramEnd"/>
      <w:r>
        <w:rPr>
          <w:i/>
          <w:sz w:val="24"/>
          <w:szCs w:val="24"/>
          <w:highlight w:val="yellow"/>
          <w:u w:val="single"/>
        </w:rPr>
        <w:t>сумма прописью</w:t>
      </w:r>
      <w:r>
        <w:rPr>
          <w:sz w:val="24"/>
          <w:szCs w:val="24"/>
          <w:highlight w:val="yellow"/>
        </w:rPr>
        <w:t>) руб</w:t>
      </w:r>
      <w:r>
        <w:rPr>
          <w:sz w:val="24"/>
          <w:szCs w:val="24"/>
        </w:rPr>
        <w:t xml:space="preserve">., в том числе цены за единицу продукции </w:t>
      </w:r>
      <w:r>
        <w:rPr>
          <w:sz w:val="24"/>
          <w:szCs w:val="24"/>
          <w:highlight w:val="yellow"/>
        </w:rPr>
        <w:t>_____________________(</w:t>
      </w:r>
      <w:r>
        <w:rPr>
          <w:i/>
          <w:sz w:val="24"/>
          <w:szCs w:val="24"/>
          <w:highlight w:val="yellow"/>
          <w:u w:val="single"/>
        </w:rPr>
        <w:t>сумма прописью</w:t>
      </w:r>
      <w:r>
        <w:rPr>
          <w:sz w:val="24"/>
          <w:szCs w:val="24"/>
          <w:highlight w:val="yellow"/>
        </w:rPr>
        <w:t>) руб</w:t>
      </w:r>
      <w:r>
        <w:rPr>
          <w:sz w:val="24"/>
          <w:szCs w:val="24"/>
        </w:rPr>
        <w:t>.</w:t>
      </w:r>
    </w:p>
    <w:p w14:paraId="1272D9C0" w14:textId="77777777" w:rsidR="00E37AC8" w:rsidRDefault="00000000">
      <w:pPr>
        <w:widowControl/>
        <w:autoSpaceDE/>
        <w:autoSpaceDN/>
        <w:adjustRightInd/>
        <w:ind w:firstLine="708"/>
        <w:jc w:val="both"/>
        <w:rPr>
          <w:sz w:val="24"/>
          <w:szCs w:val="24"/>
        </w:rPr>
      </w:pPr>
      <w:r>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5B184E4D" w14:textId="77777777" w:rsidR="00E37AC8" w:rsidRDefault="00E37AC8">
      <w:pPr>
        <w:widowControl/>
        <w:autoSpaceDE/>
        <w:autoSpaceDN/>
        <w:adjustRightInd/>
        <w:ind w:firstLine="708"/>
        <w:rPr>
          <w:sz w:val="24"/>
          <w:szCs w:val="24"/>
        </w:rPr>
      </w:pPr>
    </w:p>
    <w:p w14:paraId="4E80B89D" w14:textId="77777777" w:rsidR="00E37AC8" w:rsidRDefault="00000000">
      <w:pPr>
        <w:widowControl/>
        <w:autoSpaceDE/>
        <w:autoSpaceDN/>
        <w:adjustRightInd/>
        <w:ind w:firstLine="708"/>
        <w:rPr>
          <w:sz w:val="24"/>
          <w:szCs w:val="24"/>
        </w:rPr>
      </w:pPr>
      <w:r>
        <w:rPr>
          <w:sz w:val="24"/>
          <w:szCs w:val="24"/>
        </w:rPr>
        <w:t>Цены действительны до «___</w:t>
      </w:r>
      <w:proofErr w:type="gramStart"/>
      <w:r>
        <w:rPr>
          <w:sz w:val="24"/>
          <w:szCs w:val="24"/>
        </w:rPr>
        <w:t>_»_</w:t>
      </w:r>
      <w:proofErr w:type="gramEnd"/>
      <w:r>
        <w:rPr>
          <w:sz w:val="24"/>
          <w:szCs w:val="24"/>
        </w:rPr>
        <w:t>_______ 20___г.</w:t>
      </w:r>
    </w:p>
    <w:p w14:paraId="3B37344E" w14:textId="77777777" w:rsidR="00E37AC8" w:rsidRDefault="00E37AC8">
      <w:pPr>
        <w:widowControl/>
        <w:autoSpaceDE/>
        <w:autoSpaceDN/>
        <w:adjustRightInd/>
        <w:ind w:firstLine="708"/>
        <w:rPr>
          <w:sz w:val="24"/>
          <w:szCs w:val="24"/>
        </w:rPr>
      </w:pPr>
    </w:p>
    <w:p w14:paraId="4FDE62EF" w14:textId="77777777" w:rsidR="00E37AC8" w:rsidRDefault="00000000">
      <w:pPr>
        <w:widowControl/>
        <w:autoSpaceDE/>
        <w:autoSpaceDN/>
        <w:adjustRightInd/>
        <w:ind w:firstLine="708"/>
        <w:jc w:val="both"/>
        <w:rPr>
          <w:sz w:val="24"/>
          <w:szCs w:val="24"/>
        </w:rPr>
      </w:pPr>
      <w:r>
        <w:rPr>
          <w:sz w:val="24"/>
          <w:szCs w:val="24"/>
        </w:rPr>
        <w:t xml:space="preserve">В случае если наше ценовое предложение будет признано лучшим, согласны заключить </w:t>
      </w:r>
      <w:r>
        <w:rPr>
          <w:sz w:val="24"/>
          <w:szCs w:val="24"/>
          <w:highlight w:val="yellow"/>
        </w:rPr>
        <w:t>контракт (контракт)</w:t>
      </w:r>
      <w:r>
        <w:rPr>
          <w:sz w:val="24"/>
          <w:szCs w:val="24"/>
        </w:rPr>
        <w:t xml:space="preserve"> и поставить </w:t>
      </w:r>
      <w:proofErr w:type="gramStart"/>
      <w:r>
        <w:rPr>
          <w:sz w:val="24"/>
          <w:szCs w:val="24"/>
        </w:rPr>
        <w:t>товар(</w:t>
      </w:r>
      <w:proofErr w:type="gramEnd"/>
      <w:r>
        <w:rPr>
          <w:sz w:val="24"/>
          <w:szCs w:val="24"/>
        </w:rPr>
        <w:t>выполнить работы, оказать услуги)  в указанные Вами сроки.</w:t>
      </w:r>
    </w:p>
    <w:p w14:paraId="2186596C" w14:textId="77777777" w:rsidR="00E37AC8" w:rsidRDefault="00E37AC8">
      <w:pPr>
        <w:widowControl/>
        <w:autoSpaceDE/>
        <w:autoSpaceDN/>
        <w:adjustRightInd/>
        <w:spacing w:line="360" w:lineRule="auto"/>
        <w:ind w:left="6372" w:firstLine="708"/>
        <w:jc w:val="center"/>
        <w:rPr>
          <w:sz w:val="24"/>
          <w:szCs w:val="24"/>
        </w:rPr>
      </w:pPr>
    </w:p>
    <w:p w14:paraId="3A213B9B" w14:textId="77777777" w:rsidR="00E37AC8" w:rsidRDefault="00000000">
      <w:pPr>
        <w:widowControl/>
        <w:autoSpaceDE/>
        <w:autoSpaceDN/>
        <w:adjustRightInd/>
        <w:spacing w:line="360" w:lineRule="auto"/>
        <w:ind w:left="6372" w:firstLine="708"/>
        <w:jc w:val="center"/>
        <w:rPr>
          <w:sz w:val="24"/>
          <w:szCs w:val="24"/>
        </w:rPr>
      </w:pPr>
      <w:r>
        <w:rPr>
          <w:sz w:val="24"/>
          <w:szCs w:val="24"/>
        </w:rPr>
        <w:t>Подпись ________________</w:t>
      </w:r>
      <w:r>
        <w:rPr>
          <w:sz w:val="24"/>
          <w:szCs w:val="24"/>
        </w:rPr>
        <w:tab/>
      </w:r>
      <w:r>
        <w:rPr>
          <w:sz w:val="24"/>
          <w:szCs w:val="24"/>
        </w:rPr>
        <w:tab/>
      </w:r>
      <w:r>
        <w:rPr>
          <w:sz w:val="24"/>
          <w:szCs w:val="24"/>
        </w:rPr>
        <w:tab/>
        <w:t>(Ф.И.О. директора)</w:t>
      </w:r>
    </w:p>
    <w:p w14:paraId="27F88C11" w14:textId="77777777" w:rsidR="00E37AC8" w:rsidRDefault="00000000">
      <w:pPr>
        <w:widowControl/>
        <w:autoSpaceDE/>
        <w:autoSpaceDN/>
        <w:adjustRightInd/>
        <w:spacing w:line="360" w:lineRule="auto"/>
        <w:ind w:left="7788" w:firstLine="708"/>
        <w:rPr>
          <w:sz w:val="24"/>
          <w:szCs w:val="24"/>
        </w:rPr>
      </w:pPr>
      <w:r>
        <w:rPr>
          <w:sz w:val="24"/>
          <w:szCs w:val="24"/>
        </w:rPr>
        <w:t>М.П.</w:t>
      </w:r>
    </w:p>
    <w:p w14:paraId="05222B17" w14:textId="77777777" w:rsidR="00E37AC8" w:rsidRDefault="00000000">
      <w:pPr>
        <w:widowControl/>
        <w:autoSpaceDE/>
        <w:autoSpaceDN/>
        <w:adjustRightInd/>
        <w:rPr>
          <w:sz w:val="24"/>
          <w:szCs w:val="24"/>
        </w:rPr>
      </w:pPr>
      <w:r>
        <w:rPr>
          <w:sz w:val="24"/>
          <w:szCs w:val="24"/>
        </w:rPr>
        <w:t>Контакты:</w:t>
      </w:r>
    </w:p>
    <w:p w14:paraId="0ADBCCB4" w14:textId="77777777" w:rsidR="00E37AC8" w:rsidRDefault="00000000">
      <w:pPr>
        <w:widowControl/>
        <w:autoSpaceDE/>
        <w:autoSpaceDN/>
        <w:adjustRightInd/>
        <w:rPr>
          <w:sz w:val="24"/>
          <w:szCs w:val="24"/>
        </w:rPr>
      </w:pPr>
      <w:r>
        <w:rPr>
          <w:sz w:val="24"/>
          <w:szCs w:val="24"/>
        </w:rPr>
        <w:t>Должность, ФИО</w:t>
      </w:r>
    </w:p>
    <w:p w14:paraId="2D48C379" w14:textId="77777777" w:rsidR="00E37AC8" w:rsidRDefault="00000000">
      <w:pPr>
        <w:widowControl/>
        <w:autoSpaceDE/>
        <w:autoSpaceDN/>
        <w:adjustRightInd/>
        <w:rPr>
          <w:sz w:val="24"/>
          <w:szCs w:val="24"/>
        </w:rPr>
      </w:pPr>
      <w:r>
        <w:rPr>
          <w:sz w:val="24"/>
          <w:szCs w:val="24"/>
        </w:rPr>
        <w:t>Тел. рабочий, мобильный</w:t>
      </w:r>
    </w:p>
    <w:p w14:paraId="5B7FC7A1" w14:textId="77777777" w:rsidR="00E37AC8" w:rsidRDefault="00000000">
      <w:pPr>
        <w:widowControl/>
        <w:autoSpaceDE/>
        <w:autoSpaceDN/>
        <w:adjustRightInd/>
        <w:rPr>
          <w:sz w:val="24"/>
          <w:szCs w:val="24"/>
        </w:rPr>
      </w:pPr>
      <w:r>
        <w:rPr>
          <w:sz w:val="24"/>
          <w:szCs w:val="24"/>
          <w:lang w:val="en-US"/>
        </w:rPr>
        <w:t>E</w:t>
      </w:r>
      <w:proofErr w:type="spellStart"/>
      <w:r>
        <w:rPr>
          <w:sz w:val="24"/>
          <w:szCs w:val="24"/>
        </w:rPr>
        <w:t>mail</w:t>
      </w:r>
      <w:proofErr w:type="spellEnd"/>
      <w:r>
        <w:rPr>
          <w:sz w:val="24"/>
          <w:szCs w:val="24"/>
        </w:rPr>
        <w:t>:</w:t>
      </w:r>
    </w:p>
    <w:p w14:paraId="501A610D" w14:textId="77777777" w:rsidR="00E37AC8" w:rsidRDefault="00E37AC8">
      <w:pPr>
        <w:tabs>
          <w:tab w:val="left" w:pos="3491"/>
        </w:tabs>
        <w:jc w:val="right"/>
        <w:rPr>
          <w:sz w:val="24"/>
          <w:szCs w:val="24"/>
        </w:rPr>
        <w:sectPr w:rsidR="00E37AC8">
          <w:footerReference w:type="even" r:id="rId11"/>
          <w:footerReference w:type="default" r:id="rId12"/>
          <w:pgSz w:w="11906" w:h="16838"/>
          <w:pgMar w:top="567" w:right="851" w:bottom="426" w:left="1134" w:header="709" w:footer="709" w:gutter="0"/>
          <w:cols w:space="708"/>
          <w:docGrid w:linePitch="360"/>
        </w:sectPr>
      </w:pPr>
    </w:p>
    <w:p w14:paraId="1F0A0957" w14:textId="77777777" w:rsidR="00E37AC8" w:rsidRDefault="00000000">
      <w:pPr>
        <w:tabs>
          <w:tab w:val="left" w:pos="3491"/>
        </w:tabs>
        <w:jc w:val="right"/>
        <w:rPr>
          <w:sz w:val="24"/>
          <w:szCs w:val="24"/>
        </w:rPr>
      </w:pPr>
      <w:r>
        <w:rPr>
          <w:sz w:val="24"/>
          <w:szCs w:val="24"/>
        </w:rPr>
        <w:lastRenderedPageBreak/>
        <w:t>Приложение № 1 к извещению</w:t>
      </w:r>
    </w:p>
    <w:p w14:paraId="5F150B5F" w14:textId="77777777" w:rsidR="00E37AC8" w:rsidRDefault="00E37AC8">
      <w:pPr>
        <w:tabs>
          <w:tab w:val="left" w:pos="3491"/>
        </w:tabs>
        <w:jc w:val="right"/>
        <w:rPr>
          <w:sz w:val="24"/>
          <w:szCs w:val="24"/>
        </w:rPr>
      </w:pPr>
    </w:p>
    <w:tbl>
      <w:tblPr>
        <w:tblW w:w="469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6"/>
        <w:gridCol w:w="1608"/>
        <w:gridCol w:w="2664"/>
        <w:gridCol w:w="5142"/>
        <w:gridCol w:w="1218"/>
        <w:gridCol w:w="1539"/>
        <w:gridCol w:w="604"/>
        <w:gridCol w:w="755"/>
        <w:gridCol w:w="1146"/>
      </w:tblGrid>
      <w:tr w:rsidR="001572F3" w14:paraId="6095E734" w14:textId="77777777" w:rsidTr="000C16D1">
        <w:trPr>
          <w:trHeight w:val="1162"/>
          <w:jc w:val="center"/>
        </w:trPr>
        <w:tc>
          <w:tcPr>
            <w:tcW w:w="138" w:type="pct"/>
            <w:tcBorders>
              <w:top w:val="single" w:sz="2" w:space="0" w:color="auto"/>
              <w:left w:val="single" w:sz="2" w:space="0" w:color="auto"/>
              <w:bottom w:val="single" w:sz="4" w:space="0" w:color="auto"/>
              <w:right w:val="single" w:sz="2" w:space="0" w:color="auto"/>
            </w:tcBorders>
            <w:vAlign w:val="center"/>
          </w:tcPr>
          <w:p w14:paraId="190AE551" w14:textId="77777777" w:rsidR="001572F3" w:rsidRDefault="001572F3" w:rsidP="000C16D1">
            <w:pPr>
              <w:keepNext/>
              <w:spacing w:line="256" w:lineRule="auto"/>
              <w:jc w:val="center"/>
              <w:rPr>
                <w:kern w:val="2"/>
                <w:lang w:eastAsia="en-US"/>
              </w:rPr>
            </w:pPr>
            <w:r>
              <w:rPr>
                <w:kern w:val="2"/>
                <w:lang w:eastAsia="en-US"/>
              </w:rPr>
              <w:t>№</w:t>
            </w:r>
          </w:p>
        </w:tc>
        <w:tc>
          <w:tcPr>
            <w:tcW w:w="533" w:type="pct"/>
            <w:tcBorders>
              <w:top w:val="single" w:sz="2" w:space="0" w:color="auto"/>
              <w:left w:val="single" w:sz="2" w:space="0" w:color="auto"/>
              <w:bottom w:val="single" w:sz="4" w:space="0" w:color="auto"/>
              <w:right w:val="single" w:sz="2" w:space="0" w:color="auto"/>
            </w:tcBorders>
            <w:vAlign w:val="center"/>
          </w:tcPr>
          <w:p w14:paraId="520C231A" w14:textId="77777777" w:rsidR="001572F3" w:rsidRDefault="001572F3" w:rsidP="000C16D1">
            <w:pPr>
              <w:spacing w:line="256" w:lineRule="auto"/>
              <w:jc w:val="center"/>
              <w:rPr>
                <w:kern w:val="2"/>
                <w:lang w:eastAsia="en-US"/>
              </w:rPr>
            </w:pPr>
            <w:r>
              <w:rPr>
                <w:kern w:val="2"/>
                <w:lang w:eastAsia="en-US"/>
              </w:rPr>
              <w:t>Код по ОКПД2</w:t>
            </w:r>
          </w:p>
        </w:tc>
        <w:tc>
          <w:tcPr>
            <w:tcW w:w="883" w:type="pct"/>
            <w:tcBorders>
              <w:top w:val="single" w:sz="2" w:space="0" w:color="auto"/>
              <w:left w:val="single" w:sz="2" w:space="0" w:color="auto"/>
              <w:bottom w:val="single" w:sz="4" w:space="0" w:color="auto"/>
              <w:right w:val="single" w:sz="2" w:space="0" w:color="auto"/>
            </w:tcBorders>
            <w:vAlign w:val="center"/>
          </w:tcPr>
          <w:p w14:paraId="36AB6BA5" w14:textId="77777777" w:rsidR="001572F3" w:rsidRDefault="001572F3" w:rsidP="000C16D1">
            <w:pPr>
              <w:spacing w:line="256" w:lineRule="auto"/>
              <w:jc w:val="center"/>
              <w:rPr>
                <w:kern w:val="2"/>
                <w:lang w:eastAsia="en-US"/>
              </w:rPr>
            </w:pPr>
            <w:r>
              <w:rPr>
                <w:kern w:val="2"/>
                <w:lang w:eastAsia="en-US"/>
              </w:rPr>
              <w:t>Наименование Товара</w:t>
            </w:r>
          </w:p>
        </w:tc>
        <w:tc>
          <w:tcPr>
            <w:tcW w:w="1704" w:type="pct"/>
            <w:tcBorders>
              <w:top w:val="single" w:sz="2" w:space="0" w:color="auto"/>
              <w:left w:val="single" w:sz="2" w:space="0" w:color="auto"/>
              <w:bottom w:val="single" w:sz="4" w:space="0" w:color="auto"/>
              <w:right w:val="single" w:sz="2" w:space="0" w:color="auto"/>
            </w:tcBorders>
            <w:vAlign w:val="center"/>
          </w:tcPr>
          <w:p w14:paraId="694D728E" w14:textId="77777777" w:rsidR="001572F3" w:rsidRDefault="001572F3" w:rsidP="000C16D1">
            <w:pPr>
              <w:keepNext/>
              <w:spacing w:line="256" w:lineRule="auto"/>
              <w:jc w:val="center"/>
              <w:rPr>
                <w:kern w:val="2"/>
                <w:lang w:eastAsia="en-US"/>
              </w:rPr>
            </w:pPr>
            <w:r>
              <w:rPr>
                <w:bCs/>
                <w:kern w:val="2"/>
                <w:lang w:eastAsia="en-US"/>
              </w:rPr>
              <w:t>Требования к качеству, функциональным характеристикам (потребительские свойства) Товара*</w:t>
            </w:r>
          </w:p>
        </w:tc>
        <w:tc>
          <w:tcPr>
            <w:tcW w:w="404" w:type="pct"/>
            <w:tcBorders>
              <w:top w:val="single" w:sz="2" w:space="0" w:color="auto"/>
              <w:left w:val="single" w:sz="2" w:space="0" w:color="auto"/>
              <w:bottom w:val="single" w:sz="4" w:space="0" w:color="auto"/>
              <w:right w:val="single" w:sz="2" w:space="0" w:color="auto"/>
            </w:tcBorders>
            <w:vAlign w:val="center"/>
          </w:tcPr>
          <w:p w14:paraId="5B3094B7" w14:textId="77777777" w:rsidR="001572F3" w:rsidRDefault="001572F3" w:rsidP="000C16D1">
            <w:pPr>
              <w:keepNext/>
              <w:spacing w:line="256" w:lineRule="auto"/>
              <w:jc w:val="center"/>
              <w:rPr>
                <w:kern w:val="2"/>
                <w:lang w:eastAsia="en-US"/>
              </w:rPr>
            </w:pPr>
            <w:r>
              <w:rPr>
                <w:kern w:val="2"/>
                <w:lang w:eastAsia="en-US"/>
              </w:rPr>
              <w:t xml:space="preserve">Единица измерения </w:t>
            </w:r>
          </w:p>
        </w:tc>
        <w:tc>
          <w:tcPr>
            <w:tcW w:w="510" w:type="pct"/>
            <w:tcBorders>
              <w:top w:val="single" w:sz="2" w:space="0" w:color="auto"/>
              <w:left w:val="single" w:sz="2" w:space="0" w:color="auto"/>
              <w:bottom w:val="single" w:sz="4" w:space="0" w:color="auto"/>
              <w:right w:val="single" w:sz="2" w:space="0" w:color="auto"/>
            </w:tcBorders>
            <w:vAlign w:val="center"/>
          </w:tcPr>
          <w:p w14:paraId="71C6163B" w14:textId="77777777" w:rsidR="001572F3" w:rsidRDefault="001572F3" w:rsidP="000C16D1">
            <w:pPr>
              <w:keepNext/>
              <w:spacing w:line="256" w:lineRule="auto"/>
              <w:jc w:val="center"/>
              <w:rPr>
                <w:kern w:val="2"/>
                <w:lang w:eastAsia="en-US"/>
              </w:rPr>
            </w:pPr>
            <w:r>
              <w:rPr>
                <w:kern w:val="2"/>
                <w:lang w:eastAsia="en-US"/>
              </w:rPr>
              <w:t>Страна происхождения товара.</w:t>
            </w:r>
          </w:p>
        </w:tc>
        <w:tc>
          <w:tcPr>
            <w:tcW w:w="200" w:type="pct"/>
            <w:tcBorders>
              <w:top w:val="single" w:sz="2" w:space="0" w:color="auto"/>
              <w:left w:val="single" w:sz="2" w:space="0" w:color="auto"/>
              <w:bottom w:val="single" w:sz="4" w:space="0" w:color="auto"/>
              <w:right w:val="single" w:sz="2" w:space="0" w:color="auto"/>
            </w:tcBorders>
            <w:vAlign w:val="center"/>
          </w:tcPr>
          <w:p w14:paraId="574FC8E6" w14:textId="77777777" w:rsidR="001572F3" w:rsidRDefault="001572F3" w:rsidP="000C16D1">
            <w:pPr>
              <w:keepNext/>
              <w:spacing w:line="256" w:lineRule="auto"/>
              <w:jc w:val="center"/>
              <w:rPr>
                <w:kern w:val="2"/>
                <w:lang w:eastAsia="en-US"/>
              </w:rPr>
            </w:pPr>
            <w:r>
              <w:rPr>
                <w:kern w:val="2"/>
                <w:lang w:eastAsia="en-US"/>
              </w:rPr>
              <w:t>Кол-во</w:t>
            </w:r>
          </w:p>
        </w:tc>
        <w:tc>
          <w:tcPr>
            <w:tcW w:w="250" w:type="pct"/>
            <w:tcBorders>
              <w:top w:val="single" w:sz="2" w:space="0" w:color="auto"/>
              <w:left w:val="single" w:sz="2" w:space="0" w:color="auto"/>
              <w:bottom w:val="single" w:sz="4" w:space="0" w:color="auto"/>
              <w:right w:val="single" w:sz="2" w:space="0" w:color="auto"/>
            </w:tcBorders>
            <w:vAlign w:val="center"/>
          </w:tcPr>
          <w:p w14:paraId="2ADAF5F3" w14:textId="77777777" w:rsidR="001572F3" w:rsidRDefault="001572F3" w:rsidP="000C16D1">
            <w:pPr>
              <w:tabs>
                <w:tab w:val="left" w:pos="-1620"/>
              </w:tabs>
              <w:spacing w:line="256" w:lineRule="auto"/>
              <w:jc w:val="center"/>
              <w:rPr>
                <w:kern w:val="2"/>
                <w:lang w:eastAsia="en-US"/>
              </w:rPr>
            </w:pPr>
            <w:r>
              <w:rPr>
                <w:kern w:val="2"/>
                <w:lang w:eastAsia="en-US"/>
              </w:rPr>
              <w:t>Цена за ед. изм., руб.</w:t>
            </w:r>
          </w:p>
        </w:tc>
        <w:tc>
          <w:tcPr>
            <w:tcW w:w="380" w:type="pct"/>
            <w:tcBorders>
              <w:top w:val="single" w:sz="2" w:space="0" w:color="auto"/>
              <w:left w:val="single" w:sz="2" w:space="0" w:color="auto"/>
              <w:bottom w:val="single" w:sz="4" w:space="0" w:color="auto"/>
              <w:right w:val="single" w:sz="2" w:space="0" w:color="auto"/>
            </w:tcBorders>
            <w:vAlign w:val="center"/>
          </w:tcPr>
          <w:p w14:paraId="2D1A2F50" w14:textId="77777777" w:rsidR="001572F3" w:rsidRDefault="001572F3" w:rsidP="000C16D1">
            <w:pPr>
              <w:tabs>
                <w:tab w:val="left" w:pos="-1620"/>
              </w:tabs>
              <w:spacing w:line="256" w:lineRule="auto"/>
              <w:jc w:val="center"/>
              <w:rPr>
                <w:kern w:val="2"/>
                <w:lang w:eastAsia="en-US"/>
              </w:rPr>
            </w:pPr>
            <w:r>
              <w:rPr>
                <w:kern w:val="2"/>
                <w:lang w:eastAsia="en-US"/>
              </w:rPr>
              <w:t>Общая стоимость, руб.</w:t>
            </w:r>
          </w:p>
        </w:tc>
      </w:tr>
      <w:tr w:rsidR="001572F3" w14:paraId="1125A84A" w14:textId="77777777" w:rsidTr="000C16D1">
        <w:trPr>
          <w:trHeight w:val="371"/>
          <w:jc w:val="center"/>
        </w:trPr>
        <w:tc>
          <w:tcPr>
            <w:tcW w:w="138" w:type="pct"/>
            <w:tcBorders>
              <w:top w:val="single" w:sz="4" w:space="0" w:color="auto"/>
              <w:left w:val="single" w:sz="4" w:space="0" w:color="auto"/>
              <w:bottom w:val="single" w:sz="2" w:space="0" w:color="auto"/>
              <w:right w:val="single" w:sz="4" w:space="0" w:color="auto"/>
            </w:tcBorders>
          </w:tcPr>
          <w:p w14:paraId="71D3993E" w14:textId="77777777" w:rsidR="001572F3" w:rsidRDefault="001572F3" w:rsidP="000C16D1">
            <w:pPr>
              <w:spacing w:line="256" w:lineRule="auto"/>
              <w:jc w:val="center"/>
              <w:rPr>
                <w:bCs/>
                <w:kern w:val="2"/>
                <w:sz w:val="22"/>
                <w:szCs w:val="22"/>
                <w:lang w:eastAsia="en-US"/>
              </w:rPr>
            </w:pPr>
            <w:r>
              <w:t>1</w:t>
            </w:r>
          </w:p>
        </w:tc>
        <w:tc>
          <w:tcPr>
            <w:tcW w:w="533" w:type="pct"/>
            <w:tcBorders>
              <w:top w:val="single" w:sz="4" w:space="0" w:color="auto"/>
              <w:left w:val="single" w:sz="4" w:space="0" w:color="auto"/>
              <w:bottom w:val="single" w:sz="4" w:space="0" w:color="auto"/>
              <w:right w:val="single" w:sz="4" w:space="0" w:color="auto"/>
            </w:tcBorders>
            <w:shd w:val="clear" w:color="000000" w:fill="FFE699"/>
            <w:vAlign w:val="bottom"/>
          </w:tcPr>
          <w:p w14:paraId="5DAADA2E" w14:textId="77777777" w:rsidR="001572F3" w:rsidRDefault="001572F3" w:rsidP="000C16D1">
            <w:pPr>
              <w:spacing w:line="256" w:lineRule="auto"/>
              <w:jc w:val="both"/>
              <w:rPr>
                <w:kern w:val="2"/>
                <w:sz w:val="22"/>
                <w:szCs w:val="22"/>
                <w:lang w:eastAsia="en-US"/>
              </w:rPr>
            </w:pPr>
            <w:r>
              <w:rPr>
                <w:rFonts w:ascii="Arial" w:hAnsi="Arial" w:cs="Arial"/>
                <w:color w:val="000000"/>
                <w:sz w:val="16"/>
                <w:szCs w:val="16"/>
              </w:rPr>
              <w:t>31.01.11.150</w:t>
            </w:r>
          </w:p>
        </w:tc>
        <w:tc>
          <w:tcPr>
            <w:tcW w:w="883" w:type="pct"/>
            <w:tcBorders>
              <w:top w:val="single" w:sz="4" w:space="0" w:color="auto"/>
              <w:left w:val="single" w:sz="4" w:space="0" w:color="auto"/>
              <w:bottom w:val="single" w:sz="4" w:space="0" w:color="auto"/>
              <w:right w:val="single" w:sz="4" w:space="0" w:color="auto"/>
            </w:tcBorders>
            <w:shd w:val="clear" w:color="000000" w:fill="FFFFFF"/>
            <w:vAlign w:val="center"/>
          </w:tcPr>
          <w:p w14:paraId="7E80FDE2" w14:textId="77777777" w:rsidR="001572F3" w:rsidRDefault="001572F3" w:rsidP="000C16D1">
            <w:pPr>
              <w:widowControl/>
              <w:textAlignment w:val="center"/>
              <w:rPr>
                <w:bCs/>
                <w:sz w:val="22"/>
                <w:szCs w:val="22"/>
              </w:rPr>
            </w:pPr>
            <w:r>
              <w:rPr>
                <w:rFonts w:ascii="Arial" w:hAnsi="Arial" w:cs="Arial"/>
                <w:color w:val="000000"/>
                <w:sz w:val="16"/>
                <w:szCs w:val="16"/>
              </w:rPr>
              <w:t xml:space="preserve">Кресло компьютерное Office Lab standart-1021 PLUS </w:t>
            </w:r>
            <w:proofErr w:type="spellStart"/>
            <w:r>
              <w:rPr>
                <w:rFonts w:ascii="Arial" w:hAnsi="Arial" w:cs="Arial"/>
                <w:color w:val="000000"/>
                <w:sz w:val="16"/>
                <w:szCs w:val="16"/>
              </w:rPr>
              <w:t>lux</w:t>
            </w:r>
            <w:proofErr w:type="spellEnd"/>
            <w:r>
              <w:rPr>
                <w:rFonts w:ascii="Arial" w:hAnsi="Arial" w:cs="Arial"/>
                <w:color w:val="000000"/>
                <w:sz w:val="16"/>
                <w:szCs w:val="16"/>
              </w:rPr>
              <w:t xml:space="preserve"> (КР22) велюр серый или </w:t>
            </w:r>
            <w:proofErr w:type="spellStart"/>
            <w:r>
              <w:rPr>
                <w:rFonts w:ascii="Arial" w:hAnsi="Arial" w:cs="Arial"/>
                <w:color w:val="000000"/>
                <w:sz w:val="16"/>
                <w:szCs w:val="16"/>
              </w:rPr>
              <w:t>эквавалент</w:t>
            </w:r>
            <w:proofErr w:type="spellEnd"/>
            <w:r>
              <w:rPr>
                <w:rFonts w:ascii="Arial" w:hAnsi="Arial" w:cs="Arial"/>
                <w:color w:val="000000"/>
                <w:sz w:val="16"/>
                <w:szCs w:val="16"/>
              </w:rPr>
              <w:t xml:space="preserve"> </w:t>
            </w:r>
          </w:p>
        </w:tc>
        <w:tc>
          <w:tcPr>
            <w:tcW w:w="1704" w:type="pct"/>
            <w:tcBorders>
              <w:top w:val="single" w:sz="4" w:space="0" w:color="auto"/>
              <w:left w:val="nil"/>
              <w:bottom w:val="single" w:sz="4" w:space="0" w:color="auto"/>
              <w:right w:val="single" w:sz="4" w:space="0" w:color="auto"/>
            </w:tcBorders>
            <w:shd w:val="clear" w:color="000000" w:fill="FFF2CC"/>
          </w:tcPr>
          <w:p w14:paraId="3598CBE0" w14:textId="77777777" w:rsidR="001572F3" w:rsidRDefault="001572F3" w:rsidP="000C16D1">
            <w:pPr>
              <w:rPr>
                <w:rFonts w:ascii="Arial" w:hAnsi="Arial" w:cs="Arial"/>
                <w:b/>
                <w:bCs/>
                <w:color w:val="000000"/>
                <w:sz w:val="16"/>
                <w:szCs w:val="16"/>
              </w:rPr>
            </w:pPr>
            <w:r w:rsidRPr="00653C75">
              <w:t xml:space="preserve">"Кресло Office Lab standart-1021 PLUS </w:t>
            </w:r>
            <w:proofErr w:type="spellStart"/>
            <w:r w:rsidRPr="00653C75">
              <w:t>lux</w:t>
            </w:r>
            <w:proofErr w:type="spellEnd"/>
            <w:r w:rsidRPr="00653C75">
              <w:t xml:space="preserve"> (КР22) выполнено в велюре серого цвета, который приятен на ощупь и обеспечивает высокий уровень комфорта. Обивка кресла мягкая, что делает его удобным для длительного использования.</w:t>
            </w:r>
          </w:p>
        </w:tc>
        <w:tc>
          <w:tcPr>
            <w:tcW w:w="404" w:type="pct"/>
            <w:tcBorders>
              <w:top w:val="single" w:sz="4" w:space="0" w:color="auto"/>
              <w:left w:val="nil"/>
              <w:bottom w:val="single" w:sz="4" w:space="0" w:color="auto"/>
              <w:right w:val="single" w:sz="4" w:space="0" w:color="auto"/>
            </w:tcBorders>
            <w:shd w:val="clear" w:color="000000" w:fill="FFF2CC"/>
            <w:vAlign w:val="bottom"/>
          </w:tcPr>
          <w:p w14:paraId="41D2251E" w14:textId="77777777" w:rsidR="001572F3" w:rsidRDefault="001572F3" w:rsidP="000C16D1">
            <w:pPr>
              <w:spacing w:line="256" w:lineRule="auto"/>
              <w:jc w:val="center"/>
              <w:rPr>
                <w:kern w:val="2"/>
                <w:sz w:val="22"/>
                <w:szCs w:val="22"/>
                <w:highlight w:val="yellow"/>
                <w:lang w:eastAsia="en-US"/>
              </w:rPr>
            </w:pPr>
            <w:r>
              <w:rPr>
                <w:kern w:val="2"/>
                <w:sz w:val="22"/>
                <w:szCs w:val="22"/>
                <w:highlight w:val="yellow"/>
                <w:lang w:eastAsia="en-US"/>
              </w:rPr>
              <w:t>штука</w:t>
            </w:r>
          </w:p>
        </w:tc>
        <w:tc>
          <w:tcPr>
            <w:tcW w:w="510" w:type="pct"/>
            <w:tcBorders>
              <w:top w:val="single" w:sz="4" w:space="0" w:color="auto"/>
              <w:left w:val="single" w:sz="4" w:space="0" w:color="auto"/>
              <w:bottom w:val="single" w:sz="2" w:space="0" w:color="auto"/>
              <w:right w:val="single" w:sz="4" w:space="0" w:color="auto"/>
            </w:tcBorders>
            <w:vAlign w:val="center"/>
          </w:tcPr>
          <w:p w14:paraId="35E6DA73" w14:textId="77777777" w:rsidR="001572F3" w:rsidRDefault="001572F3" w:rsidP="000C16D1">
            <w:pPr>
              <w:jc w:val="center"/>
              <w:rPr>
                <w:bCs/>
                <w:sz w:val="22"/>
                <w:szCs w:val="22"/>
              </w:rPr>
            </w:pPr>
          </w:p>
        </w:tc>
        <w:tc>
          <w:tcPr>
            <w:tcW w:w="200" w:type="pct"/>
            <w:tcBorders>
              <w:top w:val="single" w:sz="4" w:space="0" w:color="auto"/>
              <w:left w:val="single" w:sz="4" w:space="0" w:color="auto"/>
              <w:bottom w:val="single" w:sz="4" w:space="0" w:color="auto"/>
              <w:right w:val="single" w:sz="4" w:space="0" w:color="auto"/>
            </w:tcBorders>
            <w:shd w:val="clear" w:color="000000" w:fill="FFFFFF"/>
            <w:vAlign w:val="center"/>
          </w:tcPr>
          <w:p w14:paraId="74572C7D" w14:textId="77777777" w:rsidR="001572F3" w:rsidRDefault="001572F3" w:rsidP="000C16D1">
            <w:pPr>
              <w:jc w:val="center"/>
              <w:rPr>
                <w:color w:val="000000"/>
                <w:sz w:val="22"/>
                <w:szCs w:val="22"/>
              </w:rPr>
            </w:pPr>
            <w:r>
              <w:rPr>
                <w:rFonts w:ascii="Arial" w:hAnsi="Arial" w:cs="Arial"/>
                <w:color w:val="000000"/>
                <w:sz w:val="16"/>
                <w:szCs w:val="16"/>
              </w:rPr>
              <w:t>6</w:t>
            </w:r>
          </w:p>
        </w:tc>
        <w:tc>
          <w:tcPr>
            <w:tcW w:w="250" w:type="pct"/>
            <w:tcBorders>
              <w:top w:val="single" w:sz="4" w:space="0" w:color="auto"/>
              <w:left w:val="single" w:sz="4" w:space="0" w:color="auto"/>
              <w:bottom w:val="single" w:sz="2" w:space="0" w:color="auto"/>
              <w:right w:val="single" w:sz="4" w:space="0" w:color="auto"/>
            </w:tcBorders>
            <w:vAlign w:val="center"/>
          </w:tcPr>
          <w:p w14:paraId="4F52B8E3" w14:textId="77777777" w:rsidR="001572F3" w:rsidRDefault="001572F3" w:rsidP="000C16D1">
            <w:pPr>
              <w:spacing w:line="256" w:lineRule="auto"/>
              <w:jc w:val="center"/>
              <w:rPr>
                <w:kern w:val="2"/>
                <w:sz w:val="22"/>
                <w:szCs w:val="22"/>
                <w:lang w:eastAsia="en-US"/>
              </w:rPr>
            </w:pPr>
          </w:p>
        </w:tc>
        <w:tc>
          <w:tcPr>
            <w:tcW w:w="380" w:type="pct"/>
            <w:tcBorders>
              <w:top w:val="single" w:sz="4" w:space="0" w:color="auto"/>
              <w:left w:val="single" w:sz="4" w:space="0" w:color="auto"/>
              <w:bottom w:val="single" w:sz="2" w:space="0" w:color="auto"/>
              <w:right w:val="single" w:sz="4" w:space="0" w:color="auto"/>
            </w:tcBorders>
            <w:vAlign w:val="center"/>
          </w:tcPr>
          <w:p w14:paraId="338BB182" w14:textId="77777777" w:rsidR="001572F3" w:rsidRDefault="001572F3" w:rsidP="000C16D1">
            <w:pPr>
              <w:spacing w:line="256" w:lineRule="auto"/>
              <w:jc w:val="center"/>
              <w:rPr>
                <w:kern w:val="2"/>
                <w:sz w:val="22"/>
                <w:szCs w:val="22"/>
                <w:lang w:eastAsia="en-US"/>
              </w:rPr>
            </w:pPr>
          </w:p>
        </w:tc>
      </w:tr>
      <w:tr w:rsidR="001572F3" w14:paraId="34AC8210" w14:textId="77777777" w:rsidTr="000C16D1">
        <w:trPr>
          <w:trHeight w:val="371"/>
          <w:jc w:val="center"/>
        </w:trPr>
        <w:tc>
          <w:tcPr>
            <w:tcW w:w="138" w:type="pct"/>
            <w:tcBorders>
              <w:top w:val="single" w:sz="4" w:space="0" w:color="auto"/>
              <w:left w:val="single" w:sz="4" w:space="0" w:color="auto"/>
              <w:bottom w:val="single" w:sz="2" w:space="0" w:color="auto"/>
              <w:right w:val="single" w:sz="4" w:space="0" w:color="auto"/>
            </w:tcBorders>
          </w:tcPr>
          <w:p w14:paraId="6CB5CD1C" w14:textId="77777777" w:rsidR="001572F3" w:rsidRDefault="001572F3" w:rsidP="000C16D1">
            <w:pPr>
              <w:spacing w:line="256" w:lineRule="auto"/>
              <w:jc w:val="center"/>
            </w:pPr>
            <w:r>
              <w:t>2</w:t>
            </w:r>
          </w:p>
        </w:tc>
        <w:tc>
          <w:tcPr>
            <w:tcW w:w="533" w:type="pct"/>
            <w:tcBorders>
              <w:top w:val="nil"/>
              <w:left w:val="single" w:sz="4" w:space="0" w:color="auto"/>
              <w:bottom w:val="single" w:sz="4" w:space="0" w:color="auto"/>
              <w:right w:val="single" w:sz="4" w:space="0" w:color="auto"/>
            </w:tcBorders>
            <w:shd w:val="clear" w:color="000000" w:fill="FFE699"/>
            <w:vAlign w:val="bottom"/>
          </w:tcPr>
          <w:p w14:paraId="158AAE26" w14:textId="77777777" w:rsidR="001572F3" w:rsidRDefault="001572F3" w:rsidP="000C16D1">
            <w:pPr>
              <w:spacing w:line="256" w:lineRule="auto"/>
              <w:jc w:val="both"/>
              <w:rPr>
                <w:kern w:val="2"/>
                <w:sz w:val="22"/>
                <w:szCs w:val="22"/>
                <w:lang w:eastAsia="en-US"/>
              </w:rPr>
            </w:pPr>
            <w:r>
              <w:rPr>
                <w:rFonts w:ascii="Arial" w:hAnsi="Arial" w:cs="Arial"/>
                <w:color w:val="000000"/>
                <w:sz w:val="16"/>
                <w:szCs w:val="16"/>
              </w:rPr>
              <w:t>31.01.11.150</w:t>
            </w:r>
          </w:p>
        </w:tc>
        <w:tc>
          <w:tcPr>
            <w:tcW w:w="883" w:type="pct"/>
            <w:tcBorders>
              <w:top w:val="nil"/>
              <w:left w:val="single" w:sz="4" w:space="0" w:color="auto"/>
              <w:bottom w:val="single" w:sz="4" w:space="0" w:color="auto"/>
              <w:right w:val="single" w:sz="4" w:space="0" w:color="auto"/>
            </w:tcBorders>
            <w:shd w:val="clear" w:color="auto" w:fill="auto"/>
            <w:vAlign w:val="center"/>
          </w:tcPr>
          <w:p w14:paraId="0447AEC4" w14:textId="77777777" w:rsidR="001572F3" w:rsidRDefault="001572F3" w:rsidP="000C16D1">
            <w:pPr>
              <w:widowControl/>
              <w:textAlignment w:val="center"/>
              <w:rPr>
                <w:bCs/>
                <w:sz w:val="22"/>
                <w:szCs w:val="22"/>
              </w:rPr>
            </w:pPr>
            <w:r>
              <w:rPr>
                <w:rFonts w:ascii="Calibri" w:hAnsi="Calibri" w:cs="Calibri"/>
                <w:color w:val="000000"/>
                <w:sz w:val="16"/>
                <w:szCs w:val="16"/>
              </w:rPr>
              <w:t xml:space="preserve">Стул Фабрикант Офисный изо ТК-1 ткань или эквивалент </w:t>
            </w:r>
          </w:p>
        </w:tc>
        <w:tc>
          <w:tcPr>
            <w:tcW w:w="1704" w:type="pct"/>
            <w:tcBorders>
              <w:top w:val="single" w:sz="4" w:space="0" w:color="auto"/>
              <w:left w:val="nil"/>
              <w:bottom w:val="single" w:sz="4" w:space="0" w:color="auto"/>
              <w:right w:val="single" w:sz="4" w:space="0" w:color="auto"/>
            </w:tcBorders>
            <w:shd w:val="clear" w:color="000000" w:fill="FFF2CC"/>
          </w:tcPr>
          <w:p w14:paraId="4D084934" w14:textId="77777777" w:rsidR="001572F3" w:rsidRDefault="001572F3" w:rsidP="000C16D1">
            <w:pPr>
              <w:rPr>
                <w:rFonts w:ascii="Arial" w:hAnsi="Arial" w:cs="Arial"/>
                <w:b/>
                <w:bCs/>
                <w:color w:val="000000"/>
                <w:sz w:val="16"/>
                <w:szCs w:val="16"/>
              </w:rPr>
            </w:pPr>
            <w:r w:rsidRPr="00653C75">
              <w:t>Кресло оснащено механизмом качания с регулировкой жесткости отклонения под вес и фиксацией в рабочем положении. Это позволяет вам легко регулировать высоту кресла и адаптировать его под свой вес.</w:t>
            </w:r>
          </w:p>
        </w:tc>
        <w:tc>
          <w:tcPr>
            <w:tcW w:w="404" w:type="pct"/>
            <w:tcBorders>
              <w:top w:val="single" w:sz="4" w:space="0" w:color="auto"/>
              <w:left w:val="nil"/>
              <w:bottom w:val="single" w:sz="4" w:space="0" w:color="auto"/>
              <w:right w:val="single" w:sz="4" w:space="0" w:color="auto"/>
            </w:tcBorders>
            <w:shd w:val="clear" w:color="000000" w:fill="FFF2CC"/>
            <w:vAlign w:val="bottom"/>
          </w:tcPr>
          <w:p w14:paraId="51ED2BFA" w14:textId="77777777" w:rsidR="001572F3" w:rsidRDefault="001572F3" w:rsidP="000C16D1">
            <w:pPr>
              <w:spacing w:line="256" w:lineRule="auto"/>
              <w:jc w:val="center"/>
              <w:rPr>
                <w:kern w:val="2"/>
                <w:sz w:val="22"/>
                <w:szCs w:val="22"/>
                <w:highlight w:val="yellow"/>
                <w:lang w:eastAsia="en-US"/>
              </w:rPr>
            </w:pPr>
            <w:r>
              <w:rPr>
                <w:kern w:val="2"/>
                <w:sz w:val="22"/>
                <w:szCs w:val="22"/>
                <w:highlight w:val="yellow"/>
                <w:lang w:eastAsia="en-US"/>
              </w:rPr>
              <w:t>штука</w:t>
            </w:r>
          </w:p>
        </w:tc>
        <w:tc>
          <w:tcPr>
            <w:tcW w:w="510" w:type="pct"/>
            <w:tcBorders>
              <w:top w:val="single" w:sz="4" w:space="0" w:color="auto"/>
              <w:left w:val="single" w:sz="4" w:space="0" w:color="auto"/>
              <w:bottom w:val="single" w:sz="2" w:space="0" w:color="auto"/>
              <w:right w:val="single" w:sz="4" w:space="0" w:color="auto"/>
            </w:tcBorders>
            <w:vAlign w:val="center"/>
          </w:tcPr>
          <w:p w14:paraId="12BCF8BB" w14:textId="77777777" w:rsidR="001572F3" w:rsidRDefault="001572F3" w:rsidP="000C16D1">
            <w:pPr>
              <w:jc w:val="center"/>
              <w:rPr>
                <w:bCs/>
                <w:sz w:val="22"/>
                <w:szCs w:val="22"/>
              </w:rPr>
            </w:pPr>
          </w:p>
        </w:tc>
        <w:tc>
          <w:tcPr>
            <w:tcW w:w="200" w:type="pct"/>
            <w:tcBorders>
              <w:top w:val="nil"/>
              <w:left w:val="single" w:sz="4" w:space="0" w:color="auto"/>
              <w:bottom w:val="single" w:sz="4" w:space="0" w:color="auto"/>
              <w:right w:val="single" w:sz="4" w:space="0" w:color="auto"/>
            </w:tcBorders>
            <w:shd w:val="clear" w:color="auto" w:fill="auto"/>
            <w:vAlign w:val="center"/>
          </w:tcPr>
          <w:p w14:paraId="769EC86A" w14:textId="77777777" w:rsidR="001572F3" w:rsidRDefault="001572F3" w:rsidP="000C16D1">
            <w:pPr>
              <w:jc w:val="center"/>
              <w:rPr>
                <w:color w:val="000000"/>
                <w:sz w:val="22"/>
                <w:szCs w:val="22"/>
              </w:rPr>
            </w:pPr>
            <w:r>
              <w:rPr>
                <w:rFonts w:ascii="Calibri" w:hAnsi="Calibri" w:cs="Calibri"/>
                <w:color w:val="000000"/>
                <w:sz w:val="16"/>
                <w:szCs w:val="16"/>
              </w:rPr>
              <w:t>7</w:t>
            </w:r>
          </w:p>
        </w:tc>
        <w:tc>
          <w:tcPr>
            <w:tcW w:w="250" w:type="pct"/>
            <w:tcBorders>
              <w:top w:val="single" w:sz="4" w:space="0" w:color="auto"/>
              <w:left w:val="single" w:sz="4" w:space="0" w:color="auto"/>
              <w:bottom w:val="single" w:sz="2" w:space="0" w:color="auto"/>
              <w:right w:val="single" w:sz="4" w:space="0" w:color="auto"/>
            </w:tcBorders>
            <w:vAlign w:val="center"/>
          </w:tcPr>
          <w:p w14:paraId="447B8A56" w14:textId="77777777" w:rsidR="001572F3" w:rsidRDefault="001572F3" w:rsidP="000C16D1">
            <w:pPr>
              <w:spacing w:line="256" w:lineRule="auto"/>
              <w:jc w:val="center"/>
              <w:rPr>
                <w:kern w:val="2"/>
                <w:sz w:val="22"/>
                <w:szCs w:val="22"/>
                <w:lang w:eastAsia="en-US"/>
              </w:rPr>
            </w:pPr>
          </w:p>
        </w:tc>
        <w:tc>
          <w:tcPr>
            <w:tcW w:w="380" w:type="pct"/>
            <w:tcBorders>
              <w:top w:val="single" w:sz="4" w:space="0" w:color="auto"/>
              <w:left w:val="single" w:sz="4" w:space="0" w:color="auto"/>
              <w:bottom w:val="single" w:sz="2" w:space="0" w:color="auto"/>
              <w:right w:val="single" w:sz="4" w:space="0" w:color="auto"/>
            </w:tcBorders>
            <w:vAlign w:val="center"/>
          </w:tcPr>
          <w:p w14:paraId="5276DA96" w14:textId="77777777" w:rsidR="001572F3" w:rsidRDefault="001572F3" w:rsidP="000C16D1">
            <w:pPr>
              <w:spacing w:line="256" w:lineRule="auto"/>
              <w:jc w:val="center"/>
              <w:rPr>
                <w:kern w:val="2"/>
                <w:sz w:val="22"/>
                <w:szCs w:val="22"/>
                <w:lang w:eastAsia="en-US"/>
              </w:rPr>
            </w:pPr>
          </w:p>
        </w:tc>
      </w:tr>
      <w:tr w:rsidR="001572F3" w14:paraId="0C95F898" w14:textId="77777777" w:rsidTr="000C16D1">
        <w:trPr>
          <w:trHeight w:val="371"/>
          <w:jc w:val="center"/>
        </w:trPr>
        <w:tc>
          <w:tcPr>
            <w:tcW w:w="138" w:type="pct"/>
            <w:tcBorders>
              <w:top w:val="single" w:sz="4" w:space="0" w:color="auto"/>
              <w:left w:val="single" w:sz="4" w:space="0" w:color="auto"/>
              <w:bottom w:val="single" w:sz="2" w:space="0" w:color="auto"/>
              <w:right w:val="single" w:sz="4" w:space="0" w:color="auto"/>
            </w:tcBorders>
          </w:tcPr>
          <w:p w14:paraId="590663EC" w14:textId="77777777" w:rsidR="001572F3" w:rsidRDefault="001572F3" w:rsidP="000C16D1">
            <w:pPr>
              <w:spacing w:line="256" w:lineRule="auto"/>
              <w:jc w:val="center"/>
            </w:pPr>
            <w:r>
              <w:t>3</w:t>
            </w:r>
          </w:p>
        </w:tc>
        <w:tc>
          <w:tcPr>
            <w:tcW w:w="533" w:type="pct"/>
            <w:tcBorders>
              <w:top w:val="nil"/>
              <w:left w:val="single" w:sz="4" w:space="0" w:color="auto"/>
              <w:bottom w:val="single" w:sz="4" w:space="0" w:color="auto"/>
              <w:right w:val="single" w:sz="4" w:space="0" w:color="auto"/>
            </w:tcBorders>
            <w:shd w:val="clear" w:color="000000" w:fill="FFE699"/>
            <w:vAlign w:val="bottom"/>
          </w:tcPr>
          <w:p w14:paraId="653432D8" w14:textId="77777777" w:rsidR="001572F3" w:rsidRDefault="001572F3" w:rsidP="000C16D1">
            <w:pPr>
              <w:spacing w:line="256" w:lineRule="auto"/>
              <w:jc w:val="both"/>
              <w:rPr>
                <w:rFonts w:ascii="Arial" w:hAnsi="Arial" w:cs="Arial"/>
                <w:color w:val="000000"/>
                <w:sz w:val="16"/>
                <w:szCs w:val="16"/>
              </w:rPr>
            </w:pPr>
            <w:r>
              <w:rPr>
                <w:rFonts w:ascii="Arial" w:hAnsi="Arial" w:cs="Arial"/>
                <w:color w:val="000000"/>
                <w:sz w:val="16"/>
                <w:szCs w:val="16"/>
              </w:rPr>
              <w:t>31.01.11.150</w:t>
            </w:r>
          </w:p>
        </w:tc>
        <w:tc>
          <w:tcPr>
            <w:tcW w:w="883" w:type="pct"/>
            <w:tcBorders>
              <w:top w:val="nil"/>
              <w:left w:val="single" w:sz="4" w:space="0" w:color="auto"/>
              <w:bottom w:val="single" w:sz="4" w:space="0" w:color="auto"/>
              <w:right w:val="single" w:sz="4" w:space="0" w:color="auto"/>
            </w:tcBorders>
            <w:shd w:val="clear" w:color="auto" w:fill="auto"/>
            <w:vAlign w:val="center"/>
          </w:tcPr>
          <w:p w14:paraId="1E8F67B4" w14:textId="77777777" w:rsidR="001572F3" w:rsidRDefault="001572F3" w:rsidP="000C16D1">
            <w:pPr>
              <w:widowControl/>
              <w:textAlignment w:val="center"/>
              <w:rPr>
                <w:rFonts w:ascii="Arial" w:hAnsi="Arial" w:cs="Arial"/>
                <w:b/>
                <w:bCs/>
                <w:color w:val="000000"/>
                <w:sz w:val="16"/>
                <w:szCs w:val="16"/>
              </w:rPr>
            </w:pPr>
            <w:r>
              <w:rPr>
                <w:rFonts w:ascii="Calibri" w:hAnsi="Calibri" w:cs="Calibri"/>
                <w:color w:val="000000"/>
                <w:sz w:val="16"/>
                <w:szCs w:val="16"/>
              </w:rPr>
              <w:t xml:space="preserve">СКЛАДНОЙ СТУЛ ДЖОННИ ЭКОКОЖА БЕЛЫЙ КАРКАС МЕТАЛЛИК или эквивалент </w:t>
            </w:r>
          </w:p>
        </w:tc>
        <w:tc>
          <w:tcPr>
            <w:tcW w:w="1704" w:type="pct"/>
            <w:tcBorders>
              <w:top w:val="single" w:sz="4" w:space="0" w:color="auto"/>
              <w:left w:val="nil"/>
              <w:bottom w:val="single" w:sz="4" w:space="0" w:color="auto"/>
              <w:right w:val="single" w:sz="4" w:space="0" w:color="auto"/>
            </w:tcBorders>
            <w:shd w:val="clear" w:color="000000" w:fill="FFF2CC"/>
          </w:tcPr>
          <w:p w14:paraId="7E8A390E" w14:textId="77777777" w:rsidR="001572F3" w:rsidRDefault="001572F3" w:rsidP="000C16D1">
            <w:pPr>
              <w:rPr>
                <w:rFonts w:ascii="Arial" w:hAnsi="Arial" w:cs="Arial"/>
                <w:b/>
                <w:bCs/>
                <w:color w:val="000000"/>
                <w:sz w:val="16"/>
                <w:szCs w:val="16"/>
              </w:rPr>
            </w:pPr>
            <w:r w:rsidRPr="00653C75">
              <w:t>Кресло оборудовано пластиковыми подлокотниками с мягкой накладкой, что обеспечивает дополнительный комфорт и поддержку рук во время работы.</w:t>
            </w:r>
          </w:p>
        </w:tc>
        <w:tc>
          <w:tcPr>
            <w:tcW w:w="404" w:type="pct"/>
            <w:tcBorders>
              <w:top w:val="single" w:sz="4" w:space="0" w:color="auto"/>
              <w:left w:val="nil"/>
              <w:bottom w:val="single" w:sz="4" w:space="0" w:color="auto"/>
              <w:right w:val="single" w:sz="4" w:space="0" w:color="auto"/>
            </w:tcBorders>
            <w:shd w:val="clear" w:color="000000" w:fill="FFF2CC"/>
            <w:vAlign w:val="bottom"/>
          </w:tcPr>
          <w:p w14:paraId="17BBD808" w14:textId="77777777" w:rsidR="001572F3" w:rsidRDefault="001572F3" w:rsidP="000C16D1">
            <w:pPr>
              <w:spacing w:line="256" w:lineRule="auto"/>
              <w:jc w:val="center"/>
              <w:rPr>
                <w:rFonts w:ascii="Arial" w:hAnsi="Arial" w:cs="Arial"/>
                <w:b/>
                <w:bCs/>
                <w:color w:val="000000"/>
                <w:sz w:val="16"/>
                <w:szCs w:val="16"/>
              </w:rPr>
            </w:pPr>
            <w:r>
              <w:rPr>
                <w:rFonts w:ascii="Arial" w:hAnsi="Arial" w:cs="Arial"/>
                <w:b/>
                <w:bCs/>
                <w:color w:val="000000"/>
                <w:sz w:val="16"/>
                <w:szCs w:val="16"/>
              </w:rPr>
              <w:t>штука</w:t>
            </w:r>
          </w:p>
        </w:tc>
        <w:tc>
          <w:tcPr>
            <w:tcW w:w="510" w:type="pct"/>
            <w:tcBorders>
              <w:top w:val="single" w:sz="4" w:space="0" w:color="auto"/>
              <w:left w:val="single" w:sz="4" w:space="0" w:color="auto"/>
              <w:bottom w:val="single" w:sz="2" w:space="0" w:color="auto"/>
              <w:right w:val="single" w:sz="4" w:space="0" w:color="auto"/>
            </w:tcBorders>
            <w:vAlign w:val="center"/>
          </w:tcPr>
          <w:p w14:paraId="1C5B6DD2" w14:textId="77777777" w:rsidR="001572F3" w:rsidRDefault="001572F3" w:rsidP="000C16D1">
            <w:pPr>
              <w:jc w:val="center"/>
              <w:rPr>
                <w:bCs/>
                <w:sz w:val="22"/>
                <w:szCs w:val="22"/>
              </w:rPr>
            </w:pPr>
          </w:p>
        </w:tc>
        <w:tc>
          <w:tcPr>
            <w:tcW w:w="200" w:type="pct"/>
            <w:tcBorders>
              <w:top w:val="nil"/>
              <w:left w:val="single" w:sz="4" w:space="0" w:color="auto"/>
              <w:bottom w:val="single" w:sz="4" w:space="0" w:color="auto"/>
              <w:right w:val="single" w:sz="4" w:space="0" w:color="auto"/>
            </w:tcBorders>
            <w:shd w:val="clear" w:color="auto" w:fill="auto"/>
            <w:vAlign w:val="center"/>
          </w:tcPr>
          <w:p w14:paraId="7A90CCA1" w14:textId="77777777" w:rsidR="001572F3" w:rsidRDefault="001572F3" w:rsidP="000C16D1">
            <w:pPr>
              <w:jc w:val="center"/>
              <w:rPr>
                <w:rFonts w:ascii="Arial" w:hAnsi="Arial" w:cs="Arial"/>
                <w:color w:val="000000"/>
                <w:sz w:val="16"/>
                <w:szCs w:val="16"/>
              </w:rPr>
            </w:pPr>
            <w:r>
              <w:rPr>
                <w:rFonts w:ascii="Calibri" w:hAnsi="Calibri" w:cs="Calibri"/>
                <w:color w:val="000000"/>
                <w:sz w:val="16"/>
                <w:szCs w:val="16"/>
              </w:rPr>
              <w:t>8</w:t>
            </w:r>
          </w:p>
        </w:tc>
        <w:tc>
          <w:tcPr>
            <w:tcW w:w="250" w:type="pct"/>
            <w:tcBorders>
              <w:top w:val="single" w:sz="4" w:space="0" w:color="auto"/>
              <w:left w:val="single" w:sz="4" w:space="0" w:color="auto"/>
              <w:bottom w:val="single" w:sz="2" w:space="0" w:color="auto"/>
              <w:right w:val="single" w:sz="4" w:space="0" w:color="auto"/>
            </w:tcBorders>
            <w:vAlign w:val="center"/>
          </w:tcPr>
          <w:p w14:paraId="2007374C" w14:textId="77777777" w:rsidR="001572F3" w:rsidRDefault="001572F3" w:rsidP="000C16D1">
            <w:pPr>
              <w:spacing w:line="256" w:lineRule="auto"/>
              <w:jc w:val="center"/>
              <w:rPr>
                <w:kern w:val="2"/>
                <w:sz w:val="22"/>
                <w:szCs w:val="22"/>
                <w:lang w:eastAsia="en-US"/>
              </w:rPr>
            </w:pPr>
          </w:p>
        </w:tc>
        <w:tc>
          <w:tcPr>
            <w:tcW w:w="380" w:type="pct"/>
            <w:tcBorders>
              <w:top w:val="single" w:sz="4" w:space="0" w:color="auto"/>
              <w:left w:val="single" w:sz="4" w:space="0" w:color="auto"/>
              <w:bottom w:val="single" w:sz="2" w:space="0" w:color="auto"/>
              <w:right w:val="single" w:sz="4" w:space="0" w:color="auto"/>
            </w:tcBorders>
            <w:vAlign w:val="center"/>
          </w:tcPr>
          <w:p w14:paraId="4FE12D5C" w14:textId="77777777" w:rsidR="001572F3" w:rsidRDefault="001572F3" w:rsidP="000C16D1">
            <w:pPr>
              <w:spacing w:line="256" w:lineRule="auto"/>
              <w:jc w:val="center"/>
              <w:rPr>
                <w:kern w:val="2"/>
                <w:sz w:val="22"/>
                <w:szCs w:val="22"/>
                <w:lang w:eastAsia="en-US"/>
              </w:rPr>
            </w:pPr>
          </w:p>
        </w:tc>
      </w:tr>
      <w:tr w:rsidR="001572F3" w14:paraId="1730298A" w14:textId="77777777" w:rsidTr="000C16D1">
        <w:trPr>
          <w:trHeight w:val="415"/>
          <w:jc w:val="center"/>
        </w:trPr>
        <w:tc>
          <w:tcPr>
            <w:tcW w:w="138" w:type="pct"/>
            <w:tcBorders>
              <w:top w:val="single" w:sz="4" w:space="0" w:color="auto"/>
              <w:left w:val="single" w:sz="4" w:space="0" w:color="auto"/>
              <w:bottom w:val="single" w:sz="4" w:space="0" w:color="auto"/>
              <w:right w:val="single" w:sz="4" w:space="0" w:color="auto"/>
            </w:tcBorders>
            <w:vAlign w:val="center"/>
          </w:tcPr>
          <w:p w14:paraId="706E8E59" w14:textId="77777777" w:rsidR="001572F3" w:rsidRDefault="001572F3" w:rsidP="000C16D1">
            <w:pPr>
              <w:spacing w:line="256" w:lineRule="auto"/>
              <w:jc w:val="center"/>
              <w:rPr>
                <w:bCs/>
                <w:kern w:val="2"/>
                <w:lang w:eastAsia="en-US"/>
              </w:rPr>
            </w:pPr>
          </w:p>
        </w:tc>
        <w:tc>
          <w:tcPr>
            <w:tcW w:w="533" w:type="pct"/>
            <w:tcBorders>
              <w:top w:val="single" w:sz="4" w:space="0" w:color="auto"/>
              <w:left w:val="single" w:sz="4" w:space="0" w:color="auto"/>
              <w:bottom w:val="single" w:sz="4" w:space="0" w:color="auto"/>
              <w:right w:val="single" w:sz="4" w:space="0" w:color="auto"/>
            </w:tcBorders>
            <w:vAlign w:val="center"/>
          </w:tcPr>
          <w:p w14:paraId="5C57CFD6" w14:textId="77777777" w:rsidR="001572F3" w:rsidRDefault="001572F3" w:rsidP="000C16D1">
            <w:pPr>
              <w:spacing w:line="256" w:lineRule="auto"/>
              <w:jc w:val="center"/>
              <w:rPr>
                <w:bCs/>
              </w:rPr>
            </w:pPr>
          </w:p>
        </w:tc>
        <w:tc>
          <w:tcPr>
            <w:tcW w:w="883" w:type="pct"/>
            <w:tcBorders>
              <w:top w:val="single" w:sz="4" w:space="0" w:color="auto"/>
              <w:left w:val="single" w:sz="4" w:space="0" w:color="auto"/>
              <w:bottom w:val="single" w:sz="4" w:space="0" w:color="auto"/>
              <w:right w:val="single" w:sz="4" w:space="0" w:color="auto"/>
            </w:tcBorders>
            <w:vAlign w:val="center"/>
          </w:tcPr>
          <w:p w14:paraId="2FCD26F9" w14:textId="77777777" w:rsidR="001572F3" w:rsidRDefault="001572F3" w:rsidP="000C16D1">
            <w:pPr>
              <w:spacing w:line="256" w:lineRule="auto"/>
              <w:jc w:val="center"/>
              <w:rPr>
                <w:bCs/>
                <w:kern w:val="36"/>
                <w:lang w:eastAsia="en-US"/>
              </w:rPr>
            </w:pPr>
          </w:p>
        </w:tc>
        <w:tc>
          <w:tcPr>
            <w:tcW w:w="1704" w:type="pct"/>
            <w:tcBorders>
              <w:top w:val="single" w:sz="4" w:space="0" w:color="auto"/>
              <w:left w:val="single" w:sz="4" w:space="0" w:color="auto"/>
              <w:bottom w:val="single" w:sz="4" w:space="0" w:color="auto"/>
              <w:right w:val="single" w:sz="4" w:space="0" w:color="auto"/>
            </w:tcBorders>
            <w:vAlign w:val="center"/>
          </w:tcPr>
          <w:p w14:paraId="6C5CFD50" w14:textId="77777777" w:rsidR="001572F3" w:rsidRDefault="001572F3" w:rsidP="000C16D1">
            <w:pPr>
              <w:spacing w:line="256" w:lineRule="auto"/>
              <w:jc w:val="center"/>
              <w:rPr>
                <w:kern w:val="2"/>
                <w:lang w:eastAsia="en-US"/>
              </w:rPr>
            </w:pPr>
          </w:p>
        </w:tc>
        <w:tc>
          <w:tcPr>
            <w:tcW w:w="404" w:type="pct"/>
            <w:tcBorders>
              <w:top w:val="single" w:sz="4" w:space="0" w:color="auto"/>
              <w:left w:val="single" w:sz="4" w:space="0" w:color="auto"/>
              <w:bottom w:val="single" w:sz="4" w:space="0" w:color="auto"/>
              <w:right w:val="single" w:sz="4" w:space="0" w:color="auto"/>
            </w:tcBorders>
            <w:vAlign w:val="center"/>
          </w:tcPr>
          <w:p w14:paraId="466EE49E" w14:textId="77777777" w:rsidR="001572F3" w:rsidRDefault="001572F3" w:rsidP="000C16D1">
            <w:pPr>
              <w:spacing w:line="256" w:lineRule="auto"/>
              <w:jc w:val="center"/>
              <w:rPr>
                <w:kern w:val="2"/>
                <w:lang w:eastAsia="en-US"/>
              </w:rPr>
            </w:pPr>
          </w:p>
        </w:tc>
        <w:tc>
          <w:tcPr>
            <w:tcW w:w="510" w:type="pct"/>
            <w:tcBorders>
              <w:top w:val="single" w:sz="4" w:space="0" w:color="auto"/>
              <w:left w:val="single" w:sz="4" w:space="0" w:color="auto"/>
              <w:bottom w:val="single" w:sz="4" w:space="0" w:color="auto"/>
              <w:right w:val="single" w:sz="4" w:space="0" w:color="auto"/>
            </w:tcBorders>
            <w:vAlign w:val="center"/>
          </w:tcPr>
          <w:p w14:paraId="2745534C" w14:textId="77777777" w:rsidR="001572F3" w:rsidRDefault="001572F3" w:rsidP="000C16D1">
            <w:pPr>
              <w:spacing w:line="256" w:lineRule="auto"/>
              <w:jc w:val="center"/>
              <w:rPr>
                <w:bCs/>
                <w:kern w:val="2"/>
                <w:lang w:eastAsia="en-US"/>
              </w:rPr>
            </w:pPr>
          </w:p>
        </w:tc>
        <w:tc>
          <w:tcPr>
            <w:tcW w:w="200" w:type="pct"/>
            <w:tcBorders>
              <w:top w:val="single" w:sz="4" w:space="0" w:color="auto"/>
              <w:left w:val="single" w:sz="4" w:space="0" w:color="auto"/>
              <w:bottom w:val="single" w:sz="4" w:space="0" w:color="auto"/>
              <w:right w:val="single" w:sz="4" w:space="0" w:color="auto"/>
            </w:tcBorders>
            <w:vAlign w:val="center"/>
          </w:tcPr>
          <w:p w14:paraId="2999528B" w14:textId="77777777" w:rsidR="001572F3" w:rsidRDefault="001572F3" w:rsidP="000C16D1">
            <w:pPr>
              <w:spacing w:line="256" w:lineRule="auto"/>
              <w:jc w:val="center"/>
              <w:rPr>
                <w:bCs/>
                <w:kern w:val="2"/>
                <w:lang w:eastAsia="en-US"/>
              </w:rPr>
            </w:pPr>
          </w:p>
        </w:tc>
        <w:tc>
          <w:tcPr>
            <w:tcW w:w="250" w:type="pct"/>
            <w:tcBorders>
              <w:top w:val="single" w:sz="4" w:space="0" w:color="auto"/>
              <w:left w:val="single" w:sz="4" w:space="0" w:color="auto"/>
              <w:bottom w:val="single" w:sz="4" w:space="0" w:color="auto"/>
              <w:right w:val="single" w:sz="4" w:space="0" w:color="auto"/>
            </w:tcBorders>
            <w:vAlign w:val="center"/>
          </w:tcPr>
          <w:p w14:paraId="7A00605B" w14:textId="77777777" w:rsidR="001572F3" w:rsidRDefault="001572F3" w:rsidP="000C16D1">
            <w:pPr>
              <w:spacing w:line="256" w:lineRule="auto"/>
              <w:jc w:val="center"/>
              <w:rPr>
                <w:b/>
                <w:bCs/>
                <w:kern w:val="2"/>
                <w:lang w:eastAsia="en-US"/>
              </w:rPr>
            </w:pPr>
            <w:r>
              <w:rPr>
                <w:b/>
                <w:bCs/>
                <w:kern w:val="2"/>
                <w:lang w:eastAsia="en-US"/>
              </w:rPr>
              <w:t>Итого</w:t>
            </w:r>
          </w:p>
        </w:tc>
        <w:tc>
          <w:tcPr>
            <w:tcW w:w="380" w:type="pct"/>
            <w:tcBorders>
              <w:top w:val="single" w:sz="4" w:space="0" w:color="auto"/>
              <w:left w:val="single" w:sz="4" w:space="0" w:color="auto"/>
              <w:bottom w:val="single" w:sz="4" w:space="0" w:color="auto"/>
              <w:right w:val="single" w:sz="4" w:space="0" w:color="auto"/>
            </w:tcBorders>
            <w:vAlign w:val="center"/>
          </w:tcPr>
          <w:p w14:paraId="7B7D764C" w14:textId="77777777" w:rsidR="001572F3" w:rsidRDefault="001572F3" w:rsidP="000C16D1">
            <w:pPr>
              <w:spacing w:line="256" w:lineRule="auto"/>
              <w:jc w:val="center"/>
              <w:rPr>
                <w:b/>
                <w:bCs/>
                <w:kern w:val="2"/>
                <w:lang w:eastAsia="en-US"/>
              </w:rPr>
            </w:pPr>
          </w:p>
        </w:tc>
      </w:tr>
    </w:tbl>
    <w:p w14:paraId="57B5C9B1" w14:textId="77777777" w:rsidR="001572F3" w:rsidRDefault="001572F3">
      <w:pPr>
        <w:suppressAutoHyphens/>
        <w:spacing w:after="120"/>
        <w:jc w:val="both"/>
        <w:rPr>
          <w:sz w:val="22"/>
          <w:szCs w:val="22"/>
          <w:lang w:eastAsia="ar-SA"/>
        </w:rPr>
      </w:pPr>
    </w:p>
    <w:p w14:paraId="4C6F9AB7" w14:textId="41F7BA60" w:rsidR="00E37AC8" w:rsidRDefault="00000000">
      <w:pPr>
        <w:suppressAutoHyphens/>
        <w:spacing w:after="120"/>
        <w:jc w:val="both"/>
        <w:rPr>
          <w:sz w:val="22"/>
          <w:szCs w:val="22"/>
          <w:lang w:eastAsia="ar-SA"/>
        </w:rPr>
      </w:pPr>
      <w:r>
        <w:rPr>
          <w:sz w:val="22"/>
          <w:szCs w:val="22"/>
          <w:lang w:eastAsia="ar-SA"/>
        </w:rPr>
        <w:t>Объем предоставления гарантий качества - 100%.</w:t>
      </w:r>
    </w:p>
    <w:p w14:paraId="708F2A3B" w14:textId="77777777" w:rsidR="00E37AC8" w:rsidRDefault="00000000">
      <w:pPr>
        <w:jc w:val="both"/>
        <w:rPr>
          <w:bCs/>
          <w:sz w:val="22"/>
          <w:szCs w:val="22"/>
        </w:rPr>
      </w:pPr>
      <w:r>
        <w:rPr>
          <w:sz w:val="22"/>
          <w:szCs w:val="22"/>
        </w:rPr>
        <w:t>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w:t>
      </w:r>
    </w:p>
    <w:p w14:paraId="3F540BC6" w14:textId="77777777" w:rsidR="00E37AC8" w:rsidRDefault="00000000">
      <w:pPr>
        <w:jc w:val="both"/>
        <w:rPr>
          <w:sz w:val="22"/>
          <w:szCs w:val="22"/>
        </w:rPr>
      </w:pPr>
      <w:r>
        <w:rPr>
          <w:sz w:val="22"/>
          <w:szCs w:val="22"/>
        </w:rPr>
        <w:t>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 разрешающих использование поставляемой продукции на территории Российской Федерации, если они предусмотрены законодательством для данного вида Товара.</w:t>
      </w:r>
    </w:p>
    <w:p w14:paraId="16548BF7" w14:textId="77777777" w:rsidR="00E37AC8" w:rsidRDefault="00E37AC8">
      <w:pPr>
        <w:jc w:val="both"/>
        <w:rPr>
          <w:sz w:val="22"/>
          <w:szCs w:val="22"/>
        </w:rPr>
      </w:pPr>
    </w:p>
    <w:p w14:paraId="448A3ED3" w14:textId="77777777" w:rsidR="00E37AC8" w:rsidRDefault="00000000">
      <w:pPr>
        <w:jc w:val="both"/>
        <w:rPr>
          <w:b/>
          <w:bCs/>
          <w:color w:val="FF0000"/>
          <w:sz w:val="22"/>
          <w:szCs w:val="22"/>
          <w:lang w:eastAsia="zh-CN"/>
        </w:rPr>
      </w:pPr>
      <w:r>
        <w:rPr>
          <w:b/>
          <w:bCs/>
          <w:color w:val="FF0000"/>
          <w:sz w:val="22"/>
          <w:szCs w:val="22"/>
          <w:lang w:eastAsia="zh-CN"/>
        </w:rPr>
        <w:t>*Фразы «должен», «должен быть» о</w:t>
      </w:r>
      <w:r>
        <w:rPr>
          <w:b/>
          <w:color w:val="FF0000"/>
          <w:sz w:val="22"/>
          <w:szCs w:val="22"/>
        </w:rPr>
        <w:t>значает, что участнику следует предоставить в заявке конкретный показатель.</w:t>
      </w:r>
    </w:p>
    <w:p w14:paraId="0698F20F" w14:textId="77777777" w:rsidR="00E37AC8" w:rsidRDefault="00000000">
      <w:pPr>
        <w:jc w:val="both"/>
        <w:rPr>
          <w:b/>
          <w:color w:val="FF0000"/>
          <w:sz w:val="22"/>
          <w:szCs w:val="22"/>
        </w:rPr>
      </w:pPr>
      <w:r>
        <w:rPr>
          <w:b/>
          <w:color w:val="FF0000"/>
          <w:sz w:val="22"/>
          <w:szCs w:val="22"/>
        </w:rPr>
        <w:t>Фраза «не менее» означает, что участнику следует предоставить в заявке конкретный показатель более или равный указанному заказчиком.</w:t>
      </w:r>
    </w:p>
    <w:p w14:paraId="348ACEEA" w14:textId="77777777" w:rsidR="00E37AC8" w:rsidRDefault="00000000">
      <w:pPr>
        <w:jc w:val="both"/>
        <w:rPr>
          <w:b/>
          <w:color w:val="FF0000"/>
          <w:sz w:val="22"/>
          <w:szCs w:val="22"/>
        </w:rPr>
      </w:pPr>
      <w:r>
        <w:rPr>
          <w:b/>
          <w:color w:val="FF0000"/>
          <w:sz w:val="22"/>
          <w:szCs w:val="22"/>
        </w:rPr>
        <w:t>Фраза «не более» означает, что участнику следует предоставить в заявке конкретный показатель менее или равный указанному заказчиком.</w:t>
      </w:r>
    </w:p>
    <w:p w14:paraId="4C30B9F4" w14:textId="77777777" w:rsidR="00E37AC8" w:rsidRDefault="00000000">
      <w:pPr>
        <w:widowControl/>
        <w:autoSpaceDE/>
        <w:autoSpaceDN/>
        <w:adjustRightInd/>
        <w:rPr>
          <w:sz w:val="24"/>
          <w:szCs w:val="24"/>
        </w:rPr>
      </w:pPr>
      <w:r>
        <w:rPr>
          <w:sz w:val="24"/>
          <w:szCs w:val="24"/>
        </w:rPr>
        <w:br w:type="page"/>
      </w:r>
    </w:p>
    <w:p w14:paraId="045AA268" w14:textId="77777777" w:rsidR="00E37AC8" w:rsidRDefault="00E37AC8">
      <w:pPr>
        <w:tabs>
          <w:tab w:val="left" w:pos="3491"/>
        </w:tabs>
        <w:jc w:val="right"/>
        <w:rPr>
          <w:sz w:val="24"/>
          <w:szCs w:val="24"/>
        </w:rPr>
        <w:sectPr w:rsidR="00E37AC8">
          <w:pgSz w:w="16838" w:h="11906" w:orient="landscape"/>
          <w:pgMar w:top="1134" w:right="567" w:bottom="851" w:left="425" w:header="709" w:footer="709" w:gutter="0"/>
          <w:cols w:space="708"/>
          <w:docGrid w:linePitch="360"/>
        </w:sectPr>
      </w:pPr>
    </w:p>
    <w:p w14:paraId="24151E50" w14:textId="77777777" w:rsidR="00E37AC8" w:rsidRDefault="00000000">
      <w:pPr>
        <w:tabs>
          <w:tab w:val="left" w:pos="3491"/>
        </w:tabs>
        <w:jc w:val="right"/>
        <w:rPr>
          <w:sz w:val="24"/>
          <w:szCs w:val="24"/>
        </w:rPr>
      </w:pPr>
      <w:r>
        <w:rPr>
          <w:sz w:val="24"/>
          <w:szCs w:val="24"/>
        </w:rPr>
        <w:lastRenderedPageBreak/>
        <w:t>Приложение № 2 к запросу</w:t>
      </w:r>
    </w:p>
    <w:p w14:paraId="5938B52F" w14:textId="77777777" w:rsidR="00E37AC8" w:rsidRDefault="00000000">
      <w:pPr>
        <w:rPr>
          <w:b/>
          <w:sz w:val="24"/>
          <w:szCs w:val="24"/>
        </w:rPr>
      </w:pPr>
      <w:r>
        <w:rPr>
          <w:b/>
          <w:sz w:val="24"/>
          <w:szCs w:val="24"/>
        </w:rPr>
        <w:tab/>
      </w:r>
      <w:r>
        <w:rPr>
          <w:b/>
          <w:sz w:val="24"/>
          <w:szCs w:val="24"/>
        </w:rPr>
        <w:tab/>
      </w:r>
    </w:p>
    <w:p w14:paraId="6F8BA8E8" w14:textId="77777777" w:rsidR="00E37AC8" w:rsidRDefault="00000000">
      <w:pPr>
        <w:jc w:val="center"/>
        <w:rPr>
          <w:sz w:val="22"/>
          <w:szCs w:val="22"/>
        </w:rPr>
      </w:pPr>
      <w:bookmarkStart w:id="1" w:name="_Hlk213749082"/>
      <w:r>
        <w:rPr>
          <w:b/>
          <w:sz w:val="22"/>
          <w:szCs w:val="22"/>
        </w:rPr>
        <w:t xml:space="preserve">Контракт на поставку </w:t>
      </w:r>
      <w:r>
        <w:rPr>
          <w:b/>
          <w:bCs/>
          <w:sz w:val="22"/>
          <w:szCs w:val="22"/>
        </w:rPr>
        <w:t xml:space="preserve">товаров </w:t>
      </w:r>
      <w:r>
        <w:rPr>
          <w:sz w:val="22"/>
          <w:szCs w:val="22"/>
        </w:rPr>
        <w:t>№</w:t>
      </w:r>
      <w:r>
        <w:rPr>
          <w:b/>
          <w:sz w:val="22"/>
          <w:szCs w:val="22"/>
        </w:rPr>
        <w:t>_____</w:t>
      </w:r>
    </w:p>
    <w:p w14:paraId="5BDBCE81" w14:textId="28F616AB" w:rsidR="00E37AC8" w:rsidRDefault="00000000">
      <w:pPr>
        <w:tabs>
          <w:tab w:val="right" w:pos="10490"/>
        </w:tabs>
        <w:spacing w:before="120" w:after="240"/>
        <w:ind w:firstLine="567"/>
        <w:rPr>
          <w:sz w:val="22"/>
          <w:szCs w:val="22"/>
        </w:rPr>
      </w:pPr>
      <w:r>
        <w:rPr>
          <w:sz w:val="22"/>
          <w:szCs w:val="22"/>
        </w:rPr>
        <w:t>г. Александров</w:t>
      </w:r>
      <w:r w:rsidR="001572F3">
        <w:rPr>
          <w:sz w:val="22"/>
          <w:szCs w:val="22"/>
        </w:rPr>
        <w:t xml:space="preserve">                                                                                                </w:t>
      </w:r>
      <w:proofErr w:type="gramStart"/>
      <w:r w:rsidR="001572F3">
        <w:rPr>
          <w:sz w:val="22"/>
          <w:szCs w:val="22"/>
        </w:rPr>
        <w:t xml:space="preserve">   </w:t>
      </w:r>
      <w:r>
        <w:rPr>
          <w:sz w:val="22"/>
          <w:szCs w:val="22"/>
        </w:rPr>
        <w:t>«</w:t>
      </w:r>
      <w:proofErr w:type="gramEnd"/>
      <w:r>
        <w:rPr>
          <w:sz w:val="22"/>
          <w:szCs w:val="22"/>
        </w:rPr>
        <w:t>___» __________ 202</w:t>
      </w:r>
      <w:r w:rsidR="001572F3">
        <w:rPr>
          <w:sz w:val="22"/>
          <w:szCs w:val="22"/>
        </w:rPr>
        <w:t>6</w:t>
      </w:r>
      <w:r>
        <w:rPr>
          <w:sz w:val="22"/>
          <w:szCs w:val="22"/>
        </w:rPr>
        <w:t>г.</w:t>
      </w:r>
    </w:p>
    <w:p w14:paraId="1A8E1F61" w14:textId="77777777" w:rsidR="00E37AC8" w:rsidRDefault="00000000">
      <w:pPr>
        <w:widowControl/>
        <w:ind w:firstLine="648"/>
        <w:jc w:val="both"/>
        <w:rPr>
          <w:bCs/>
          <w:sz w:val="22"/>
          <w:szCs w:val="22"/>
        </w:rPr>
      </w:pPr>
      <w:r>
        <w:rPr>
          <w:bCs/>
          <w:sz w:val="22"/>
          <w:szCs w:val="22"/>
        </w:rPr>
        <w:t xml:space="preserve">Государственное бюджетное учреждение социального обслуживания Владимирской области «Александровский комплексный центр социального обслуживания населения», далее именуемое «Заказчик», в лице директора Шульги Елены Викторовны, действующего на основании Устава, с одной стороны, и </w:t>
      </w:r>
      <w:r>
        <w:rPr>
          <w:sz w:val="22"/>
          <w:szCs w:val="22"/>
        </w:rPr>
        <w:t>_________________</w:t>
      </w:r>
      <w:r>
        <w:rPr>
          <w:bCs/>
          <w:sz w:val="22"/>
          <w:szCs w:val="22"/>
        </w:rPr>
        <w:t xml:space="preserve">, далее именуемое  «Поставщик», в лице _________________, действующего на основании Устава, именуемый в дальнейшем «Поставщик», с другой стороны, вместе именуемые «Стороны» руководствуясь ГК РФ (в том числе </w:t>
      </w:r>
      <w:proofErr w:type="spellStart"/>
      <w:r>
        <w:rPr>
          <w:bCs/>
          <w:sz w:val="22"/>
          <w:szCs w:val="22"/>
        </w:rPr>
        <w:t>ст.ст</w:t>
      </w:r>
      <w:proofErr w:type="spellEnd"/>
      <w:r>
        <w:rPr>
          <w:bCs/>
          <w:sz w:val="22"/>
          <w:szCs w:val="22"/>
        </w:rPr>
        <w:t xml:space="preserve">. 425, 450, 471, 475, 476, 478, ст. 525 - 532), </w:t>
      </w:r>
      <w:r>
        <w:rPr>
          <w:sz w:val="22"/>
          <w:szCs w:val="22"/>
        </w:rPr>
        <w:t>с соблюдением требований Федерального закона от 18.07.2011 г. № 223-ФЗ «О закупках услуг, работ, услуг отдельными видами юридических лиц», заключили настоящий контракт на поставку товаров (далее – контракт) о нижеследующем</w:t>
      </w:r>
      <w:r>
        <w:rPr>
          <w:bCs/>
          <w:sz w:val="22"/>
          <w:szCs w:val="22"/>
        </w:rPr>
        <w:t>:</w:t>
      </w:r>
    </w:p>
    <w:p w14:paraId="59569105" w14:textId="77777777" w:rsidR="00E37AC8" w:rsidRDefault="00E37AC8">
      <w:pPr>
        <w:widowControl/>
        <w:ind w:firstLine="648"/>
        <w:jc w:val="both"/>
        <w:rPr>
          <w:bCs/>
          <w:sz w:val="22"/>
          <w:szCs w:val="22"/>
        </w:rPr>
      </w:pPr>
    </w:p>
    <w:p w14:paraId="69066347" w14:textId="77777777" w:rsidR="00E37AC8" w:rsidRDefault="00000000">
      <w:pPr>
        <w:ind w:firstLine="648"/>
        <w:jc w:val="center"/>
        <w:rPr>
          <w:b/>
          <w:sz w:val="22"/>
          <w:szCs w:val="22"/>
        </w:rPr>
      </w:pPr>
      <w:r>
        <w:rPr>
          <w:b/>
          <w:sz w:val="22"/>
          <w:szCs w:val="22"/>
        </w:rPr>
        <w:t>Предмет контракта.</w:t>
      </w:r>
    </w:p>
    <w:p w14:paraId="351B7B4D" w14:textId="3A946CC3" w:rsidR="00E37AC8" w:rsidRDefault="00000000">
      <w:pPr>
        <w:keepNext/>
        <w:ind w:firstLineChars="363" w:firstLine="802"/>
        <w:jc w:val="both"/>
        <w:outlineLvl w:val="0"/>
        <w:rPr>
          <w:color w:val="444444"/>
          <w:kern w:val="32"/>
          <w:sz w:val="22"/>
          <w:szCs w:val="22"/>
          <w:lang w:eastAsia="zh-CN"/>
        </w:rPr>
      </w:pPr>
      <w:r>
        <w:rPr>
          <w:b/>
          <w:bCs/>
          <w:kern w:val="32"/>
          <w:sz w:val="22"/>
          <w:szCs w:val="22"/>
          <w:lang w:val="zh-CN" w:eastAsia="zh-CN"/>
        </w:rPr>
        <w:t>1</w:t>
      </w:r>
      <w:r>
        <w:rPr>
          <w:bCs/>
          <w:kern w:val="32"/>
          <w:sz w:val="22"/>
          <w:szCs w:val="22"/>
          <w:lang w:val="zh-CN" w:eastAsia="zh-CN"/>
        </w:rPr>
        <w:t xml:space="preserve">.1. В целях обеспечения нужд Заказчика Поставщик обязуется в соответствии с требованиями и условиями </w:t>
      </w:r>
      <w:r>
        <w:rPr>
          <w:bCs/>
          <w:kern w:val="32"/>
          <w:sz w:val="22"/>
          <w:szCs w:val="22"/>
          <w:lang w:eastAsia="zh-CN"/>
        </w:rPr>
        <w:t>контракт</w:t>
      </w:r>
      <w:r>
        <w:rPr>
          <w:bCs/>
          <w:kern w:val="32"/>
          <w:sz w:val="22"/>
          <w:szCs w:val="22"/>
          <w:lang w:val="zh-CN" w:eastAsia="zh-CN"/>
        </w:rPr>
        <w:t>а поставить и передать Заказчику</w:t>
      </w:r>
      <w:r>
        <w:rPr>
          <w:rFonts w:eastAsia="Calibri"/>
          <w:bCs/>
          <w:kern w:val="32"/>
          <w:sz w:val="22"/>
          <w:szCs w:val="22"/>
          <w:lang w:val="zh-CN" w:eastAsia="zh-CN"/>
        </w:rPr>
        <w:t xml:space="preserve"> </w:t>
      </w:r>
      <w:r>
        <w:rPr>
          <w:rFonts w:eastAsia="Calibri"/>
          <w:b/>
          <w:bCs/>
          <w:i/>
          <w:color w:val="0070C0"/>
          <w:kern w:val="32"/>
          <w:sz w:val="22"/>
          <w:szCs w:val="22"/>
          <w:u w:val="single"/>
          <w:lang w:val="zh-CN" w:eastAsia="zh-CN"/>
        </w:rPr>
        <w:t xml:space="preserve">Поставка </w:t>
      </w:r>
      <w:r>
        <w:rPr>
          <w:rFonts w:eastAsia="Calibri"/>
          <w:b/>
          <w:bCs/>
          <w:i/>
          <w:color w:val="0070C0"/>
          <w:kern w:val="32"/>
          <w:sz w:val="22"/>
          <w:szCs w:val="22"/>
          <w:u w:val="single"/>
          <w:lang w:eastAsia="zh-CN"/>
        </w:rPr>
        <w:t xml:space="preserve">ТОВАРОВ </w:t>
      </w:r>
      <w:r>
        <w:rPr>
          <w:rFonts w:eastAsia="Calibri"/>
          <w:b/>
          <w:bCs/>
          <w:i/>
          <w:color w:val="0070C0"/>
          <w:kern w:val="32"/>
          <w:sz w:val="22"/>
          <w:szCs w:val="22"/>
          <w:u w:val="single"/>
          <w:lang w:val="zh-CN" w:eastAsia="zh-CN"/>
        </w:rPr>
        <w:t>(</w:t>
      </w:r>
      <w:r w:rsidR="001572F3">
        <w:rPr>
          <w:rFonts w:eastAsia="Calibri"/>
          <w:b/>
          <w:bCs/>
          <w:i/>
          <w:color w:val="0070C0"/>
          <w:kern w:val="32"/>
          <w:sz w:val="22"/>
          <w:szCs w:val="22"/>
          <w:u w:val="single"/>
          <w:lang w:eastAsia="zh-CN"/>
        </w:rPr>
        <w:t>стулья</w:t>
      </w:r>
      <w:r>
        <w:rPr>
          <w:rFonts w:eastAsia="Calibri"/>
          <w:b/>
          <w:bCs/>
          <w:i/>
          <w:color w:val="0070C0"/>
          <w:kern w:val="32"/>
          <w:sz w:val="22"/>
          <w:szCs w:val="22"/>
          <w:u w:val="single"/>
          <w:lang w:eastAsia="zh-CN"/>
        </w:rPr>
        <w:t xml:space="preserve"> </w:t>
      </w:r>
      <w:r>
        <w:rPr>
          <w:rFonts w:eastAsia="Calibri"/>
          <w:b/>
          <w:bCs/>
          <w:i/>
          <w:color w:val="0070C0"/>
          <w:kern w:val="32"/>
          <w:sz w:val="22"/>
          <w:szCs w:val="22"/>
          <w:u w:val="single"/>
          <w:lang w:val="zh-CN" w:eastAsia="zh-CN"/>
        </w:rPr>
        <w:t xml:space="preserve">) 2026 год </w:t>
      </w:r>
      <w:r>
        <w:rPr>
          <w:rFonts w:eastAsia="Calibri"/>
          <w:b/>
          <w:bCs/>
          <w:i/>
          <w:color w:val="0070C0"/>
          <w:kern w:val="32"/>
          <w:sz w:val="22"/>
          <w:szCs w:val="22"/>
          <w:u w:val="single"/>
          <w:lang w:eastAsia="zh-CN"/>
        </w:rPr>
        <w:t>.</w:t>
      </w:r>
      <w:r>
        <w:rPr>
          <w:rFonts w:eastAsia="Calibri"/>
          <w:b/>
          <w:bCs/>
          <w:i/>
          <w:color w:val="0070C0"/>
          <w:kern w:val="32"/>
          <w:sz w:val="22"/>
          <w:szCs w:val="22"/>
          <w:u w:val="single"/>
          <w:lang w:val="zh-CN" w:eastAsia="zh-CN"/>
        </w:rPr>
        <w:t xml:space="preserve"> </w:t>
      </w:r>
      <w:r>
        <w:rPr>
          <w:kern w:val="32"/>
          <w:sz w:val="22"/>
          <w:szCs w:val="22"/>
          <w:lang w:val="zh-CN" w:eastAsia="zh-CN"/>
        </w:rPr>
        <w:t xml:space="preserve">(далее по тексту – Товар) </w:t>
      </w:r>
      <w:r>
        <w:rPr>
          <w:bCs/>
          <w:kern w:val="32"/>
          <w:sz w:val="22"/>
          <w:szCs w:val="22"/>
          <w:lang w:val="zh-CN" w:eastAsia="zh-CN"/>
        </w:rPr>
        <w:t xml:space="preserve">в соответствии со Спецификацией (Приложение № 1 к </w:t>
      </w:r>
      <w:r>
        <w:rPr>
          <w:bCs/>
          <w:kern w:val="32"/>
          <w:sz w:val="22"/>
          <w:szCs w:val="22"/>
          <w:lang w:eastAsia="zh-CN"/>
        </w:rPr>
        <w:t>контракт</w:t>
      </w:r>
      <w:r>
        <w:rPr>
          <w:bCs/>
          <w:kern w:val="32"/>
          <w:sz w:val="22"/>
          <w:szCs w:val="22"/>
          <w:lang w:val="zh-CN" w:eastAsia="zh-CN"/>
        </w:rPr>
        <w:t xml:space="preserve">у) и календарным планом (Приложение № 2 к </w:t>
      </w:r>
      <w:r>
        <w:rPr>
          <w:bCs/>
          <w:kern w:val="32"/>
          <w:sz w:val="22"/>
          <w:szCs w:val="22"/>
          <w:lang w:eastAsia="zh-CN"/>
        </w:rPr>
        <w:t>контракт</w:t>
      </w:r>
      <w:r>
        <w:rPr>
          <w:bCs/>
          <w:kern w:val="32"/>
          <w:sz w:val="22"/>
          <w:szCs w:val="22"/>
          <w:lang w:val="zh-CN" w:eastAsia="zh-CN"/>
        </w:rPr>
        <w:t xml:space="preserve">у), являющимися неотъемлемой частью </w:t>
      </w:r>
      <w:r>
        <w:rPr>
          <w:bCs/>
          <w:kern w:val="32"/>
          <w:sz w:val="22"/>
          <w:szCs w:val="22"/>
          <w:lang w:eastAsia="zh-CN"/>
        </w:rPr>
        <w:t>контракт</w:t>
      </w:r>
      <w:r>
        <w:rPr>
          <w:bCs/>
          <w:kern w:val="32"/>
          <w:sz w:val="22"/>
          <w:szCs w:val="22"/>
          <w:lang w:val="zh-CN" w:eastAsia="zh-CN"/>
        </w:rPr>
        <w:t>а.</w:t>
      </w:r>
    </w:p>
    <w:p w14:paraId="7A561103" w14:textId="77777777" w:rsidR="00E37AC8" w:rsidRDefault="00000000">
      <w:pPr>
        <w:tabs>
          <w:tab w:val="left" w:pos="0"/>
          <w:tab w:val="left" w:pos="142"/>
          <w:tab w:val="left" w:pos="567"/>
        </w:tabs>
        <w:spacing w:before="57" w:after="57"/>
        <w:ind w:firstLineChars="181" w:firstLine="398"/>
        <w:jc w:val="both"/>
        <w:rPr>
          <w:rFonts w:eastAsia="Calibri"/>
          <w:sz w:val="22"/>
          <w:szCs w:val="22"/>
          <w:lang w:eastAsia="ar-SA"/>
        </w:rPr>
      </w:pPr>
      <w:r>
        <w:rPr>
          <w:rFonts w:eastAsia="Calibri"/>
          <w:sz w:val="22"/>
          <w:szCs w:val="22"/>
          <w:lang w:eastAsia="ar-SA"/>
        </w:rPr>
        <w:t xml:space="preserve">1.2. Заказчик обязуется принять и оплатить </w:t>
      </w:r>
      <w:r>
        <w:rPr>
          <w:rFonts w:eastAsia="Calibri"/>
          <w:bCs/>
          <w:iCs/>
          <w:sz w:val="22"/>
          <w:szCs w:val="22"/>
          <w:lang w:eastAsia="ar-SA"/>
        </w:rPr>
        <w:t xml:space="preserve">Товар в </w:t>
      </w:r>
      <w:r>
        <w:rPr>
          <w:rFonts w:eastAsia="Calibri"/>
          <w:sz w:val="22"/>
          <w:szCs w:val="22"/>
          <w:lang w:eastAsia="ar-SA"/>
        </w:rPr>
        <w:t xml:space="preserve">сроки, в порядке и на условиях, оговоренных </w:t>
      </w:r>
      <w:proofErr w:type="gramStart"/>
      <w:r>
        <w:rPr>
          <w:rFonts w:eastAsia="Calibri"/>
          <w:sz w:val="22"/>
          <w:szCs w:val="22"/>
          <w:lang w:eastAsia="ar-SA"/>
        </w:rPr>
        <w:t>в  контракте</w:t>
      </w:r>
      <w:proofErr w:type="gramEnd"/>
      <w:r>
        <w:rPr>
          <w:rFonts w:eastAsia="Calibri"/>
          <w:sz w:val="22"/>
          <w:szCs w:val="22"/>
          <w:lang w:eastAsia="ar-SA"/>
        </w:rPr>
        <w:t>.</w:t>
      </w:r>
    </w:p>
    <w:p w14:paraId="52D78A56" w14:textId="77777777" w:rsidR="00E37AC8" w:rsidRDefault="00000000">
      <w:pPr>
        <w:ind w:firstLineChars="181" w:firstLine="398"/>
        <w:jc w:val="both"/>
        <w:rPr>
          <w:b/>
          <w:sz w:val="22"/>
          <w:szCs w:val="22"/>
        </w:rPr>
      </w:pPr>
      <w:r>
        <w:rPr>
          <w:sz w:val="22"/>
          <w:szCs w:val="22"/>
        </w:rPr>
        <w:t>1.3. Контракт,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контракт (</w:t>
      </w:r>
      <w:r>
        <w:rPr>
          <w:b/>
          <w:sz w:val="22"/>
          <w:szCs w:val="22"/>
        </w:rPr>
        <w:t>итоговый протокол от «__» ______ 2026 года № ___________</w:t>
      </w:r>
      <w:r>
        <w:rPr>
          <w:sz w:val="22"/>
          <w:szCs w:val="22"/>
        </w:rPr>
        <w:t>).</w:t>
      </w:r>
    </w:p>
    <w:p w14:paraId="31E2F4F6" w14:textId="77777777" w:rsidR="00E37AC8" w:rsidRDefault="00000000">
      <w:pPr>
        <w:tabs>
          <w:tab w:val="left" w:pos="1134"/>
        </w:tabs>
        <w:spacing w:before="57" w:after="57"/>
        <w:jc w:val="center"/>
        <w:rPr>
          <w:rFonts w:eastAsia="Calibri"/>
          <w:b/>
          <w:sz w:val="22"/>
          <w:szCs w:val="22"/>
          <w:lang w:eastAsia="ar-SA"/>
        </w:rPr>
      </w:pPr>
      <w:r>
        <w:rPr>
          <w:rFonts w:eastAsia="Calibri"/>
          <w:b/>
          <w:sz w:val="22"/>
          <w:szCs w:val="22"/>
          <w:lang w:eastAsia="ar-SA"/>
        </w:rPr>
        <w:t>2. Цена контракта и порядок расчетов.</w:t>
      </w:r>
    </w:p>
    <w:p w14:paraId="6ADC5489" w14:textId="77777777" w:rsidR="00E37AC8" w:rsidRDefault="00000000">
      <w:pPr>
        <w:tabs>
          <w:tab w:val="left" w:pos="1134"/>
        </w:tabs>
        <w:spacing w:before="120" w:after="57"/>
        <w:ind w:firstLineChars="181" w:firstLine="398"/>
        <w:jc w:val="both"/>
        <w:rPr>
          <w:rFonts w:eastAsia="Calibri"/>
          <w:sz w:val="22"/>
          <w:szCs w:val="22"/>
          <w:lang w:eastAsia="ar-SA"/>
        </w:rPr>
      </w:pPr>
      <w:r>
        <w:rPr>
          <w:rFonts w:eastAsia="Calibri"/>
          <w:sz w:val="22"/>
          <w:szCs w:val="22"/>
          <w:lang w:eastAsia="ar-SA"/>
        </w:rPr>
        <w:t xml:space="preserve">2.1. Цена контракта составляет </w:t>
      </w:r>
      <w:r>
        <w:rPr>
          <w:rFonts w:eastAsia="Calibri"/>
          <w:b/>
          <w:sz w:val="22"/>
          <w:szCs w:val="22"/>
          <w:lang w:eastAsia="ar-SA"/>
        </w:rPr>
        <w:t>________</w:t>
      </w:r>
      <w:proofErr w:type="gramStart"/>
      <w:r>
        <w:rPr>
          <w:rFonts w:eastAsia="Calibri"/>
          <w:b/>
          <w:sz w:val="22"/>
          <w:szCs w:val="22"/>
          <w:lang w:eastAsia="ar-SA"/>
        </w:rPr>
        <w:t>_</w:t>
      </w:r>
      <w:r>
        <w:rPr>
          <w:rFonts w:eastAsia="Calibri"/>
          <w:sz w:val="22"/>
          <w:szCs w:val="22"/>
          <w:lang w:eastAsia="ar-SA"/>
        </w:rPr>
        <w:t>(</w:t>
      </w:r>
      <w:proofErr w:type="gramEnd"/>
      <w:r>
        <w:rPr>
          <w:rFonts w:eastAsia="Calibri"/>
          <w:sz w:val="22"/>
          <w:szCs w:val="22"/>
          <w:lang w:eastAsia="ar-SA"/>
        </w:rPr>
        <w:t>____________________) рублей, включая НДС/без учета НДС.</w:t>
      </w:r>
    </w:p>
    <w:p w14:paraId="21A3FD70" w14:textId="77777777" w:rsidR="00E37AC8" w:rsidRDefault="00000000">
      <w:pPr>
        <w:ind w:firstLineChars="181" w:firstLine="398"/>
        <w:jc w:val="both"/>
        <w:rPr>
          <w:sz w:val="22"/>
          <w:szCs w:val="22"/>
        </w:rPr>
      </w:pPr>
      <w:r>
        <w:rPr>
          <w:sz w:val="22"/>
          <w:szCs w:val="22"/>
        </w:rPr>
        <w:t>При этом цены за единицу измерения каждой позиции Товара устанавливаются согласно Приложению № 1.</w:t>
      </w:r>
    </w:p>
    <w:p w14:paraId="2B3E7A4B" w14:textId="77777777" w:rsidR="00E37AC8" w:rsidRDefault="00000000">
      <w:pPr>
        <w:tabs>
          <w:tab w:val="left" w:pos="1134"/>
        </w:tabs>
        <w:spacing w:before="57" w:after="57"/>
        <w:ind w:firstLineChars="181" w:firstLine="398"/>
        <w:jc w:val="both"/>
        <w:rPr>
          <w:rFonts w:eastAsia="Calibri"/>
          <w:bCs/>
          <w:sz w:val="22"/>
          <w:szCs w:val="22"/>
          <w:lang w:eastAsia="ar-SA"/>
        </w:rPr>
      </w:pPr>
      <w:r>
        <w:rPr>
          <w:rFonts w:eastAsia="Calibri"/>
          <w:sz w:val="22"/>
          <w:szCs w:val="22"/>
          <w:lang w:eastAsia="ar-SA"/>
        </w:rPr>
        <w:t xml:space="preserve">2.2. </w:t>
      </w:r>
      <w:r>
        <w:rPr>
          <w:rFonts w:eastAsia="Calibri"/>
          <w:bCs/>
          <w:sz w:val="22"/>
          <w:szCs w:val="22"/>
          <w:lang w:eastAsia="ar-SA"/>
        </w:rPr>
        <w:t xml:space="preserve">Источник финансирования: средства бюджетных учреждений (субсидии из областного бюджета на _________________). </w:t>
      </w:r>
    </w:p>
    <w:p w14:paraId="16E66976" w14:textId="77777777" w:rsidR="00E37AC8" w:rsidRDefault="00000000">
      <w:pPr>
        <w:tabs>
          <w:tab w:val="left" w:pos="1134"/>
        </w:tabs>
        <w:spacing w:line="295" w:lineRule="exact"/>
        <w:ind w:right="-1" w:firstLineChars="181" w:firstLine="398"/>
        <w:jc w:val="both"/>
        <w:rPr>
          <w:sz w:val="22"/>
          <w:szCs w:val="22"/>
        </w:rPr>
      </w:pPr>
      <w:r>
        <w:rPr>
          <w:sz w:val="22"/>
          <w:szCs w:val="22"/>
        </w:rPr>
        <w:t>2.</w:t>
      </w:r>
      <w:proofErr w:type="gramStart"/>
      <w:r>
        <w:rPr>
          <w:sz w:val="22"/>
          <w:szCs w:val="22"/>
        </w:rPr>
        <w:t>3.Все</w:t>
      </w:r>
      <w:proofErr w:type="gramEnd"/>
      <w:r>
        <w:rPr>
          <w:sz w:val="22"/>
          <w:szCs w:val="22"/>
        </w:rPr>
        <w:t xml:space="preserve"> расчеты по контракту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(семи) рабочих дней с даты подписания Заказчиком документов о приемке. </w:t>
      </w:r>
    </w:p>
    <w:p w14:paraId="2068A205" w14:textId="77777777" w:rsidR="00E37AC8" w:rsidRDefault="00000000">
      <w:pPr>
        <w:keepNext/>
        <w:ind w:firstLineChars="181" w:firstLine="398"/>
        <w:jc w:val="both"/>
        <w:outlineLvl w:val="1"/>
        <w:rPr>
          <w:bCs/>
          <w:iCs/>
          <w:sz w:val="22"/>
          <w:szCs w:val="22"/>
        </w:rPr>
      </w:pPr>
      <w:r>
        <w:rPr>
          <w:bCs/>
          <w:iCs/>
          <w:sz w:val="22"/>
          <w:szCs w:val="22"/>
        </w:rPr>
        <w:t>2.4. Цена контракта является твердой и определяется на весь срок исполнения контракта, за исключением случаев, предусмотренных действующим законодательством.</w:t>
      </w:r>
    </w:p>
    <w:p w14:paraId="691C5E99" w14:textId="77777777" w:rsidR="00E37AC8" w:rsidRDefault="00000000">
      <w:pPr>
        <w:tabs>
          <w:tab w:val="left" w:pos="1134"/>
        </w:tabs>
        <w:spacing w:before="57" w:after="57"/>
        <w:ind w:firstLineChars="181" w:firstLine="398"/>
        <w:jc w:val="both"/>
        <w:rPr>
          <w:rFonts w:eastAsia="Calibri"/>
          <w:sz w:val="22"/>
          <w:szCs w:val="22"/>
          <w:lang w:eastAsia="ar-SA"/>
        </w:rPr>
      </w:pPr>
      <w:r>
        <w:rPr>
          <w:rFonts w:eastAsia="Calibri"/>
          <w:sz w:val="22"/>
          <w:szCs w:val="22"/>
          <w:lang w:eastAsia="ar-SA"/>
        </w:rPr>
        <w:t>2.</w:t>
      </w:r>
      <w:proofErr w:type="gramStart"/>
      <w:r>
        <w:rPr>
          <w:rFonts w:eastAsia="Calibri"/>
          <w:sz w:val="22"/>
          <w:szCs w:val="22"/>
          <w:lang w:eastAsia="ar-SA"/>
        </w:rPr>
        <w:t>5.Цена</w:t>
      </w:r>
      <w:proofErr w:type="gramEnd"/>
      <w:r>
        <w:rPr>
          <w:rFonts w:eastAsia="Calibri"/>
          <w:sz w:val="22"/>
          <w:szCs w:val="22"/>
          <w:lang w:eastAsia="ar-SA"/>
        </w:rPr>
        <w:t xml:space="preserve"> Товара включает в себя все установленные законодательством налоги и сборы, а также все расходы и издержки Поставщика, связанные с исполнением контракта (такие как хранение, перевозка, доставка, страхование Товара, погрузочно-разгрузочные и другое).</w:t>
      </w:r>
    </w:p>
    <w:p w14:paraId="00660A0C" w14:textId="77777777" w:rsidR="00E37AC8" w:rsidRDefault="00E37AC8">
      <w:pPr>
        <w:tabs>
          <w:tab w:val="left" w:pos="1134"/>
        </w:tabs>
        <w:spacing w:before="57" w:after="57"/>
        <w:ind w:firstLineChars="181" w:firstLine="398"/>
        <w:jc w:val="both"/>
        <w:rPr>
          <w:rFonts w:eastAsia="Calibri"/>
          <w:sz w:val="22"/>
          <w:szCs w:val="22"/>
          <w:lang w:eastAsia="ar-SA"/>
        </w:rPr>
      </w:pPr>
    </w:p>
    <w:p w14:paraId="659C2880" w14:textId="77777777" w:rsidR="00E37AC8" w:rsidRDefault="00000000">
      <w:pPr>
        <w:tabs>
          <w:tab w:val="left" w:pos="1134"/>
        </w:tabs>
        <w:spacing w:before="57" w:after="57"/>
        <w:ind w:left="142"/>
        <w:jc w:val="center"/>
        <w:rPr>
          <w:rFonts w:eastAsia="Calibri"/>
          <w:b/>
          <w:sz w:val="22"/>
          <w:szCs w:val="22"/>
          <w:lang w:eastAsia="ar-SA"/>
        </w:rPr>
      </w:pPr>
      <w:r>
        <w:rPr>
          <w:rFonts w:eastAsia="Calibri"/>
          <w:b/>
          <w:sz w:val="22"/>
          <w:szCs w:val="22"/>
          <w:lang w:eastAsia="ar-SA"/>
        </w:rPr>
        <w:t>3. Качество, ассортимент и упаковка поставляемого Товара.</w:t>
      </w:r>
    </w:p>
    <w:p w14:paraId="32CAB4E8" w14:textId="77777777" w:rsidR="00E37AC8" w:rsidRDefault="00000000">
      <w:pPr>
        <w:tabs>
          <w:tab w:val="left" w:pos="1134"/>
        </w:tabs>
        <w:spacing w:before="120" w:after="57"/>
        <w:ind w:firstLine="567"/>
        <w:jc w:val="both"/>
        <w:rPr>
          <w:rFonts w:eastAsia="Calibri"/>
          <w:sz w:val="22"/>
          <w:szCs w:val="22"/>
          <w:lang w:eastAsia="ar-SA"/>
        </w:rPr>
      </w:pPr>
      <w:r>
        <w:rPr>
          <w:rFonts w:eastAsia="Calibri"/>
          <w:sz w:val="22"/>
          <w:szCs w:val="22"/>
          <w:lang w:eastAsia="ar-SA"/>
        </w:rPr>
        <w:t>3.</w:t>
      </w:r>
      <w:proofErr w:type="gramStart"/>
      <w:r>
        <w:rPr>
          <w:rFonts w:eastAsia="Calibri"/>
          <w:sz w:val="22"/>
          <w:szCs w:val="22"/>
          <w:lang w:eastAsia="ar-SA"/>
        </w:rPr>
        <w:t>1.Качество</w:t>
      </w:r>
      <w:proofErr w:type="gramEnd"/>
      <w:r>
        <w:rPr>
          <w:rFonts w:eastAsia="Calibri"/>
          <w:sz w:val="22"/>
          <w:szCs w:val="22"/>
          <w:lang w:eastAsia="ar-SA"/>
        </w:rPr>
        <w:t xml:space="preserve"> поставляемого Товара должно соответствовать требованиям, указанным в Приложениях № </w:t>
      </w:r>
      <w:r>
        <w:rPr>
          <w:rFonts w:eastAsia="Calibri"/>
          <w:sz w:val="22"/>
          <w:szCs w:val="22"/>
          <w:lang w:eastAsia="ar-SA"/>
        </w:rPr>
        <w:fldChar w:fldCharType="begin" w:fldLock="1"/>
      </w:r>
      <w:r>
        <w:rPr>
          <w:rFonts w:eastAsia="Calibri"/>
          <w:sz w:val="22"/>
          <w:szCs w:val="22"/>
          <w:lang w:eastAsia="ar-SA"/>
        </w:rPr>
        <w:instrText xml:space="preserve"> REF _ref_16787711 \h \n \!  \* MERGEFORMAT </w:instrText>
      </w:r>
      <w:r>
        <w:rPr>
          <w:rFonts w:eastAsia="Calibri"/>
          <w:sz w:val="22"/>
          <w:szCs w:val="22"/>
          <w:lang w:eastAsia="ar-SA"/>
        </w:rPr>
      </w:r>
      <w:r>
        <w:rPr>
          <w:rFonts w:eastAsia="Calibri"/>
          <w:sz w:val="22"/>
          <w:szCs w:val="22"/>
          <w:lang w:eastAsia="ar-SA"/>
        </w:rPr>
        <w:fldChar w:fldCharType="separate"/>
      </w:r>
      <w:r>
        <w:rPr>
          <w:rFonts w:eastAsia="Calibri"/>
          <w:sz w:val="22"/>
          <w:szCs w:val="22"/>
          <w:lang w:eastAsia="ar-SA"/>
        </w:rPr>
        <w:t>1</w:t>
      </w:r>
      <w:r>
        <w:rPr>
          <w:rFonts w:eastAsia="Calibri"/>
          <w:sz w:val="22"/>
          <w:szCs w:val="22"/>
          <w:lang w:eastAsia="ar-SA"/>
        </w:rPr>
        <w:fldChar w:fldCharType="end"/>
      </w:r>
      <w:r>
        <w:rPr>
          <w:rFonts w:eastAsia="Calibri"/>
          <w:sz w:val="22"/>
          <w:szCs w:val="22"/>
          <w:lang w:eastAsia="ar-SA"/>
        </w:rPr>
        <w:t xml:space="preserve"> и № 2 к контракту.</w:t>
      </w:r>
    </w:p>
    <w:p w14:paraId="258AFA8E" w14:textId="77777777" w:rsidR="00E37AC8" w:rsidRDefault="00E37AC8">
      <w:pPr>
        <w:tabs>
          <w:tab w:val="left" w:pos="1134"/>
        </w:tabs>
        <w:spacing w:before="120" w:after="57"/>
        <w:ind w:firstLine="567"/>
        <w:jc w:val="both"/>
        <w:rPr>
          <w:rFonts w:eastAsia="Calibri"/>
          <w:sz w:val="22"/>
          <w:szCs w:val="22"/>
          <w:lang w:eastAsia="ar-SA"/>
        </w:rPr>
      </w:pPr>
    </w:p>
    <w:p w14:paraId="5FBADDFE" w14:textId="77777777" w:rsidR="00E37AC8" w:rsidRDefault="00000000">
      <w:pPr>
        <w:tabs>
          <w:tab w:val="left" w:pos="1134"/>
        </w:tabs>
        <w:spacing w:before="57" w:after="57"/>
        <w:ind w:left="142"/>
        <w:jc w:val="center"/>
        <w:rPr>
          <w:rFonts w:eastAsia="Calibri"/>
          <w:b/>
          <w:sz w:val="22"/>
          <w:szCs w:val="22"/>
          <w:lang w:eastAsia="ar-SA"/>
        </w:rPr>
      </w:pPr>
      <w:r>
        <w:rPr>
          <w:rFonts w:eastAsia="Calibri"/>
          <w:b/>
          <w:sz w:val="22"/>
          <w:szCs w:val="22"/>
          <w:lang w:eastAsia="ar-SA"/>
        </w:rPr>
        <w:t>4. Порядок, сроки и условия поставки Товара.</w:t>
      </w:r>
    </w:p>
    <w:p w14:paraId="1EE35342" w14:textId="77777777" w:rsidR="00E37AC8" w:rsidRDefault="00000000">
      <w:pPr>
        <w:ind w:firstLineChars="181" w:firstLine="398"/>
        <w:jc w:val="both"/>
        <w:rPr>
          <w:sz w:val="22"/>
          <w:szCs w:val="22"/>
        </w:rPr>
      </w:pPr>
      <w:r>
        <w:rPr>
          <w:sz w:val="22"/>
          <w:szCs w:val="22"/>
        </w:rPr>
        <w:t>4.1</w:t>
      </w:r>
      <w:r>
        <w:rPr>
          <w:b/>
          <w:sz w:val="22"/>
          <w:szCs w:val="22"/>
        </w:rPr>
        <w:t xml:space="preserve">. </w:t>
      </w:r>
      <w:r>
        <w:rPr>
          <w:sz w:val="22"/>
          <w:szCs w:val="22"/>
        </w:rPr>
        <w:t xml:space="preserve">Поставщик обязуется осуществить поставку Товара, предусмотренного контрактом, в сроки и в количестве, установленные </w:t>
      </w:r>
      <w:proofErr w:type="gramStart"/>
      <w:r>
        <w:rPr>
          <w:sz w:val="22"/>
          <w:szCs w:val="22"/>
        </w:rPr>
        <w:t>Приложениями  №</w:t>
      </w:r>
      <w:proofErr w:type="gramEnd"/>
      <w:r>
        <w:rPr>
          <w:sz w:val="22"/>
          <w:szCs w:val="22"/>
        </w:rPr>
        <w:t xml:space="preserve"> </w:t>
      </w:r>
      <w:r>
        <w:rPr>
          <w:sz w:val="22"/>
          <w:szCs w:val="22"/>
        </w:rPr>
        <w:fldChar w:fldCharType="begin" w:fldLock="1"/>
      </w:r>
      <w:r>
        <w:rPr>
          <w:sz w:val="22"/>
          <w:szCs w:val="22"/>
        </w:rPr>
        <w:instrText xml:space="preserve"> REF _ref_16787711 \h \n \!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 xml:space="preserve"> и № 2 к Контракту. </w:t>
      </w:r>
    </w:p>
    <w:p w14:paraId="11FDD9BB" w14:textId="77777777" w:rsidR="00E37AC8" w:rsidRDefault="00000000">
      <w:pPr>
        <w:ind w:firstLineChars="181" w:firstLine="398"/>
        <w:jc w:val="both"/>
        <w:rPr>
          <w:sz w:val="22"/>
          <w:szCs w:val="22"/>
        </w:rPr>
      </w:pPr>
      <w:r>
        <w:rPr>
          <w:sz w:val="22"/>
          <w:szCs w:val="22"/>
        </w:rPr>
        <w:t xml:space="preserve">Поставка </w:t>
      </w:r>
      <w:proofErr w:type="gramStart"/>
      <w:r>
        <w:rPr>
          <w:sz w:val="22"/>
          <w:szCs w:val="22"/>
        </w:rPr>
        <w:t>Товара  осуществляется</w:t>
      </w:r>
      <w:proofErr w:type="gramEnd"/>
      <w:r>
        <w:rPr>
          <w:sz w:val="22"/>
          <w:szCs w:val="22"/>
        </w:rPr>
        <w:t xml:space="preserve"> согласно Приложениям  № </w:t>
      </w:r>
      <w:r>
        <w:rPr>
          <w:sz w:val="22"/>
          <w:szCs w:val="22"/>
        </w:rPr>
        <w:fldChar w:fldCharType="begin" w:fldLock="1"/>
      </w:r>
      <w:r>
        <w:rPr>
          <w:sz w:val="22"/>
          <w:szCs w:val="22"/>
        </w:rPr>
        <w:instrText xml:space="preserve"> REF _ref_16787711 \h \n \!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 и № 2 к контракту</w:t>
      </w:r>
      <w:r>
        <w:rPr>
          <w:b/>
          <w:sz w:val="22"/>
          <w:szCs w:val="22"/>
        </w:rPr>
        <w:t>.</w:t>
      </w:r>
    </w:p>
    <w:p w14:paraId="52968ABD" w14:textId="77777777" w:rsidR="00E37AC8" w:rsidRDefault="00000000">
      <w:pPr>
        <w:ind w:firstLineChars="181" w:firstLine="398"/>
        <w:jc w:val="both"/>
        <w:rPr>
          <w:sz w:val="22"/>
          <w:szCs w:val="22"/>
        </w:rPr>
      </w:pPr>
      <w:r>
        <w:rPr>
          <w:iCs/>
          <w:sz w:val="22"/>
          <w:szCs w:val="22"/>
        </w:rPr>
        <w:t xml:space="preserve">Доставка товара осуществляется </w:t>
      </w:r>
      <w:proofErr w:type="gramStart"/>
      <w:r>
        <w:rPr>
          <w:iCs/>
          <w:sz w:val="22"/>
          <w:szCs w:val="22"/>
        </w:rPr>
        <w:t>Поставщиком  до</w:t>
      </w:r>
      <w:proofErr w:type="gramEnd"/>
      <w:r>
        <w:rPr>
          <w:sz w:val="22"/>
          <w:szCs w:val="22"/>
        </w:rPr>
        <w:t xml:space="preserve">  Заказчика по адресу: Владимирская область, г. Александров, ул. Кольчугинская, д. 46 (место поставки может быть изменено по соглашению сторон).</w:t>
      </w:r>
    </w:p>
    <w:p w14:paraId="74554A27" w14:textId="77777777" w:rsidR="00E37AC8" w:rsidRDefault="00000000">
      <w:pPr>
        <w:ind w:firstLineChars="181" w:firstLine="398"/>
        <w:jc w:val="both"/>
        <w:rPr>
          <w:sz w:val="22"/>
          <w:szCs w:val="22"/>
        </w:rPr>
      </w:pPr>
      <w:r>
        <w:rPr>
          <w:sz w:val="22"/>
          <w:szCs w:val="22"/>
        </w:rPr>
        <w:t xml:space="preserve">4.2. Товар, поставляемый Поставщиком, должен соответствовать обязательным </w:t>
      </w:r>
      <w:proofErr w:type="gramStart"/>
      <w:r>
        <w:rPr>
          <w:sz w:val="22"/>
          <w:szCs w:val="22"/>
        </w:rPr>
        <w:t>требованиям,  согласно</w:t>
      </w:r>
      <w:proofErr w:type="gramEnd"/>
      <w:r>
        <w:rPr>
          <w:sz w:val="22"/>
          <w:szCs w:val="22"/>
        </w:rPr>
        <w:t xml:space="preserve"> Приложениям  № </w:t>
      </w:r>
      <w:r>
        <w:rPr>
          <w:sz w:val="22"/>
          <w:szCs w:val="22"/>
        </w:rPr>
        <w:fldChar w:fldCharType="begin" w:fldLock="1"/>
      </w:r>
      <w:r>
        <w:rPr>
          <w:sz w:val="22"/>
          <w:szCs w:val="22"/>
        </w:rPr>
        <w:instrText xml:space="preserve"> REF _ref_16787711 \h \n \!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 xml:space="preserve"> и № 2 к контракту. </w:t>
      </w:r>
    </w:p>
    <w:p w14:paraId="070A9DAD" w14:textId="77777777" w:rsidR="00E37AC8" w:rsidRDefault="00000000">
      <w:pPr>
        <w:shd w:val="clear" w:color="auto" w:fill="FFFFFF"/>
        <w:ind w:firstLineChars="181" w:firstLine="398"/>
        <w:jc w:val="both"/>
        <w:rPr>
          <w:color w:val="1A1A1A"/>
          <w:sz w:val="22"/>
          <w:szCs w:val="22"/>
        </w:rPr>
      </w:pPr>
      <w:r>
        <w:rPr>
          <w:sz w:val="22"/>
          <w:szCs w:val="22"/>
        </w:rPr>
        <w:t xml:space="preserve">4.3. </w:t>
      </w:r>
      <w:r>
        <w:rPr>
          <w:color w:val="1A1A1A"/>
          <w:sz w:val="22"/>
          <w:szCs w:val="22"/>
        </w:rPr>
        <w:t xml:space="preserve">Товар считается сданным Поставщиком и принятым Заказчиком с момента подписания </w:t>
      </w:r>
      <w:r>
        <w:rPr>
          <w:color w:val="1A1A1A"/>
          <w:sz w:val="22"/>
          <w:szCs w:val="22"/>
        </w:rPr>
        <w:lastRenderedPageBreak/>
        <w:t>Заказчиком документов о приемке: товарной накладной и/или УПД, акта приемки товаров, работ, услуг по форме ОКУД 0510452 (Приказ Минфина от 15.04.2021 г. №61н) (приложение №3 к контракту, далее по тексту Акт приемки), оформленные в соответствии с законодательством.</w:t>
      </w:r>
    </w:p>
    <w:p w14:paraId="3D4FB1B7" w14:textId="77777777" w:rsidR="00E37AC8" w:rsidRDefault="00000000">
      <w:pPr>
        <w:shd w:val="clear" w:color="auto" w:fill="FFFFFF"/>
        <w:ind w:firstLineChars="181" w:firstLine="398"/>
        <w:jc w:val="both"/>
        <w:rPr>
          <w:color w:val="1A1A1A"/>
          <w:sz w:val="22"/>
          <w:szCs w:val="22"/>
        </w:rPr>
      </w:pPr>
      <w:r>
        <w:rPr>
          <w:color w:val="1A1A1A"/>
          <w:sz w:val="22"/>
          <w:szCs w:val="22"/>
        </w:rPr>
        <w:t xml:space="preserve">При наличии технической возможности у обеих сторон Акт приемки подписывается </w:t>
      </w:r>
      <w:proofErr w:type="spellStart"/>
      <w:r>
        <w:rPr>
          <w:color w:val="1A1A1A"/>
          <w:sz w:val="22"/>
          <w:szCs w:val="22"/>
        </w:rPr>
        <w:t>электронно</w:t>
      </w:r>
      <w:proofErr w:type="spellEnd"/>
      <w:r>
        <w:rPr>
          <w:color w:val="1A1A1A"/>
          <w:sz w:val="22"/>
          <w:szCs w:val="22"/>
        </w:rPr>
        <w:t>. При отсутствии технической возможности Акт приемки подписывается сторонами на бумажном носителе.</w:t>
      </w:r>
    </w:p>
    <w:p w14:paraId="35619857" w14:textId="77777777" w:rsidR="00E37AC8" w:rsidRDefault="00000000">
      <w:pPr>
        <w:shd w:val="clear" w:color="auto" w:fill="FFFFFF"/>
        <w:ind w:firstLineChars="181" w:firstLine="398"/>
        <w:jc w:val="both"/>
        <w:rPr>
          <w:color w:val="1A1A1A"/>
          <w:sz w:val="22"/>
          <w:szCs w:val="22"/>
        </w:rPr>
      </w:pPr>
      <w:r>
        <w:rPr>
          <w:color w:val="1A1A1A"/>
          <w:sz w:val="22"/>
          <w:szCs w:val="22"/>
        </w:rPr>
        <w:t>Представитель поставщика должен быть вызван при обнаружении поставки бракованного Товара или не в полном объеме. При этом Поставщик вправе принимать участие в любой приемке товара на его усмотрение.</w:t>
      </w:r>
    </w:p>
    <w:p w14:paraId="7C1E19CB" w14:textId="77777777" w:rsidR="00E37AC8" w:rsidRDefault="00000000">
      <w:pPr>
        <w:shd w:val="clear" w:color="auto" w:fill="FFFFFF"/>
        <w:ind w:firstLineChars="181" w:firstLine="398"/>
        <w:jc w:val="both"/>
        <w:rPr>
          <w:color w:val="1A1A1A"/>
          <w:sz w:val="22"/>
          <w:szCs w:val="22"/>
        </w:rPr>
      </w:pPr>
      <w:r>
        <w:rPr>
          <w:color w:val="1A1A1A"/>
          <w:sz w:val="22"/>
          <w:szCs w:val="22"/>
        </w:rPr>
        <w:t>В случае отсутствия представителя Поставщика при приемке Товара (при отсутствии нарушений в поставке Товара) Акт приемки может подписываться без представителя Поставщика, о чем в акте в строке «Представитель поставщика» делается отметка «без представителя Поставщика»</w:t>
      </w:r>
    </w:p>
    <w:p w14:paraId="29D078EF" w14:textId="77777777" w:rsidR="00E37AC8" w:rsidRDefault="00000000">
      <w:pPr>
        <w:ind w:firstLineChars="181" w:firstLine="398"/>
        <w:jc w:val="both"/>
        <w:rPr>
          <w:color w:val="000000"/>
          <w:sz w:val="22"/>
          <w:szCs w:val="22"/>
          <w:shd w:val="clear" w:color="auto" w:fill="FFFFFF"/>
        </w:rPr>
      </w:pPr>
      <w:r>
        <w:rPr>
          <w:color w:val="000000"/>
          <w:sz w:val="22"/>
          <w:szCs w:val="22"/>
          <w:shd w:val="clear" w:color="auto" w:fill="FFFFFF"/>
        </w:rPr>
        <w:t>В случае присутствия Поставщика на приемке Товара и отказа от подписания Акта приемки</w:t>
      </w:r>
      <w:r>
        <w:rPr>
          <w:color w:val="1A1A1A"/>
          <w:sz w:val="22"/>
          <w:szCs w:val="22"/>
        </w:rPr>
        <w:t xml:space="preserve"> в строке «Представитель поставщика» делается отметка</w:t>
      </w:r>
      <w:r>
        <w:rPr>
          <w:color w:val="000000"/>
          <w:sz w:val="22"/>
          <w:szCs w:val="22"/>
          <w:shd w:val="clear" w:color="auto" w:fill="FFFFFF"/>
        </w:rPr>
        <w:t xml:space="preserve"> «отказ от подписания» и акт подписывается Стороной Заказчика в одностороннем порядке.</w:t>
      </w:r>
    </w:p>
    <w:p w14:paraId="3DBC29CA" w14:textId="77777777" w:rsidR="00E37AC8" w:rsidRDefault="00000000">
      <w:pPr>
        <w:ind w:firstLineChars="181" w:firstLine="398"/>
        <w:jc w:val="both"/>
        <w:rPr>
          <w:sz w:val="22"/>
          <w:szCs w:val="22"/>
          <w:lang w:val="zh-CN" w:eastAsia="zh-CN"/>
        </w:rPr>
      </w:pPr>
      <w:r>
        <w:rPr>
          <w:sz w:val="22"/>
          <w:szCs w:val="22"/>
          <w:lang w:val="zh-CN" w:eastAsia="zh-CN"/>
        </w:rPr>
        <w:t xml:space="preserve">4.4. Товар, не соответствующий требованиям, указанным в Приложениях № 1 и № 2, считается недопоставленным. </w:t>
      </w:r>
    </w:p>
    <w:p w14:paraId="769BF05D" w14:textId="77777777" w:rsidR="00E37AC8" w:rsidRDefault="00000000">
      <w:pPr>
        <w:spacing w:before="240" w:after="60"/>
        <w:ind w:firstLine="539"/>
        <w:jc w:val="center"/>
        <w:outlineLvl w:val="0"/>
        <w:rPr>
          <w:b/>
          <w:kern w:val="32"/>
          <w:sz w:val="22"/>
          <w:szCs w:val="22"/>
          <w:lang w:val="zh-CN" w:eastAsia="zh-CN"/>
        </w:rPr>
      </w:pPr>
      <w:r>
        <w:rPr>
          <w:b/>
          <w:kern w:val="32"/>
          <w:sz w:val="22"/>
          <w:szCs w:val="22"/>
          <w:lang w:val="zh-CN" w:eastAsia="zh-CN"/>
        </w:rPr>
        <w:t xml:space="preserve">5. Порядок приемки поставляемого Товара. </w:t>
      </w:r>
    </w:p>
    <w:p w14:paraId="576112A6" w14:textId="77777777" w:rsidR="00E37AC8" w:rsidRDefault="00000000">
      <w:pPr>
        <w:jc w:val="both"/>
        <w:rPr>
          <w:color w:val="000000"/>
          <w:sz w:val="22"/>
          <w:szCs w:val="22"/>
        </w:rPr>
      </w:pPr>
      <w:r>
        <w:rPr>
          <w:b/>
          <w:bCs/>
          <w:i/>
          <w:iCs/>
          <w:sz w:val="22"/>
          <w:szCs w:val="22"/>
        </w:rPr>
        <w:t xml:space="preserve">         </w:t>
      </w:r>
      <w:r>
        <w:rPr>
          <w:bCs/>
          <w:iCs/>
          <w:sz w:val="22"/>
          <w:szCs w:val="22"/>
        </w:rPr>
        <w:t>5.1. Заказчик обязуется осуществить с участием Поставщика (без участия представителя Поставщика) приемку Товара (осмотр, проверку и принятие) в течение 5 (пяти) рабочих дней с даты поставки Товара</w:t>
      </w:r>
      <w:r>
        <w:rPr>
          <w:sz w:val="22"/>
          <w:szCs w:val="22"/>
        </w:rPr>
        <w:t>.</w:t>
      </w:r>
    </w:p>
    <w:p w14:paraId="421555AD" w14:textId="77777777" w:rsidR="00E37AC8" w:rsidRDefault="00000000">
      <w:pPr>
        <w:keepNext/>
        <w:ind w:firstLine="539"/>
        <w:jc w:val="both"/>
        <w:outlineLvl w:val="1"/>
        <w:rPr>
          <w:sz w:val="22"/>
          <w:szCs w:val="22"/>
        </w:rPr>
      </w:pPr>
      <w:r>
        <w:rPr>
          <w:sz w:val="22"/>
          <w:szCs w:val="22"/>
        </w:rPr>
        <w:t xml:space="preserve">5.2. Приемка товара осуществляется по адресу, указанному в заявке Заказчика. </w:t>
      </w:r>
    </w:p>
    <w:p w14:paraId="4784B2DA" w14:textId="77777777" w:rsidR="00E37AC8" w:rsidRDefault="00000000">
      <w:pPr>
        <w:keepNext/>
        <w:ind w:firstLine="539"/>
        <w:jc w:val="both"/>
        <w:outlineLvl w:val="1"/>
        <w:rPr>
          <w:i/>
          <w:iCs/>
          <w:sz w:val="22"/>
          <w:szCs w:val="22"/>
        </w:rPr>
      </w:pPr>
      <w:r>
        <w:rPr>
          <w:sz w:val="22"/>
          <w:szCs w:val="22"/>
        </w:rPr>
        <w:t>5.3. Со стороны Заказчика приемку Товара будут осуществлять представитель Заказчика</w:t>
      </w:r>
      <w:r>
        <w:rPr>
          <w:i/>
          <w:iCs/>
          <w:sz w:val="22"/>
          <w:szCs w:val="22"/>
        </w:rPr>
        <w:t xml:space="preserve">, </w:t>
      </w:r>
      <w:r>
        <w:rPr>
          <w:bCs/>
          <w:iCs/>
          <w:sz w:val="22"/>
          <w:szCs w:val="22"/>
        </w:rPr>
        <w:t>действующий на основании соответствующего документа (доверенности, приказа, должностной инструкции и т.д.)</w:t>
      </w:r>
      <w:r>
        <w:rPr>
          <w:i/>
          <w:iCs/>
          <w:sz w:val="22"/>
          <w:szCs w:val="22"/>
        </w:rPr>
        <w:t>.</w:t>
      </w:r>
    </w:p>
    <w:p w14:paraId="48CE2957" w14:textId="77777777" w:rsidR="00E37AC8" w:rsidRDefault="00000000">
      <w:pPr>
        <w:rPr>
          <w:color w:val="000000"/>
          <w:sz w:val="22"/>
          <w:szCs w:val="22"/>
        </w:rPr>
      </w:pPr>
      <w:r>
        <w:rPr>
          <w:sz w:val="22"/>
          <w:szCs w:val="22"/>
        </w:rPr>
        <w:t xml:space="preserve">        </w:t>
      </w:r>
    </w:p>
    <w:p w14:paraId="2814C7C6" w14:textId="77777777" w:rsidR="00E37AC8" w:rsidRDefault="00000000">
      <w:pPr>
        <w:tabs>
          <w:tab w:val="left" w:pos="1134"/>
        </w:tabs>
        <w:jc w:val="center"/>
        <w:rPr>
          <w:rFonts w:eastAsia="Calibri"/>
          <w:b/>
          <w:sz w:val="22"/>
          <w:szCs w:val="22"/>
          <w:lang w:eastAsia="ar-SA"/>
        </w:rPr>
      </w:pPr>
      <w:r>
        <w:rPr>
          <w:rFonts w:eastAsia="Calibri"/>
          <w:b/>
          <w:sz w:val="22"/>
          <w:szCs w:val="22"/>
          <w:lang w:eastAsia="ar-SA"/>
        </w:rPr>
        <w:t>6. Права и обязанности сторон.</w:t>
      </w:r>
    </w:p>
    <w:p w14:paraId="4040B040" w14:textId="77777777" w:rsidR="00E37AC8" w:rsidRDefault="00000000">
      <w:pPr>
        <w:tabs>
          <w:tab w:val="left" w:pos="1134"/>
        </w:tabs>
        <w:ind w:firstLine="567"/>
        <w:jc w:val="both"/>
        <w:rPr>
          <w:rFonts w:eastAsia="Calibri"/>
          <w:sz w:val="22"/>
          <w:szCs w:val="22"/>
          <w:lang w:eastAsia="ar-SA"/>
        </w:rPr>
      </w:pPr>
      <w:r>
        <w:rPr>
          <w:rFonts w:eastAsia="Calibri"/>
          <w:sz w:val="22"/>
          <w:szCs w:val="22"/>
          <w:lang w:eastAsia="ar-SA"/>
        </w:rPr>
        <w:t>6.1. Поставщик обязан:</w:t>
      </w:r>
    </w:p>
    <w:p w14:paraId="0CB65F5E" w14:textId="77777777" w:rsidR="00E37AC8" w:rsidRDefault="00000000">
      <w:pPr>
        <w:tabs>
          <w:tab w:val="left" w:pos="1134"/>
        </w:tabs>
        <w:ind w:firstLine="567"/>
        <w:jc w:val="both"/>
        <w:rPr>
          <w:rFonts w:eastAsia="Calibri"/>
          <w:sz w:val="22"/>
          <w:szCs w:val="22"/>
          <w:lang w:eastAsia="ar-SA"/>
        </w:rPr>
      </w:pPr>
      <w:r>
        <w:rPr>
          <w:rFonts w:eastAsia="Calibri"/>
          <w:sz w:val="22"/>
          <w:szCs w:val="22"/>
          <w:lang w:eastAsia="ar-SA"/>
        </w:rPr>
        <w:t>6.1.1. Поставить Заказчику Товар надлежащего качества и в надлежащей упаковке в соответствии с требованиями контракта.</w:t>
      </w:r>
    </w:p>
    <w:p w14:paraId="4B756400" w14:textId="77777777" w:rsidR="00E37AC8" w:rsidRDefault="00000000">
      <w:pPr>
        <w:ind w:firstLine="567"/>
        <w:jc w:val="both"/>
        <w:rPr>
          <w:sz w:val="22"/>
          <w:szCs w:val="22"/>
        </w:rPr>
      </w:pPr>
      <w:r>
        <w:rPr>
          <w:sz w:val="22"/>
          <w:szCs w:val="22"/>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контракта; на присутствие при отборе проб товара при проведении экспертизы с правом подписи соответствующих документов.</w:t>
      </w:r>
    </w:p>
    <w:p w14:paraId="718A3F72" w14:textId="77777777" w:rsidR="00E37AC8" w:rsidRDefault="00000000">
      <w:pPr>
        <w:tabs>
          <w:tab w:val="left" w:pos="1134"/>
        </w:tabs>
        <w:ind w:firstLine="567"/>
        <w:jc w:val="both"/>
        <w:rPr>
          <w:rFonts w:eastAsia="Calibri"/>
          <w:sz w:val="22"/>
          <w:szCs w:val="22"/>
          <w:lang w:eastAsia="ar-SA"/>
        </w:rPr>
      </w:pPr>
      <w:r>
        <w:rPr>
          <w:rFonts w:eastAsia="Calibri"/>
          <w:sz w:val="22"/>
          <w:szCs w:val="22"/>
          <w:lang w:eastAsia="ar-SA"/>
        </w:rPr>
        <w:t>6.1.3. Одновременно с поставкой Товара передать Заказчику всю необходимую документацию в соответствии с условиями контракта.</w:t>
      </w:r>
    </w:p>
    <w:p w14:paraId="5FB0E462" w14:textId="77777777" w:rsidR="00E37AC8" w:rsidRDefault="00000000">
      <w:pPr>
        <w:tabs>
          <w:tab w:val="left" w:pos="1134"/>
        </w:tabs>
        <w:ind w:firstLine="567"/>
        <w:jc w:val="both"/>
        <w:rPr>
          <w:rFonts w:eastAsia="Calibri"/>
          <w:sz w:val="22"/>
          <w:szCs w:val="22"/>
          <w:lang w:eastAsia="ar-SA"/>
        </w:rPr>
      </w:pPr>
      <w:r>
        <w:rPr>
          <w:rFonts w:eastAsia="Calibri"/>
          <w:sz w:val="22"/>
          <w:szCs w:val="22"/>
          <w:lang w:eastAsia="ar-SA"/>
        </w:rPr>
        <w:t>6.1.4. Передать Заказчику Товар свободным от прав третьих лиц.</w:t>
      </w:r>
    </w:p>
    <w:p w14:paraId="20367A11" w14:textId="77777777" w:rsidR="00E37AC8" w:rsidRDefault="00000000">
      <w:pPr>
        <w:tabs>
          <w:tab w:val="left" w:pos="1134"/>
        </w:tabs>
        <w:ind w:firstLine="567"/>
        <w:jc w:val="both"/>
        <w:rPr>
          <w:rFonts w:eastAsia="Calibri"/>
          <w:sz w:val="22"/>
          <w:szCs w:val="22"/>
          <w:lang w:eastAsia="ar-SA"/>
        </w:rPr>
      </w:pPr>
      <w:r>
        <w:rPr>
          <w:rFonts w:eastAsia="Calibri"/>
          <w:sz w:val="22"/>
          <w:szCs w:val="22"/>
          <w:lang w:eastAsia="ar-SA"/>
        </w:rPr>
        <w:t>6.2. Поставщик вправе:</w:t>
      </w:r>
    </w:p>
    <w:p w14:paraId="64F59851" w14:textId="77777777" w:rsidR="00E37AC8" w:rsidRDefault="00000000">
      <w:pPr>
        <w:tabs>
          <w:tab w:val="left" w:pos="1134"/>
        </w:tabs>
        <w:ind w:firstLine="567"/>
        <w:jc w:val="both"/>
        <w:rPr>
          <w:rFonts w:eastAsia="Calibri"/>
          <w:sz w:val="22"/>
          <w:szCs w:val="22"/>
          <w:lang w:eastAsia="ar-SA"/>
        </w:rPr>
      </w:pPr>
      <w:r>
        <w:rPr>
          <w:rFonts w:eastAsia="Calibri"/>
          <w:sz w:val="22"/>
          <w:szCs w:val="22"/>
          <w:lang w:eastAsia="ar-SA"/>
        </w:rPr>
        <w:t>6.2.1. Требовать обеспечения своевременной приемки поставленного Товара и подписания приемосдаточных документов на условиях, установленных контрактом.</w:t>
      </w:r>
    </w:p>
    <w:p w14:paraId="3CE159D5" w14:textId="77777777" w:rsidR="00E37AC8" w:rsidRDefault="00000000">
      <w:pPr>
        <w:tabs>
          <w:tab w:val="left" w:pos="1134"/>
        </w:tabs>
        <w:ind w:firstLine="567"/>
        <w:jc w:val="both"/>
        <w:rPr>
          <w:rFonts w:eastAsia="Calibri"/>
          <w:sz w:val="22"/>
          <w:szCs w:val="22"/>
          <w:lang w:eastAsia="ar-SA"/>
        </w:rPr>
      </w:pPr>
      <w:r>
        <w:rPr>
          <w:rFonts w:eastAsia="Calibri"/>
          <w:sz w:val="22"/>
          <w:szCs w:val="22"/>
          <w:lang w:eastAsia="ar-SA"/>
        </w:rPr>
        <w:t>6.3. Заказчик обязан:</w:t>
      </w:r>
    </w:p>
    <w:p w14:paraId="2C400444" w14:textId="77777777" w:rsidR="00E37AC8" w:rsidRDefault="00000000">
      <w:pPr>
        <w:tabs>
          <w:tab w:val="left" w:pos="1134"/>
        </w:tabs>
        <w:ind w:firstLine="567"/>
        <w:jc w:val="both"/>
        <w:rPr>
          <w:rFonts w:eastAsia="Calibri"/>
          <w:sz w:val="22"/>
          <w:szCs w:val="22"/>
          <w:lang w:eastAsia="ar-SA"/>
        </w:rPr>
      </w:pPr>
      <w:r>
        <w:rPr>
          <w:rFonts w:eastAsia="Calibri"/>
          <w:sz w:val="22"/>
          <w:szCs w:val="22"/>
          <w:lang w:eastAsia="ar-SA"/>
        </w:rPr>
        <w:t xml:space="preserve">6.3.1. Обеспечить своевременную приемку поставленного Товара и подписание приемосдаточных документов на условиях, </w:t>
      </w:r>
      <w:proofErr w:type="gramStart"/>
      <w:r>
        <w:rPr>
          <w:rFonts w:eastAsia="Calibri"/>
          <w:sz w:val="22"/>
          <w:szCs w:val="22"/>
          <w:lang w:eastAsia="ar-SA"/>
        </w:rPr>
        <w:t>установленных  контрактом</w:t>
      </w:r>
      <w:proofErr w:type="gramEnd"/>
      <w:r>
        <w:rPr>
          <w:rFonts w:eastAsia="Calibri"/>
          <w:sz w:val="22"/>
          <w:szCs w:val="22"/>
          <w:lang w:eastAsia="ar-SA"/>
        </w:rPr>
        <w:t>.</w:t>
      </w:r>
    </w:p>
    <w:p w14:paraId="2EF06DE9" w14:textId="77777777" w:rsidR="00E37AC8" w:rsidRDefault="00000000">
      <w:pPr>
        <w:tabs>
          <w:tab w:val="left" w:pos="1134"/>
        </w:tabs>
        <w:ind w:firstLine="567"/>
        <w:jc w:val="both"/>
        <w:rPr>
          <w:rFonts w:eastAsia="Calibri"/>
          <w:sz w:val="22"/>
          <w:szCs w:val="22"/>
          <w:lang w:eastAsia="ar-SA"/>
        </w:rPr>
      </w:pPr>
      <w:r>
        <w:rPr>
          <w:rFonts w:eastAsia="Calibri"/>
          <w:sz w:val="22"/>
          <w:szCs w:val="22"/>
          <w:lang w:eastAsia="ar-SA"/>
        </w:rPr>
        <w:t>6.3.2. Произвести оплату Товара на условиях, предусмотренных контрактом.</w:t>
      </w:r>
    </w:p>
    <w:p w14:paraId="58B548E1" w14:textId="77777777" w:rsidR="00E37AC8" w:rsidRDefault="00E37AC8">
      <w:pPr>
        <w:tabs>
          <w:tab w:val="left" w:pos="1134"/>
        </w:tabs>
        <w:rPr>
          <w:rFonts w:eastAsia="Calibri"/>
          <w:b/>
          <w:bCs/>
          <w:sz w:val="22"/>
          <w:szCs w:val="22"/>
          <w:lang w:eastAsia="ar-SA"/>
        </w:rPr>
      </w:pPr>
    </w:p>
    <w:p w14:paraId="3DB9B349" w14:textId="77777777" w:rsidR="00E37AC8" w:rsidRDefault="00000000">
      <w:pPr>
        <w:tabs>
          <w:tab w:val="left" w:pos="1134"/>
        </w:tabs>
        <w:ind w:firstLine="567"/>
        <w:jc w:val="center"/>
        <w:rPr>
          <w:rFonts w:eastAsia="Calibri"/>
          <w:b/>
          <w:sz w:val="22"/>
          <w:szCs w:val="22"/>
          <w:lang w:eastAsia="ar-SA"/>
        </w:rPr>
      </w:pPr>
      <w:r>
        <w:rPr>
          <w:rFonts w:eastAsia="Calibri"/>
          <w:b/>
          <w:bCs/>
          <w:sz w:val="22"/>
          <w:szCs w:val="22"/>
          <w:lang w:eastAsia="ar-SA"/>
        </w:rPr>
        <w:t>7. Форс-мажорные обстоятельства.</w:t>
      </w:r>
    </w:p>
    <w:p w14:paraId="181FBF4E" w14:textId="77777777" w:rsidR="00E37AC8" w:rsidRDefault="00000000">
      <w:pPr>
        <w:tabs>
          <w:tab w:val="left" w:pos="1134"/>
        </w:tabs>
        <w:ind w:firstLine="539"/>
        <w:jc w:val="both"/>
        <w:rPr>
          <w:rFonts w:eastAsia="Calibri"/>
          <w:sz w:val="22"/>
          <w:szCs w:val="22"/>
          <w:lang w:eastAsia="ar-SA"/>
        </w:rPr>
      </w:pPr>
      <w:r>
        <w:rPr>
          <w:rFonts w:eastAsia="Calibri"/>
          <w:sz w:val="22"/>
          <w:szCs w:val="22"/>
          <w:lang w:eastAsia="ar-SA"/>
        </w:rPr>
        <w:t>7.1. Сторона освобождается от ответственности за полное или частичное неисполнение своих обязательств по настоящему контракту, если такое неисполнение вызвано форс-мажорными обстоятельствами, возникшими после подписания контракта.</w:t>
      </w:r>
    </w:p>
    <w:p w14:paraId="14FAC744" w14:textId="77777777" w:rsidR="00E37AC8" w:rsidRDefault="00000000">
      <w:pPr>
        <w:tabs>
          <w:tab w:val="left" w:pos="1134"/>
        </w:tabs>
        <w:ind w:firstLine="539"/>
        <w:jc w:val="both"/>
        <w:rPr>
          <w:rFonts w:eastAsia="Calibri"/>
          <w:sz w:val="22"/>
          <w:szCs w:val="22"/>
          <w:lang w:eastAsia="ar-SA"/>
        </w:rPr>
      </w:pPr>
      <w:r>
        <w:rPr>
          <w:rFonts w:eastAsia="Calibri"/>
          <w:sz w:val="22"/>
          <w:szCs w:val="22"/>
          <w:lang w:eastAsia="ar-SA"/>
        </w:rPr>
        <w:t>7.2. Форс-мажорные обстоятельства означают наступление событий, неподвластных контролю сторон контракта, не вызванных просчетом, небрежностью сторон настоящего контракта,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3BB2A75" w14:textId="77777777" w:rsidR="00E37AC8" w:rsidRDefault="00000000">
      <w:pPr>
        <w:tabs>
          <w:tab w:val="left" w:pos="1134"/>
        </w:tabs>
        <w:ind w:firstLine="539"/>
        <w:jc w:val="both"/>
        <w:rPr>
          <w:rFonts w:eastAsia="Calibri"/>
          <w:sz w:val="22"/>
          <w:szCs w:val="22"/>
          <w:lang w:eastAsia="ar-SA"/>
        </w:rPr>
      </w:pPr>
      <w:r>
        <w:rPr>
          <w:rFonts w:eastAsia="Calibri"/>
          <w:sz w:val="22"/>
          <w:szCs w:val="22"/>
          <w:lang w:eastAsia="ar-SA"/>
        </w:rPr>
        <w:t xml:space="preserve">7.3. В случае наступления форс-мажорных обстоятельств, сторона, заявляющая о невозможности </w:t>
      </w:r>
      <w:r>
        <w:rPr>
          <w:rFonts w:eastAsia="Calibri"/>
          <w:sz w:val="22"/>
          <w:szCs w:val="22"/>
          <w:lang w:eastAsia="ar-SA"/>
        </w:rPr>
        <w:lastRenderedPageBreak/>
        <w:t>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контракту. Уведомление направляется по факсу или по почте заказным письмом с уведомлением о вручении.</w:t>
      </w:r>
    </w:p>
    <w:p w14:paraId="6E58B187" w14:textId="77777777" w:rsidR="00E37AC8" w:rsidRDefault="00000000">
      <w:pPr>
        <w:tabs>
          <w:tab w:val="left" w:pos="1134"/>
        </w:tabs>
        <w:ind w:firstLine="539"/>
        <w:jc w:val="both"/>
        <w:rPr>
          <w:rFonts w:eastAsia="Calibri"/>
          <w:sz w:val="22"/>
          <w:szCs w:val="22"/>
          <w:lang w:eastAsia="ar-SA"/>
        </w:rPr>
      </w:pPr>
      <w:r>
        <w:rPr>
          <w:rFonts w:eastAsia="Calibri"/>
          <w:sz w:val="22"/>
          <w:szCs w:val="22"/>
          <w:lang w:eastAsia="ar-SA"/>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контракту.</w:t>
      </w:r>
    </w:p>
    <w:p w14:paraId="5B9F7EF4" w14:textId="77777777" w:rsidR="00E37AC8" w:rsidRDefault="00E37AC8">
      <w:pPr>
        <w:tabs>
          <w:tab w:val="left" w:pos="1134"/>
        </w:tabs>
        <w:ind w:firstLine="539"/>
        <w:jc w:val="both"/>
        <w:rPr>
          <w:rFonts w:eastAsia="Calibri"/>
          <w:sz w:val="22"/>
          <w:szCs w:val="22"/>
          <w:lang w:eastAsia="ar-SA"/>
        </w:rPr>
      </w:pPr>
    </w:p>
    <w:p w14:paraId="10D63AAC" w14:textId="77777777" w:rsidR="00E37AC8" w:rsidRDefault="00000000">
      <w:pPr>
        <w:tabs>
          <w:tab w:val="left" w:pos="1134"/>
        </w:tabs>
        <w:spacing w:after="60"/>
        <w:ind w:firstLine="539"/>
        <w:jc w:val="center"/>
        <w:rPr>
          <w:rFonts w:eastAsia="Calibri"/>
          <w:b/>
          <w:sz w:val="22"/>
          <w:szCs w:val="22"/>
          <w:lang w:eastAsia="ar-SA"/>
        </w:rPr>
      </w:pPr>
      <w:r>
        <w:rPr>
          <w:rFonts w:eastAsia="Calibri"/>
          <w:b/>
          <w:sz w:val="22"/>
          <w:szCs w:val="22"/>
          <w:lang w:eastAsia="ar-SA"/>
        </w:rPr>
        <w:t>8. Разрешение споров.</w:t>
      </w:r>
    </w:p>
    <w:p w14:paraId="05959EC5" w14:textId="77777777" w:rsidR="00E37AC8" w:rsidRDefault="00000000">
      <w:pPr>
        <w:tabs>
          <w:tab w:val="left" w:pos="1134"/>
        </w:tabs>
        <w:ind w:firstLine="539"/>
        <w:jc w:val="both"/>
        <w:rPr>
          <w:rFonts w:eastAsia="Calibri"/>
          <w:sz w:val="22"/>
          <w:szCs w:val="22"/>
          <w:lang w:eastAsia="ar-SA"/>
        </w:rPr>
      </w:pPr>
      <w:r>
        <w:rPr>
          <w:rFonts w:eastAsia="Calibri"/>
          <w:sz w:val="22"/>
          <w:szCs w:val="22"/>
          <w:lang w:eastAsia="ar-SA"/>
        </w:rPr>
        <w:t xml:space="preserve">8.1. Любой спор, разногласие, требование или претензия, возникающие при </w:t>
      </w:r>
      <w:proofErr w:type="gramStart"/>
      <w:r>
        <w:rPr>
          <w:rFonts w:eastAsia="Calibri"/>
          <w:sz w:val="22"/>
          <w:szCs w:val="22"/>
          <w:lang w:eastAsia="ar-SA"/>
        </w:rPr>
        <w:t>исполнении  контракта</w:t>
      </w:r>
      <w:proofErr w:type="gramEnd"/>
      <w:r>
        <w:rPr>
          <w:rFonts w:eastAsia="Calibri"/>
          <w:sz w:val="22"/>
          <w:szCs w:val="22"/>
          <w:lang w:eastAsia="ar-SA"/>
        </w:rPr>
        <w:t xml:space="preserve"> разрешаются Сторонами путем ведения переговоров или в претензионном порядке.</w:t>
      </w:r>
    </w:p>
    <w:p w14:paraId="57F8AD94" w14:textId="77777777" w:rsidR="00E37AC8" w:rsidRDefault="00000000">
      <w:pPr>
        <w:tabs>
          <w:tab w:val="left" w:pos="1134"/>
        </w:tabs>
        <w:ind w:firstLine="539"/>
        <w:jc w:val="both"/>
        <w:rPr>
          <w:rFonts w:eastAsia="Calibri"/>
          <w:sz w:val="22"/>
          <w:szCs w:val="22"/>
          <w:lang w:eastAsia="ar-SA"/>
        </w:rPr>
      </w:pPr>
      <w:r>
        <w:rPr>
          <w:rFonts w:eastAsia="Calibri"/>
          <w:sz w:val="22"/>
          <w:szCs w:val="22"/>
          <w:lang w:eastAsia="ar-SA"/>
        </w:rPr>
        <w:t>8.2. Полученные претензии подлежат рассмотрению Стороной, получившей претензию, в течение 5 рабочих дней со дня получения претензии.</w:t>
      </w:r>
    </w:p>
    <w:p w14:paraId="7A27E193" w14:textId="77777777" w:rsidR="00E37AC8" w:rsidRDefault="00000000">
      <w:pPr>
        <w:tabs>
          <w:tab w:val="left" w:pos="1134"/>
        </w:tabs>
        <w:ind w:firstLine="539"/>
        <w:jc w:val="both"/>
        <w:rPr>
          <w:rFonts w:eastAsia="Calibri"/>
          <w:sz w:val="22"/>
          <w:szCs w:val="22"/>
          <w:lang w:eastAsia="ar-SA"/>
        </w:rPr>
      </w:pPr>
      <w:r>
        <w:rPr>
          <w:rFonts w:eastAsia="Calibri"/>
          <w:sz w:val="22"/>
          <w:szCs w:val="22"/>
          <w:lang w:eastAsia="ar-SA"/>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6705CA4C" w14:textId="77777777" w:rsidR="00E37AC8" w:rsidRDefault="00000000">
      <w:pPr>
        <w:tabs>
          <w:tab w:val="left" w:pos="1134"/>
        </w:tabs>
        <w:ind w:firstLine="539"/>
        <w:jc w:val="both"/>
        <w:rPr>
          <w:rFonts w:eastAsia="Calibri"/>
          <w:sz w:val="22"/>
          <w:szCs w:val="22"/>
          <w:lang w:eastAsia="ar-SA"/>
        </w:rPr>
      </w:pPr>
      <w:r>
        <w:rPr>
          <w:rFonts w:eastAsia="Calibri"/>
          <w:sz w:val="22"/>
          <w:szCs w:val="22"/>
          <w:lang w:eastAsia="ar-SA"/>
        </w:rPr>
        <w:t>8.4. К правоотношениям Сторон по настоящему контракту применяется гражданское право.</w:t>
      </w:r>
    </w:p>
    <w:p w14:paraId="642EB63A" w14:textId="77777777" w:rsidR="00E37AC8" w:rsidRDefault="00E37AC8">
      <w:pPr>
        <w:tabs>
          <w:tab w:val="left" w:pos="1134"/>
        </w:tabs>
        <w:ind w:firstLine="539"/>
        <w:jc w:val="both"/>
        <w:rPr>
          <w:rFonts w:eastAsia="Calibri"/>
          <w:sz w:val="22"/>
          <w:szCs w:val="22"/>
          <w:lang w:eastAsia="ar-SA"/>
        </w:rPr>
      </w:pPr>
    </w:p>
    <w:p w14:paraId="6F11A922" w14:textId="77777777" w:rsidR="00E37AC8" w:rsidRDefault="00000000">
      <w:pPr>
        <w:tabs>
          <w:tab w:val="left" w:pos="1134"/>
        </w:tabs>
        <w:jc w:val="center"/>
        <w:rPr>
          <w:rFonts w:eastAsia="Calibri"/>
          <w:b/>
          <w:sz w:val="22"/>
          <w:szCs w:val="22"/>
          <w:lang w:eastAsia="ar-SA"/>
        </w:rPr>
      </w:pPr>
      <w:r>
        <w:rPr>
          <w:rFonts w:eastAsia="Calibri"/>
          <w:b/>
          <w:sz w:val="22"/>
          <w:szCs w:val="22"/>
          <w:lang w:eastAsia="ar-SA"/>
        </w:rPr>
        <w:t>9. Ответственность сторон</w:t>
      </w:r>
    </w:p>
    <w:p w14:paraId="139263EE" w14:textId="77777777" w:rsidR="00E37AC8" w:rsidRDefault="00000000">
      <w:pPr>
        <w:suppressAutoHyphens/>
        <w:ind w:firstLine="539"/>
        <w:jc w:val="both"/>
        <w:rPr>
          <w:sz w:val="22"/>
          <w:szCs w:val="22"/>
          <w:lang w:eastAsia="zh-CN"/>
        </w:rPr>
      </w:pPr>
      <w:r>
        <w:rPr>
          <w:color w:val="FF0000"/>
          <w:sz w:val="22"/>
          <w:szCs w:val="22"/>
          <w:lang w:eastAsia="zh-CN"/>
        </w:rPr>
        <w:tab/>
      </w:r>
      <w:r>
        <w:rPr>
          <w:sz w:val="22"/>
          <w:szCs w:val="22"/>
          <w:lang w:eastAsia="zh-CN"/>
        </w:rPr>
        <w:t>9.1. За неисполнение или ненадлежащее исполнение условий контракта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контракту.</w:t>
      </w:r>
    </w:p>
    <w:p w14:paraId="72106E8F" w14:textId="77777777" w:rsidR="00E37AC8" w:rsidRDefault="00000000">
      <w:pPr>
        <w:suppressAutoHyphens/>
        <w:ind w:firstLine="539"/>
        <w:jc w:val="both"/>
        <w:rPr>
          <w:iCs/>
          <w:sz w:val="22"/>
          <w:szCs w:val="22"/>
          <w:lang w:eastAsia="zh-CN"/>
        </w:rPr>
      </w:pPr>
      <w:r>
        <w:rPr>
          <w:iCs/>
          <w:sz w:val="22"/>
          <w:szCs w:val="22"/>
          <w:lang w:eastAsia="zh-CN"/>
        </w:rPr>
        <w:tab/>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7B6E60A0" w14:textId="77777777" w:rsidR="00E37AC8" w:rsidRDefault="00000000">
      <w:pPr>
        <w:ind w:firstLine="539"/>
        <w:jc w:val="both"/>
        <w:rPr>
          <w:sz w:val="22"/>
          <w:szCs w:val="22"/>
        </w:rPr>
      </w:pPr>
      <w:r>
        <w:rPr>
          <w:sz w:val="22"/>
          <w:szCs w:val="22"/>
        </w:rPr>
        <w:t xml:space="preserve">9.3.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547DE3EB" w14:textId="77777777" w:rsidR="00E37AC8" w:rsidRDefault="00000000">
      <w:pPr>
        <w:ind w:firstLine="539"/>
        <w:jc w:val="both"/>
        <w:rPr>
          <w:sz w:val="22"/>
          <w:szCs w:val="22"/>
        </w:rPr>
      </w:pPr>
      <w:r>
        <w:rPr>
          <w:sz w:val="22"/>
          <w:szCs w:val="22"/>
        </w:rPr>
        <w:t>9.4.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C9D89B5" w14:textId="77777777" w:rsidR="00E37AC8" w:rsidRDefault="00E37AC8">
      <w:pPr>
        <w:suppressAutoHyphens/>
        <w:ind w:firstLine="539"/>
        <w:jc w:val="both"/>
        <w:rPr>
          <w:b/>
          <w:bCs/>
          <w:color w:val="000000"/>
          <w:sz w:val="22"/>
          <w:szCs w:val="22"/>
          <w:lang w:eastAsia="zh-CN"/>
        </w:rPr>
      </w:pPr>
    </w:p>
    <w:p w14:paraId="42B8CEB4" w14:textId="77777777" w:rsidR="00E37AC8" w:rsidRDefault="00000000">
      <w:pPr>
        <w:shd w:val="clear" w:color="auto" w:fill="FFFFFF"/>
        <w:tabs>
          <w:tab w:val="left" w:pos="682"/>
        </w:tabs>
        <w:ind w:firstLine="539"/>
        <w:jc w:val="center"/>
        <w:rPr>
          <w:b/>
          <w:sz w:val="22"/>
          <w:szCs w:val="22"/>
        </w:rPr>
      </w:pPr>
      <w:r>
        <w:rPr>
          <w:b/>
          <w:color w:val="000000"/>
          <w:sz w:val="22"/>
          <w:szCs w:val="22"/>
        </w:rPr>
        <w:t>10. Изменение контракта.</w:t>
      </w:r>
    </w:p>
    <w:p w14:paraId="46DEA33C" w14:textId="77777777" w:rsidR="00E37AC8" w:rsidRDefault="00000000">
      <w:pPr>
        <w:shd w:val="clear" w:color="auto" w:fill="FFFFFF"/>
        <w:ind w:firstLine="539"/>
        <w:jc w:val="both"/>
        <w:rPr>
          <w:color w:val="000000"/>
          <w:sz w:val="22"/>
          <w:szCs w:val="22"/>
        </w:rPr>
      </w:pPr>
      <w:r>
        <w:rPr>
          <w:color w:val="000000"/>
          <w:sz w:val="22"/>
          <w:szCs w:val="22"/>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6291873" w14:textId="77777777" w:rsidR="00E37AC8" w:rsidRDefault="00000000">
      <w:pPr>
        <w:shd w:val="clear" w:color="auto" w:fill="FFFFFF"/>
        <w:ind w:firstLine="539"/>
        <w:jc w:val="both"/>
        <w:rPr>
          <w:color w:val="000000"/>
          <w:sz w:val="22"/>
          <w:szCs w:val="22"/>
        </w:rPr>
      </w:pPr>
      <w:r>
        <w:rPr>
          <w:color w:val="000000"/>
          <w:sz w:val="22"/>
          <w:szCs w:val="22"/>
        </w:rPr>
        <w:t>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519BE3F2" w14:textId="77777777" w:rsidR="00E37AC8" w:rsidRDefault="00000000">
      <w:pPr>
        <w:shd w:val="clear" w:color="auto" w:fill="FFFFFF"/>
        <w:ind w:firstLine="539"/>
        <w:jc w:val="both"/>
        <w:rPr>
          <w:color w:val="000000"/>
          <w:sz w:val="22"/>
          <w:szCs w:val="22"/>
        </w:rPr>
      </w:pPr>
      <w:r>
        <w:rPr>
          <w:color w:val="000000"/>
          <w:sz w:val="22"/>
          <w:szCs w:val="22"/>
        </w:rPr>
        <w:t>2)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предусмотренного контрактом количества Товара, объема работы или услуги стороны контракта обязаны уменьшить цену контракта исходя из цены единицы Товара, указанной в Приложение № 1 к настоящему контракта.</w:t>
      </w:r>
    </w:p>
    <w:p w14:paraId="64849187" w14:textId="77777777" w:rsidR="00E37AC8" w:rsidRDefault="00000000">
      <w:pPr>
        <w:shd w:val="clear" w:color="auto" w:fill="FFFFFF"/>
        <w:ind w:firstLine="539"/>
        <w:jc w:val="both"/>
        <w:rPr>
          <w:color w:val="000000"/>
          <w:sz w:val="22"/>
          <w:szCs w:val="22"/>
        </w:rPr>
      </w:pPr>
      <w:r>
        <w:rPr>
          <w:color w:val="000000"/>
          <w:sz w:val="22"/>
          <w:szCs w:val="22"/>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4CCFE758" w14:textId="77777777" w:rsidR="00E37AC8" w:rsidRDefault="00000000">
      <w:pPr>
        <w:tabs>
          <w:tab w:val="left" w:pos="90"/>
        </w:tabs>
        <w:spacing w:line="100" w:lineRule="atLeast"/>
        <w:ind w:firstLine="539"/>
        <w:jc w:val="both"/>
        <w:rPr>
          <w:rFonts w:eastAsia="Calibri"/>
          <w:color w:val="000000"/>
          <w:sz w:val="22"/>
          <w:szCs w:val="22"/>
          <w:lang w:eastAsia="ar-SA"/>
        </w:rPr>
      </w:pPr>
      <w:r>
        <w:rPr>
          <w:rFonts w:eastAsia="Calibri"/>
          <w:color w:val="000000"/>
          <w:spacing w:val="-5"/>
          <w:sz w:val="22"/>
          <w:szCs w:val="22"/>
          <w:lang w:eastAsia="ar-SA"/>
        </w:rPr>
        <w:t>10.3.  Расторжение контракта</w:t>
      </w:r>
      <w:r>
        <w:rPr>
          <w:rFonts w:eastAsia="Calibri"/>
          <w:color w:val="000000"/>
          <w:sz w:val="22"/>
          <w:szCs w:val="22"/>
          <w:lang w:eastAsia="ar-SA"/>
        </w:rPr>
        <w:t>:</w:t>
      </w:r>
    </w:p>
    <w:p w14:paraId="5EEB0C1C" w14:textId="77777777" w:rsidR="00E37AC8" w:rsidRDefault="00000000">
      <w:pPr>
        <w:shd w:val="clear" w:color="auto" w:fill="FFFFFF"/>
        <w:ind w:firstLine="539"/>
        <w:jc w:val="both"/>
        <w:rPr>
          <w:color w:val="000000"/>
          <w:sz w:val="22"/>
          <w:szCs w:val="22"/>
        </w:rPr>
      </w:pPr>
      <w:r>
        <w:rPr>
          <w:color w:val="000000"/>
          <w:sz w:val="22"/>
          <w:szCs w:val="22"/>
        </w:rPr>
        <w:t xml:space="preserve">10.3.1. Расторжение контракта допускается по соглашению сторон, по решению суда либо в случае </w:t>
      </w:r>
      <w:r>
        <w:rPr>
          <w:kern w:val="1"/>
          <w:sz w:val="22"/>
          <w:szCs w:val="22"/>
        </w:rPr>
        <w:lastRenderedPageBreak/>
        <w:t xml:space="preserve">одностороннего отказа Стороны Контракта от исполнения своих обязательств </w:t>
      </w:r>
      <w:r>
        <w:rPr>
          <w:color w:val="000000"/>
          <w:sz w:val="22"/>
          <w:szCs w:val="22"/>
        </w:rPr>
        <w:t>по основаниям, установленным действующим гражданским законодательством Российской Федерации.</w:t>
      </w:r>
    </w:p>
    <w:p w14:paraId="7A3C72A6" w14:textId="77777777" w:rsidR="00E37AC8" w:rsidRDefault="00E37AC8">
      <w:pPr>
        <w:shd w:val="clear" w:color="auto" w:fill="FFFFFF"/>
        <w:ind w:firstLine="539"/>
        <w:jc w:val="both"/>
        <w:rPr>
          <w:color w:val="000000"/>
          <w:sz w:val="22"/>
          <w:szCs w:val="22"/>
        </w:rPr>
      </w:pPr>
    </w:p>
    <w:p w14:paraId="7C073A65" w14:textId="77777777" w:rsidR="00E37AC8" w:rsidRDefault="00000000">
      <w:pPr>
        <w:spacing w:after="60"/>
        <w:ind w:firstLine="539"/>
        <w:jc w:val="center"/>
        <w:outlineLvl w:val="0"/>
        <w:rPr>
          <w:b/>
          <w:kern w:val="32"/>
          <w:sz w:val="22"/>
          <w:szCs w:val="22"/>
          <w:lang w:val="zh-CN" w:eastAsia="zh-CN"/>
        </w:rPr>
      </w:pPr>
      <w:r>
        <w:rPr>
          <w:b/>
          <w:kern w:val="32"/>
          <w:sz w:val="22"/>
          <w:szCs w:val="22"/>
          <w:lang w:val="zh-CN" w:eastAsia="zh-CN"/>
        </w:rPr>
        <w:t>11. Заключительные положения</w:t>
      </w:r>
    </w:p>
    <w:p w14:paraId="3C582AB4" w14:textId="77777777" w:rsidR="00E37AC8" w:rsidRDefault="00000000">
      <w:pPr>
        <w:tabs>
          <w:tab w:val="left" w:pos="1134"/>
        </w:tabs>
        <w:ind w:firstLine="539"/>
        <w:jc w:val="both"/>
        <w:rPr>
          <w:rFonts w:eastAsia="Calibri"/>
          <w:sz w:val="22"/>
          <w:szCs w:val="22"/>
          <w:lang w:eastAsia="ar-SA"/>
        </w:rPr>
      </w:pPr>
      <w:r>
        <w:rPr>
          <w:rFonts w:eastAsia="Calibri"/>
          <w:sz w:val="22"/>
          <w:szCs w:val="22"/>
          <w:lang w:eastAsia="ar-SA"/>
        </w:rPr>
        <w:t>11.1. Контракт вступает в силу с момента его подписания обеими Сторонами и действует вплоть до исполнения Сторонами всех своих обязательств. контракт составлен в двух экземплярах, имеющих одинаковую юридическую силу, по одному для каждой из Сторон.</w:t>
      </w:r>
    </w:p>
    <w:p w14:paraId="1D6B1887" w14:textId="77777777" w:rsidR="00E37AC8" w:rsidRDefault="00000000">
      <w:pPr>
        <w:tabs>
          <w:tab w:val="left" w:pos="360"/>
        </w:tabs>
        <w:jc w:val="both"/>
        <w:rPr>
          <w:sz w:val="22"/>
          <w:szCs w:val="22"/>
        </w:rPr>
      </w:pPr>
      <w:r>
        <w:rPr>
          <w:b/>
          <w:sz w:val="22"/>
          <w:szCs w:val="22"/>
        </w:rPr>
        <w:tab/>
      </w:r>
      <w:r>
        <w:rPr>
          <w:sz w:val="22"/>
          <w:szCs w:val="22"/>
        </w:rPr>
        <w:t>11.2. Любые изменения и дополнения к контракту должны быть оформлены Сторонами в письменном виде, подписаны уполномоченными на то лицами и скреплены печатями (при наличии печати).</w:t>
      </w:r>
    </w:p>
    <w:p w14:paraId="3098C46B" w14:textId="77777777" w:rsidR="00E37AC8" w:rsidRDefault="00000000">
      <w:pPr>
        <w:shd w:val="clear" w:color="auto" w:fill="FFFFFF"/>
        <w:jc w:val="both"/>
        <w:rPr>
          <w:sz w:val="22"/>
          <w:szCs w:val="22"/>
        </w:rPr>
      </w:pPr>
      <w:r>
        <w:rPr>
          <w:sz w:val="22"/>
          <w:szCs w:val="22"/>
        </w:rPr>
        <w:t xml:space="preserve">        11.3.  С момента заключения контракта Поставщик обязан:</w:t>
      </w:r>
    </w:p>
    <w:p w14:paraId="6FB3FA62" w14:textId="77777777" w:rsidR="00E37AC8" w:rsidRDefault="00000000">
      <w:pPr>
        <w:shd w:val="clear" w:color="auto" w:fill="FFFFFF"/>
        <w:ind w:left="74" w:firstLine="635"/>
        <w:jc w:val="both"/>
        <w:rPr>
          <w:sz w:val="22"/>
          <w:szCs w:val="22"/>
        </w:rPr>
      </w:pPr>
      <w:r>
        <w:rPr>
          <w:sz w:val="22"/>
          <w:szCs w:val="22"/>
        </w:rPr>
        <w:t>- обеспечить постоянно действующую работу собственных средств связи (телефон, факс, электронная почта), указанных в разделе «Поставщик» параграфа 12 контракта;</w:t>
      </w:r>
    </w:p>
    <w:p w14:paraId="669986AC" w14:textId="77777777" w:rsidR="00E37AC8" w:rsidRDefault="00000000">
      <w:pPr>
        <w:numPr>
          <w:ilvl w:val="1"/>
          <w:numId w:val="0"/>
        </w:numPr>
        <w:ind w:firstLine="709"/>
        <w:jc w:val="both"/>
        <w:outlineLvl w:val="1"/>
        <w:rPr>
          <w:bCs/>
          <w:iCs/>
          <w:sz w:val="22"/>
          <w:szCs w:val="22"/>
        </w:rPr>
      </w:pPr>
      <w:r>
        <w:rPr>
          <w:bCs/>
          <w:iCs/>
          <w:sz w:val="22"/>
          <w:szCs w:val="22"/>
        </w:rPr>
        <w:t>11.4. Перечень приложений к контракту:</w:t>
      </w:r>
    </w:p>
    <w:p w14:paraId="2AD0651A" w14:textId="77777777" w:rsidR="00E37AC8" w:rsidRDefault="00000000">
      <w:pPr>
        <w:rPr>
          <w:sz w:val="22"/>
          <w:szCs w:val="22"/>
        </w:rPr>
      </w:pPr>
      <w:r>
        <w:rPr>
          <w:sz w:val="22"/>
          <w:szCs w:val="22"/>
        </w:rPr>
        <w:tab/>
        <w:t>- Приложение № 1.</w:t>
      </w:r>
    </w:p>
    <w:p w14:paraId="17C37083" w14:textId="77777777" w:rsidR="00E37AC8" w:rsidRDefault="00000000">
      <w:pPr>
        <w:ind w:firstLine="708"/>
        <w:rPr>
          <w:sz w:val="22"/>
          <w:szCs w:val="22"/>
        </w:rPr>
      </w:pPr>
      <w:r>
        <w:rPr>
          <w:sz w:val="22"/>
          <w:szCs w:val="22"/>
        </w:rPr>
        <w:t>- Приложение № 2.</w:t>
      </w:r>
    </w:p>
    <w:p w14:paraId="3FC011CE" w14:textId="77777777" w:rsidR="00E37AC8" w:rsidRDefault="00000000">
      <w:pPr>
        <w:rPr>
          <w:sz w:val="22"/>
          <w:szCs w:val="22"/>
        </w:rPr>
      </w:pPr>
      <w:r>
        <w:rPr>
          <w:sz w:val="22"/>
          <w:szCs w:val="22"/>
        </w:rPr>
        <w:t xml:space="preserve"> </w:t>
      </w:r>
    </w:p>
    <w:p w14:paraId="4677D8DD" w14:textId="77777777" w:rsidR="00E37AC8" w:rsidRDefault="00000000">
      <w:pPr>
        <w:spacing w:after="60"/>
        <w:jc w:val="center"/>
        <w:outlineLvl w:val="0"/>
        <w:rPr>
          <w:b/>
          <w:kern w:val="32"/>
          <w:sz w:val="22"/>
          <w:szCs w:val="22"/>
          <w:lang w:eastAsia="zh-CN"/>
        </w:rPr>
      </w:pPr>
      <w:r>
        <w:rPr>
          <w:b/>
          <w:kern w:val="32"/>
          <w:sz w:val="22"/>
          <w:szCs w:val="22"/>
          <w:lang w:val="zh-CN" w:eastAsia="zh-CN"/>
        </w:rPr>
        <w:t xml:space="preserve">12. </w:t>
      </w:r>
      <w:r>
        <w:rPr>
          <w:b/>
          <w:kern w:val="32"/>
          <w:sz w:val="22"/>
          <w:szCs w:val="22"/>
          <w:lang w:eastAsia="zh-CN"/>
        </w:rPr>
        <w:t>А</w:t>
      </w:r>
      <w:r>
        <w:rPr>
          <w:b/>
          <w:kern w:val="32"/>
          <w:sz w:val="22"/>
          <w:szCs w:val="22"/>
          <w:lang w:val="zh-CN" w:eastAsia="zh-CN"/>
        </w:rPr>
        <w:t>дреса, реквизиты и подписи сторон</w:t>
      </w:r>
    </w:p>
    <w:p w14:paraId="7EC765A1" w14:textId="77777777" w:rsidR="00E37AC8" w:rsidRDefault="00E37AC8">
      <w:pPr>
        <w:rPr>
          <w:sz w:val="22"/>
          <w:szCs w:val="22"/>
          <w:lang w:val="zh-CN" w:eastAsia="zh-C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18"/>
        <w:gridCol w:w="5119"/>
      </w:tblGrid>
      <w:tr w:rsidR="00E37AC8" w14:paraId="3C554F94" w14:textId="77777777">
        <w:tc>
          <w:tcPr>
            <w:tcW w:w="2475" w:type="pct"/>
            <w:tcBorders>
              <w:top w:val="single" w:sz="2" w:space="0" w:color="auto"/>
              <w:left w:val="single" w:sz="2" w:space="0" w:color="auto"/>
              <w:bottom w:val="single" w:sz="2" w:space="0" w:color="auto"/>
              <w:right w:val="single" w:sz="2" w:space="0" w:color="auto"/>
            </w:tcBorders>
          </w:tcPr>
          <w:p w14:paraId="4292DF67" w14:textId="77777777" w:rsidR="00E37AC8" w:rsidRDefault="00000000">
            <w:pPr>
              <w:keepNext/>
              <w:jc w:val="center"/>
              <w:rPr>
                <w:sz w:val="22"/>
                <w:szCs w:val="22"/>
              </w:rPr>
            </w:pPr>
            <w:r>
              <w:rPr>
                <w:b/>
                <w:sz w:val="22"/>
                <w:szCs w:val="22"/>
              </w:rPr>
              <w:t>Заказчик</w:t>
            </w:r>
          </w:p>
        </w:tc>
        <w:tc>
          <w:tcPr>
            <w:tcW w:w="2525" w:type="pct"/>
            <w:tcBorders>
              <w:top w:val="single" w:sz="2" w:space="0" w:color="auto"/>
              <w:left w:val="single" w:sz="2" w:space="0" w:color="auto"/>
              <w:bottom w:val="single" w:sz="2" w:space="0" w:color="auto"/>
              <w:right w:val="single" w:sz="2" w:space="0" w:color="auto"/>
            </w:tcBorders>
          </w:tcPr>
          <w:p w14:paraId="17914D75" w14:textId="77777777" w:rsidR="00E37AC8" w:rsidRDefault="00000000">
            <w:pPr>
              <w:keepNext/>
              <w:jc w:val="center"/>
              <w:rPr>
                <w:sz w:val="22"/>
                <w:szCs w:val="22"/>
              </w:rPr>
            </w:pPr>
            <w:r>
              <w:rPr>
                <w:b/>
                <w:sz w:val="22"/>
                <w:szCs w:val="22"/>
              </w:rPr>
              <w:t>Поставщик</w:t>
            </w:r>
          </w:p>
        </w:tc>
      </w:tr>
      <w:tr w:rsidR="00E37AC8" w:rsidRPr="00835CBF" w14:paraId="4A297405" w14:textId="77777777">
        <w:trPr>
          <w:trHeight w:val="4244"/>
        </w:trPr>
        <w:tc>
          <w:tcPr>
            <w:tcW w:w="5018" w:type="dxa"/>
            <w:tcBorders>
              <w:top w:val="single" w:sz="2" w:space="0" w:color="auto"/>
              <w:left w:val="single" w:sz="2" w:space="0" w:color="auto"/>
              <w:bottom w:val="single" w:sz="2" w:space="0" w:color="auto"/>
              <w:right w:val="single" w:sz="2" w:space="0" w:color="auto"/>
            </w:tcBorders>
          </w:tcPr>
          <w:p w14:paraId="2FDAC4F2" w14:textId="77777777" w:rsidR="00E37AC8" w:rsidRDefault="00000000">
            <w:pPr>
              <w:rPr>
                <w:bCs/>
                <w:sz w:val="22"/>
                <w:szCs w:val="22"/>
              </w:rPr>
            </w:pPr>
            <w:r>
              <w:rPr>
                <w:bCs/>
                <w:sz w:val="22"/>
                <w:szCs w:val="22"/>
              </w:rPr>
              <w:t xml:space="preserve">ГБУСО ВО «Александровский комплексный центр социального обслуживания населения» </w:t>
            </w:r>
          </w:p>
          <w:p w14:paraId="76C24C21" w14:textId="77777777" w:rsidR="00E37AC8" w:rsidRDefault="00000000">
            <w:pPr>
              <w:rPr>
                <w:bCs/>
                <w:sz w:val="22"/>
                <w:szCs w:val="22"/>
              </w:rPr>
            </w:pPr>
            <w:r>
              <w:rPr>
                <w:bCs/>
                <w:sz w:val="22"/>
                <w:szCs w:val="22"/>
              </w:rPr>
              <w:t xml:space="preserve">Юридический адрес: </w:t>
            </w:r>
            <w:proofErr w:type="gramStart"/>
            <w:r>
              <w:rPr>
                <w:bCs/>
                <w:sz w:val="22"/>
                <w:szCs w:val="22"/>
              </w:rPr>
              <w:t>601655,Владимирская</w:t>
            </w:r>
            <w:proofErr w:type="gramEnd"/>
            <w:r>
              <w:rPr>
                <w:bCs/>
                <w:sz w:val="22"/>
                <w:szCs w:val="22"/>
              </w:rPr>
              <w:t xml:space="preserve"> область, г. Александров, </w:t>
            </w:r>
            <w:proofErr w:type="spellStart"/>
            <w:r>
              <w:rPr>
                <w:bCs/>
                <w:sz w:val="22"/>
                <w:szCs w:val="22"/>
              </w:rPr>
              <w:t>ул.Революции</w:t>
            </w:r>
            <w:proofErr w:type="spellEnd"/>
            <w:r>
              <w:rPr>
                <w:bCs/>
                <w:sz w:val="22"/>
                <w:szCs w:val="22"/>
              </w:rPr>
              <w:t>, д.72</w:t>
            </w:r>
          </w:p>
          <w:p w14:paraId="16EF947D" w14:textId="77777777" w:rsidR="00E37AC8" w:rsidRDefault="00000000">
            <w:pPr>
              <w:rPr>
                <w:bCs/>
                <w:sz w:val="22"/>
                <w:szCs w:val="22"/>
              </w:rPr>
            </w:pPr>
            <w:r>
              <w:rPr>
                <w:bCs/>
                <w:sz w:val="22"/>
                <w:szCs w:val="22"/>
              </w:rPr>
              <w:t>ИНН 3301017028, КПП 330101001</w:t>
            </w:r>
          </w:p>
          <w:p w14:paraId="002034B0" w14:textId="77777777" w:rsidR="00E37AC8" w:rsidRDefault="00000000">
            <w:pPr>
              <w:rPr>
                <w:bCs/>
                <w:sz w:val="22"/>
                <w:szCs w:val="22"/>
              </w:rPr>
            </w:pPr>
            <w:r>
              <w:rPr>
                <w:bCs/>
                <w:sz w:val="22"/>
                <w:szCs w:val="22"/>
              </w:rPr>
              <w:t>ОГРН 1043303202447, ОКТМО 17605101</w:t>
            </w:r>
          </w:p>
          <w:p w14:paraId="6E91FD08" w14:textId="77777777" w:rsidR="00E37AC8" w:rsidRDefault="00000000">
            <w:pPr>
              <w:rPr>
                <w:bCs/>
                <w:color w:val="365F91" w:themeColor="accent1" w:themeShade="BF"/>
                <w:sz w:val="22"/>
                <w:szCs w:val="22"/>
              </w:rPr>
            </w:pPr>
            <w:r>
              <w:rPr>
                <w:bCs/>
                <w:color w:val="365F91" w:themeColor="accent1" w:themeShade="BF"/>
                <w:sz w:val="22"/>
                <w:szCs w:val="22"/>
              </w:rPr>
              <w:t>Банковские реквизиты:</w:t>
            </w:r>
          </w:p>
          <w:p w14:paraId="71A5057B" w14:textId="77777777" w:rsidR="00E37AC8" w:rsidRDefault="00000000">
            <w:pPr>
              <w:rPr>
                <w:bCs/>
                <w:color w:val="365F91" w:themeColor="accent1" w:themeShade="BF"/>
                <w:sz w:val="22"/>
                <w:szCs w:val="22"/>
              </w:rPr>
            </w:pPr>
            <w:r>
              <w:rPr>
                <w:bCs/>
                <w:color w:val="365F91" w:themeColor="accent1" w:themeShade="BF"/>
                <w:sz w:val="22"/>
                <w:szCs w:val="22"/>
              </w:rPr>
              <w:t>Наименование плательщика по УФК для перечисления: ГБУСО ВО "АЛЕКСАНДРОВСКИЙ КОМПЛЕКСНЫЙ ЦЕНТР СОЦИАЛЬНОГО</w:t>
            </w:r>
          </w:p>
          <w:p w14:paraId="62D0255C" w14:textId="77777777" w:rsidR="00E37AC8" w:rsidRDefault="00000000">
            <w:pPr>
              <w:rPr>
                <w:bCs/>
                <w:color w:val="365F91" w:themeColor="accent1" w:themeShade="BF"/>
                <w:sz w:val="22"/>
                <w:szCs w:val="22"/>
              </w:rPr>
            </w:pPr>
            <w:r>
              <w:rPr>
                <w:bCs/>
                <w:color w:val="365F91" w:themeColor="accent1" w:themeShade="BF"/>
                <w:sz w:val="22"/>
                <w:szCs w:val="22"/>
              </w:rPr>
              <w:t xml:space="preserve">ОБСЛУЖИВАНИЯ НАСЕЛЕНИЯ", л/с 802X6075000) </w:t>
            </w:r>
          </w:p>
          <w:p w14:paraId="663626FE" w14:textId="77777777" w:rsidR="00E37AC8" w:rsidRDefault="00000000">
            <w:pPr>
              <w:rPr>
                <w:bCs/>
                <w:color w:val="365F91" w:themeColor="accent1" w:themeShade="BF"/>
                <w:sz w:val="22"/>
                <w:szCs w:val="22"/>
              </w:rPr>
            </w:pPr>
            <w:r>
              <w:rPr>
                <w:bCs/>
                <w:color w:val="365F91" w:themeColor="accent1" w:themeShade="BF"/>
                <w:sz w:val="22"/>
                <w:szCs w:val="22"/>
              </w:rPr>
              <w:t>Банк: ВОЛГО-ВЯТСКОЕ ГУ БАНКА РОССИИ//УФК</w:t>
            </w:r>
          </w:p>
          <w:p w14:paraId="4682BFAE" w14:textId="77777777" w:rsidR="00E37AC8" w:rsidRDefault="00000000">
            <w:pPr>
              <w:rPr>
                <w:bCs/>
                <w:color w:val="365F91" w:themeColor="accent1" w:themeShade="BF"/>
                <w:sz w:val="22"/>
                <w:szCs w:val="22"/>
              </w:rPr>
            </w:pPr>
            <w:r>
              <w:rPr>
                <w:bCs/>
                <w:color w:val="365F91" w:themeColor="accent1" w:themeShade="BF"/>
                <w:sz w:val="22"/>
                <w:szCs w:val="22"/>
              </w:rPr>
              <w:t>по Нижегородской области, г Нижний Новгород</w:t>
            </w:r>
          </w:p>
          <w:p w14:paraId="21005526" w14:textId="77777777" w:rsidR="00E37AC8" w:rsidRDefault="00000000">
            <w:pPr>
              <w:rPr>
                <w:bCs/>
                <w:color w:val="365F91" w:themeColor="accent1" w:themeShade="BF"/>
                <w:sz w:val="22"/>
                <w:szCs w:val="22"/>
              </w:rPr>
            </w:pPr>
            <w:r>
              <w:rPr>
                <w:bCs/>
                <w:color w:val="365F91" w:themeColor="accent1" w:themeShade="BF"/>
                <w:sz w:val="22"/>
                <w:szCs w:val="22"/>
              </w:rPr>
              <w:t>Р/С: 03224643170000003201</w:t>
            </w:r>
          </w:p>
          <w:p w14:paraId="24CF4B9A" w14:textId="77777777" w:rsidR="00E37AC8" w:rsidRDefault="00000000">
            <w:pPr>
              <w:rPr>
                <w:bCs/>
                <w:color w:val="365F91" w:themeColor="accent1" w:themeShade="BF"/>
                <w:sz w:val="22"/>
                <w:szCs w:val="22"/>
              </w:rPr>
            </w:pPr>
            <w:r>
              <w:rPr>
                <w:bCs/>
                <w:color w:val="365F91" w:themeColor="accent1" w:themeShade="BF"/>
                <w:sz w:val="22"/>
                <w:szCs w:val="22"/>
              </w:rPr>
              <w:t>БИК 012202102</w:t>
            </w:r>
          </w:p>
          <w:p w14:paraId="3F9420A5" w14:textId="77777777" w:rsidR="00E37AC8" w:rsidRDefault="00000000">
            <w:pPr>
              <w:rPr>
                <w:bCs/>
                <w:color w:val="365F91" w:themeColor="accent1" w:themeShade="BF"/>
                <w:sz w:val="22"/>
                <w:szCs w:val="22"/>
              </w:rPr>
            </w:pPr>
            <w:r>
              <w:rPr>
                <w:bCs/>
                <w:color w:val="365F91" w:themeColor="accent1" w:themeShade="BF"/>
                <w:sz w:val="22"/>
                <w:szCs w:val="22"/>
              </w:rPr>
              <w:t>К/С: 40102810745370000024</w:t>
            </w:r>
          </w:p>
          <w:p w14:paraId="30B541A5" w14:textId="77777777" w:rsidR="00E37AC8" w:rsidRDefault="00000000">
            <w:pPr>
              <w:rPr>
                <w:bCs/>
                <w:sz w:val="22"/>
                <w:szCs w:val="22"/>
              </w:rPr>
            </w:pPr>
            <w:r>
              <w:rPr>
                <w:bCs/>
                <w:sz w:val="22"/>
                <w:szCs w:val="22"/>
              </w:rPr>
              <w:t>Телефон: (849244) 2-24-80</w:t>
            </w:r>
          </w:p>
          <w:p w14:paraId="34A41967" w14:textId="77777777" w:rsidR="00E37AC8" w:rsidRDefault="00000000">
            <w:pPr>
              <w:rPr>
                <w:sz w:val="22"/>
                <w:szCs w:val="22"/>
                <w:lang w:val="en-US" w:eastAsia="zh-CN"/>
              </w:rPr>
            </w:pPr>
            <w:r>
              <w:rPr>
                <w:bCs/>
                <w:sz w:val="22"/>
                <w:szCs w:val="22"/>
                <w:lang w:val="en-US"/>
              </w:rPr>
              <w:t xml:space="preserve">e-mail: </w:t>
            </w:r>
            <w:hyperlink r:id="rId13" w:history="1">
              <w:r>
                <w:rPr>
                  <w:bCs/>
                  <w:sz w:val="22"/>
                  <w:szCs w:val="22"/>
                  <w:lang w:val="en-US"/>
                </w:rPr>
                <w:t>alexandrov_cso@avo.ru</w:t>
              </w:r>
            </w:hyperlink>
          </w:p>
        </w:tc>
        <w:tc>
          <w:tcPr>
            <w:tcW w:w="2525" w:type="pct"/>
            <w:tcBorders>
              <w:top w:val="single" w:sz="2" w:space="0" w:color="auto"/>
              <w:left w:val="single" w:sz="2" w:space="0" w:color="auto"/>
              <w:bottom w:val="single" w:sz="2" w:space="0" w:color="auto"/>
              <w:right w:val="single" w:sz="2" w:space="0" w:color="auto"/>
            </w:tcBorders>
          </w:tcPr>
          <w:p w14:paraId="166F62AE" w14:textId="77777777" w:rsidR="00E37AC8" w:rsidRDefault="00E37AC8">
            <w:pPr>
              <w:rPr>
                <w:sz w:val="22"/>
                <w:szCs w:val="22"/>
                <w:lang w:val="en-US"/>
              </w:rPr>
            </w:pPr>
          </w:p>
        </w:tc>
      </w:tr>
      <w:tr w:rsidR="00E37AC8" w14:paraId="74CF1D44" w14:textId="77777777">
        <w:tc>
          <w:tcPr>
            <w:tcW w:w="5018" w:type="dxa"/>
            <w:tcBorders>
              <w:top w:val="single" w:sz="2" w:space="0" w:color="auto"/>
              <w:left w:val="single" w:sz="2" w:space="0" w:color="auto"/>
              <w:bottom w:val="single" w:sz="2" w:space="0" w:color="auto"/>
              <w:right w:val="single" w:sz="2" w:space="0" w:color="auto"/>
            </w:tcBorders>
          </w:tcPr>
          <w:p w14:paraId="3354B03F" w14:textId="77777777" w:rsidR="00E37AC8" w:rsidRDefault="00000000">
            <w:pPr>
              <w:ind w:right="-1"/>
              <w:jc w:val="both"/>
              <w:rPr>
                <w:snapToGrid w:val="0"/>
                <w:color w:val="000000"/>
                <w:sz w:val="22"/>
                <w:szCs w:val="22"/>
              </w:rPr>
            </w:pPr>
            <w:r>
              <w:rPr>
                <w:snapToGrid w:val="0"/>
                <w:color w:val="000000"/>
                <w:sz w:val="22"/>
                <w:szCs w:val="22"/>
              </w:rPr>
              <w:t>Директор</w:t>
            </w:r>
          </w:p>
          <w:p w14:paraId="52FA1EDA" w14:textId="77777777" w:rsidR="00E37AC8" w:rsidRDefault="00E37AC8">
            <w:pPr>
              <w:ind w:right="-1"/>
              <w:jc w:val="both"/>
              <w:rPr>
                <w:snapToGrid w:val="0"/>
                <w:color w:val="000000"/>
                <w:sz w:val="22"/>
                <w:szCs w:val="22"/>
              </w:rPr>
            </w:pPr>
          </w:p>
          <w:p w14:paraId="607E735A" w14:textId="77777777" w:rsidR="00E37AC8" w:rsidRDefault="00000000">
            <w:pPr>
              <w:tabs>
                <w:tab w:val="left" w:pos="2000"/>
              </w:tabs>
              <w:ind w:right="-1"/>
              <w:jc w:val="both"/>
              <w:rPr>
                <w:snapToGrid w:val="0"/>
                <w:color w:val="000000"/>
                <w:sz w:val="22"/>
                <w:szCs w:val="22"/>
              </w:rPr>
            </w:pPr>
            <w:r>
              <w:rPr>
                <w:snapToGrid w:val="0"/>
                <w:color w:val="000000"/>
                <w:sz w:val="22"/>
                <w:szCs w:val="22"/>
              </w:rPr>
              <w:t>__________________/Е.В. Шульга/</w:t>
            </w:r>
          </w:p>
          <w:p w14:paraId="6E1C1B95" w14:textId="77777777" w:rsidR="00E37AC8" w:rsidRDefault="00000000">
            <w:pPr>
              <w:ind w:right="-1"/>
              <w:jc w:val="both"/>
              <w:rPr>
                <w:sz w:val="22"/>
                <w:szCs w:val="22"/>
                <w:lang w:eastAsia="zh-CN"/>
              </w:rPr>
            </w:pPr>
            <w:r>
              <w:rPr>
                <w:snapToGrid w:val="0"/>
                <w:color w:val="000000"/>
                <w:sz w:val="22"/>
                <w:szCs w:val="22"/>
              </w:rPr>
              <w:t>М.П.</w:t>
            </w:r>
          </w:p>
        </w:tc>
        <w:tc>
          <w:tcPr>
            <w:tcW w:w="2525" w:type="pct"/>
            <w:tcBorders>
              <w:top w:val="single" w:sz="2" w:space="0" w:color="auto"/>
              <w:left w:val="single" w:sz="2" w:space="0" w:color="auto"/>
              <w:bottom w:val="single" w:sz="2" w:space="0" w:color="auto"/>
              <w:right w:val="single" w:sz="2" w:space="0" w:color="auto"/>
            </w:tcBorders>
          </w:tcPr>
          <w:p w14:paraId="475B25CE" w14:textId="77777777" w:rsidR="00E37AC8" w:rsidRDefault="00000000">
            <w:pPr>
              <w:keepNext/>
              <w:suppressAutoHyphens/>
              <w:rPr>
                <w:sz w:val="22"/>
                <w:szCs w:val="22"/>
                <w:lang w:eastAsia="zh-CN"/>
              </w:rPr>
            </w:pPr>
            <w:r>
              <w:rPr>
                <w:sz w:val="22"/>
                <w:szCs w:val="22"/>
                <w:lang w:eastAsia="zh-CN"/>
              </w:rPr>
              <w:t>от имени Поставщика:</w:t>
            </w:r>
          </w:p>
          <w:p w14:paraId="0EC62149" w14:textId="77777777" w:rsidR="00E37AC8" w:rsidRDefault="00E37AC8">
            <w:pPr>
              <w:keepNext/>
              <w:suppressAutoHyphens/>
              <w:rPr>
                <w:sz w:val="22"/>
                <w:szCs w:val="22"/>
                <w:u w:val="single"/>
                <w:lang w:eastAsia="zh-CN"/>
              </w:rPr>
            </w:pPr>
          </w:p>
          <w:p w14:paraId="61F7B201" w14:textId="77777777" w:rsidR="00E37AC8" w:rsidRDefault="00000000">
            <w:pPr>
              <w:keepNext/>
              <w:suppressAutoHyphens/>
              <w:rPr>
                <w:sz w:val="22"/>
                <w:szCs w:val="22"/>
                <w:lang w:eastAsia="zh-CN"/>
              </w:rPr>
            </w:pPr>
            <w:r>
              <w:rPr>
                <w:sz w:val="22"/>
                <w:szCs w:val="22"/>
                <w:u w:val="single"/>
                <w:lang w:eastAsia="zh-CN"/>
              </w:rPr>
              <w:t>    (</w:t>
            </w:r>
            <w:proofErr w:type="gramStart"/>
            <w:r>
              <w:rPr>
                <w:sz w:val="22"/>
                <w:szCs w:val="22"/>
                <w:u w:val="single"/>
                <w:lang w:eastAsia="zh-CN"/>
              </w:rPr>
              <w:t xml:space="preserve">подпись)   </w:t>
            </w:r>
            <w:proofErr w:type="gramEnd"/>
            <w:r>
              <w:rPr>
                <w:sz w:val="22"/>
                <w:szCs w:val="22"/>
                <w:u w:val="single"/>
                <w:lang w:eastAsia="zh-CN"/>
              </w:rPr>
              <w:t> </w:t>
            </w:r>
            <w:r>
              <w:rPr>
                <w:sz w:val="22"/>
                <w:szCs w:val="22"/>
                <w:lang w:eastAsia="zh-CN"/>
              </w:rPr>
              <w:t>/______/</w:t>
            </w:r>
          </w:p>
          <w:p w14:paraId="7674AAF3" w14:textId="77777777" w:rsidR="00E37AC8" w:rsidRDefault="00000000">
            <w:pPr>
              <w:keepNext/>
              <w:suppressAutoHyphens/>
              <w:rPr>
                <w:sz w:val="22"/>
                <w:szCs w:val="22"/>
                <w:u w:val="single"/>
                <w:lang w:eastAsia="zh-CN"/>
              </w:rPr>
            </w:pPr>
            <w:r>
              <w:rPr>
                <w:sz w:val="22"/>
                <w:szCs w:val="22"/>
                <w:lang w:eastAsia="zh-CN"/>
              </w:rPr>
              <w:t>М.П.</w:t>
            </w:r>
          </w:p>
        </w:tc>
      </w:tr>
    </w:tbl>
    <w:p w14:paraId="48A2B69C" w14:textId="77777777" w:rsidR="00E37AC8" w:rsidRDefault="00E37AC8">
      <w:pPr>
        <w:rPr>
          <w:sz w:val="22"/>
          <w:szCs w:val="22"/>
        </w:rPr>
      </w:pPr>
    </w:p>
    <w:p w14:paraId="254450B8" w14:textId="77777777" w:rsidR="00E37AC8" w:rsidRDefault="00E37AC8">
      <w:pPr>
        <w:rPr>
          <w:sz w:val="22"/>
          <w:szCs w:val="22"/>
        </w:rPr>
      </w:pPr>
    </w:p>
    <w:p w14:paraId="48D978B6" w14:textId="77777777" w:rsidR="00E37AC8" w:rsidRDefault="00E37AC8">
      <w:pPr>
        <w:rPr>
          <w:sz w:val="22"/>
          <w:szCs w:val="22"/>
        </w:rPr>
      </w:pPr>
    </w:p>
    <w:p w14:paraId="59F8BE19" w14:textId="77777777" w:rsidR="00E37AC8" w:rsidRDefault="00E37AC8">
      <w:pPr>
        <w:ind w:firstLine="708"/>
        <w:jc w:val="right"/>
        <w:rPr>
          <w:sz w:val="22"/>
          <w:szCs w:val="22"/>
        </w:rPr>
        <w:sectPr w:rsidR="00E37AC8">
          <w:footerReference w:type="even" r:id="rId14"/>
          <w:footerReference w:type="default" r:id="rId15"/>
          <w:pgSz w:w="11906" w:h="16838"/>
          <w:pgMar w:top="567" w:right="851" w:bottom="425" w:left="1134" w:header="709" w:footer="709" w:gutter="0"/>
          <w:cols w:space="708"/>
          <w:docGrid w:linePitch="360"/>
        </w:sectPr>
      </w:pPr>
    </w:p>
    <w:p w14:paraId="36A1B912" w14:textId="77777777" w:rsidR="00E37AC8" w:rsidRDefault="00000000">
      <w:pPr>
        <w:ind w:firstLine="708"/>
        <w:jc w:val="right"/>
      </w:pPr>
      <w:r>
        <w:lastRenderedPageBreak/>
        <w:t>Приложение №1 к контракту</w:t>
      </w:r>
    </w:p>
    <w:p w14:paraId="7545C845" w14:textId="77777777" w:rsidR="00E37AC8" w:rsidRDefault="00000000">
      <w:pPr>
        <w:wordWrap w:val="0"/>
        <w:ind w:firstLine="708"/>
        <w:jc w:val="right"/>
      </w:pPr>
      <w:r>
        <w:t>от «__» _______ 2026 г. № __</w:t>
      </w:r>
    </w:p>
    <w:p w14:paraId="1120EC04" w14:textId="77777777" w:rsidR="00E37AC8" w:rsidRDefault="00000000">
      <w:pPr>
        <w:ind w:firstLine="708"/>
        <w:jc w:val="center"/>
      </w:pPr>
      <w:r>
        <w:t>Спецификация</w:t>
      </w:r>
    </w:p>
    <w:tbl>
      <w:tblPr>
        <w:tblW w:w="469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6"/>
        <w:gridCol w:w="1608"/>
        <w:gridCol w:w="2664"/>
        <w:gridCol w:w="5142"/>
        <w:gridCol w:w="1218"/>
        <w:gridCol w:w="1539"/>
        <w:gridCol w:w="604"/>
        <w:gridCol w:w="755"/>
        <w:gridCol w:w="1146"/>
      </w:tblGrid>
      <w:tr w:rsidR="00E37AC8" w14:paraId="069DBB83" w14:textId="77777777">
        <w:trPr>
          <w:trHeight w:val="1162"/>
          <w:jc w:val="center"/>
        </w:trPr>
        <w:tc>
          <w:tcPr>
            <w:tcW w:w="138" w:type="pct"/>
            <w:tcBorders>
              <w:top w:val="single" w:sz="2" w:space="0" w:color="auto"/>
              <w:left w:val="single" w:sz="2" w:space="0" w:color="auto"/>
              <w:bottom w:val="single" w:sz="4" w:space="0" w:color="auto"/>
              <w:right w:val="single" w:sz="2" w:space="0" w:color="auto"/>
            </w:tcBorders>
            <w:vAlign w:val="center"/>
          </w:tcPr>
          <w:p w14:paraId="370B0D20" w14:textId="77777777" w:rsidR="00E37AC8" w:rsidRDefault="00000000">
            <w:pPr>
              <w:keepNext/>
              <w:spacing w:line="256" w:lineRule="auto"/>
              <w:jc w:val="center"/>
              <w:rPr>
                <w:kern w:val="2"/>
                <w:lang w:eastAsia="en-US"/>
              </w:rPr>
            </w:pPr>
            <w:bookmarkStart w:id="2" w:name="_Hlk231482529"/>
            <w:r>
              <w:rPr>
                <w:kern w:val="2"/>
                <w:lang w:eastAsia="en-US"/>
              </w:rPr>
              <w:t>№</w:t>
            </w:r>
          </w:p>
        </w:tc>
        <w:tc>
          <w:tcPr>
            <w:tcW w:w="533" w:type="pct"/>
            <w:tcBorders>
              <w:top w:val="single" w:sz="2" w:space="0" w:color="auto"/>
              <w:left w:val="single" w:sz="2" w:space="0" w:color="auto"/>
              <w:bottom w:val="single" w:sz="4" w:space="0" w:color="auto"/>
              <w:right w:val="single" w:sz="2" w:space="0" w:color="auto"/>
            </w:tcBorders>
            <w:vAlign w:val="center"/>
          </w:tcPr>
          <w:p w14:paraId="3E035CE4" w14:textId="77777777" w:rsidR="00E37AC8" w:rsidRDefault="00000000">
            <w:pPr>
              <w:spacing w:line="256" w:lineRule="auto"/>
              <w:jc w:val="center"/>
              <w:rPr>
                <w:kern w:val="2"/>
                <w:lang w:eastAsia="en-US"/>
              </w:rPr>
            </w:pPr>
            <w:r>
              <w:rPr>
                <w:kern w:val="2"/>
                <w:lang w:eastAsia="en-US"/>
              </w:rPr>
              <w:t>Код по ОКПД2</w:t>
            </w:r>
          </w:p>
        </w:tc>
        <w:tc>
          <w:tcPr>
            <w:tcW w:w="883" w:type="pct"/>
            <w:tcBorders>
              <w:top w:val="single" w:sz="2" w:space="0" w:color="auto"/>
              <w:left w:val="single" w:sz="2" w:space="0" w:color="auto"/>
              <w:bottom w:val="single" w:sz="4" w:space="0" w:color="auto"/>
              <w:right w:val="single" w:sz="2" w:space="0" w:color="auto"/>
            </w:tcBorders>
            <w:vAlign w:val="center"/>
          </w:tcPr>
          <w:p w14:paraId="220F6F9F" w14:textId="77777777" w:rsidR="00E37AC8" w:rsidRDefault="00000000">
            <w:pPr>
              <w:spacing w:line="256" w:lineRule="auto"/>
              <w:jc w:val="center"/>
              <w:rPr>
                <w:kern w:val="2"/>
                <w:lang w:eastAsia="en-US"/>
              </w:rPr>
            </w:pPr>
            <w:r>
              <w:rPr>
                <w:kern w:val="2"/>
                <w:lang w:eastAsia="en-US"/>
              </w:rPr>
              <w:t>Наименование Товара</w:t>
            </w:r>
          </w:p>
        </w:tc>
        <w:tc>
          <w:tcPr>
            <w:tcW w:w="1704" w:type="pct"/>
            <w:tcBorders>
              <w:top w:val="single" w:sz="2" w:space="0" w:color="auto"/>
              <w:left w:val="single" w:sz="2" w:space="0" w:color="auto"/>
              <w:bottom w:val="single" w:sz="4" w:space="0" w:color="auto"/>
              <w:right w:val="single" w:sz="2" w:space="0" w:color="auto"/>
            </w:tcBorders>
            <w:vAlign w:val="center"/>
          </w:tcPr>
          <w:p w14:paraId="4539E39A" w14:textId="77777777" w:rsidR="00E37AC8" w:rsidRDefault="00000000">
            <w:pPr>
              <w:keepNext/>
              <w:spacing w:line="256" w:lineRule="auto"/>
              <w:jc w:val="center"/>
              <w:rPr>
                <w:kern w:val="2"/>
                <w:lang w:eastAsia="en-US"/>
              </w:rPr>
            </w:pPr>
            <w:r>
              <w:rPr>
                <w:bCs/>
                <w:kern w:val="2"/>
                <w:lang w:eastAsia="en-US"/>
              </w:rPr>
              <w:t>Требования к качеству, функциональным характеристикам (потребительские свойства) Товара*</w:t>
            </w:r>
          </w:p>
        </w:tc>
        <w:tc>
          <w:tcPr>
            <w:tcW w:w="404" w:type="pct"/>
            <w:tcBorders>
              <w:top w:val="single" w:sz="2" w:space="0" w:color="auto"/>
              <w:left w:val="single" w:sz="2" w:space="0" w:color="auto"/>
              <w:bottom w:val="single" w:sz="4" w:space="0" w:color="auto"/>
              <w:right w:val="single" w:sz="2" w:space="0" w:color="auto"/>
            </w:tcBorders>
            <w:vAlign w:val="center"/>
          </w:tcPr>
          <w:p w14:paraId="58DD77AA" w14:textId="77777777" w:rsidR="00E37AC8" w:rsidRDefault="00000000">
            <w:pPr>
              <w:keepNext/>
              <w:spacing w:line="256" w:lineRule="auto"/>
              <w:jc w:val="center"/>
              <w:rPr>
                <w:kern w:val="2"/>
                <w:lang w:eastAsia="en-US"/>
              </w:rPr>
            </w:pPr>
            <w:r>
              <w:rPr>
                <w:kern w:val="2"/>
                <w:lang w:eastAsia="en-US"/>
              </w:rPr>
              <w:t xml:space="preserve">Единица измерения </w:t>
            </w:r>
          </w:p>
        </w:tc>
        <w:tc>
          <w:tcPr>
            <w:tcW w:w="510" w:type="pct"/>
            <w:tcBorders>
              <w:top w:val="single" w:sz="2" w:space="0" w:color="auto"/>
              <w:left w:val="single" w:sz="2" w:space="0" w:color="auto"/>
              <w:bottom w:val="single" w:sz="4" w:space="0" w:color="auto"/>
              <w:right w:val="single" w:sz="2" w:space="0" w:color="auto"/>
            </w:tcBorders>
            <w:vAlign w:val="center"/>
          </w:tcPr>
          <w:p w14:paraId="4344A41A" w14:textId="77777777" w:rsidR="00E37AC8" w:rsidRDefault="00000000">
            <w:pPr>
              <w:keepNext/>
              <w:spacing w:line="256" w:lineRule="auto"/>
              <w:jc w:val="center"/>
              <w:rPr>
                <w:kern w:val="2"/>
                <w:lang w:eastAsia="en-US"/>
              </w:rPr>
            </w:pPr>
            <w:r>
              <w:rPr>
                <w:kern w:val="2"/>
                <w:lang w:eastAsia="en-US"/>
              </w:rPr>
              <w:t>Страна происхождения товара.</w:t>
            </w:r>
          </w:p>
        </w:tc>
        <w:tc>
          <w:tcPr>
            <w:tcW w:w="200" w:type="pct"/>
            <w:tcBorders>
              <w:top w:val="single" w:sz="2" w:space="0" w:color="auto"/>
              <w:left w:val="single" w:sz="2" w:space="0" w:color="auto"/>
              <w:bottom w:val="single" w:sz="4" w:space="0" w:color="auto"/>
              <w:right w:val="single" w:sz="2" w:space="0" w:color="auto"/>
            </w:tcBorders>
            <w:vAlign w:val="center"/>
          </w:tcPr>
          <w:p w14:paraId="3B585023" w14:textId="77777777" w:rsidR="00E37AC8" w:rsidRDefault="00000000">
            <w:pPr>
              <w:keepNext/>
              <w:spacing w:line="256" w:lineRule="auto"/>
              <w:jc w:val="center"/>
              <w:rPr>
                <w:kern w:val="2"/>
                <w:lang w:eastAsia="en-US"/>
              </w:rPr>
            </w:pPr>
            <w:r>
              <w:rPr>
                <w:kern w:val="2"/>
                <w:lang w:eastAsia="en-US"/>
              </w:rPr>
              <w:t>Кол-во</w:t>
            </w:r>
          </w:p>
        </w:tc>
        <w:tc>
          <w:tcPr>
            <w:tcW w:w="250" w:type="pct"/>
            <w:tcBorders>
              <w:top w:val="single" w:sz="2" w:space="0" w:color="auto"/>
              <w:left w:val="single" w:sz="2" w:space="0" w:color="auto"/>
              <w:bottom w:val="single" w:sz="4" w:space="0" w:color="auto"/>
              <w:right w:val="single" w:sz="2" w:space="0" w:color="auto"/>
            </w:tcBorders>
            <w:vAlign w:val="center"/>
          </w:tcPr>
          <w:p w14:paraId="46072E9F" w14:textId="77777777" w:rsidR="00E37AC8" w:rsidRDefault="00000000">
            <w:pPr>
              <w:tabs>
                <w:tab w:val="left" w:pos="-1620"/>
              </w:tabs>
              <w:spacing w:line="256" w:lineRule="auto"/>
              <w:jc w:val="center"/>
              <w:rPr>
                <w:kern w:val="2"/>
                <w:lang w:eastAsia="en-US"/>
              </w:rPr>
            </w:pPr>
            <w:r>
              <w:rPr>
                <w:kern w:val="2"/>
                <w:lang w:eastAsia="en-US"/>
              </w:rPr>
              <w:t>Цена за ед. изм., руб.</w:t>
            </w:r>
          </w:p>
        </w:tc>
        <w:tc>
          <w:tcPr>
            <w:tcW w:w="380" w:type="pct"/>
            <w:tcBorders>
              <w:top w:val="single" w:sz="2" w:space="0" w:color="auto"/>
              <w:left w:val="single" w:sz="2" w:space="0" w:color="auto"/>
              <w:bottom w:val="single" w:sz="4" w:space="0" w:color="auto"/>
              <w:right w:val="single" w:sz="2" w:space="0" w:color="auto"/>
            </w:tcBorders>
            <w:vAlign w:val="center"/>
          </w:tcPr>
          <w:p w14:paraId="1C9476C9" w14:textId="77777777" w:rsidR="00E37AC8" w:rsidRDefault="00000000">
            <w:pPr>
              <w:tabs>
                <w:tab w:val="left" w:pos="-1620"/>
              </w:tabs>
              <w:spacing w:line="256" w:lineRule="auto"/>
              <w:jc w:val="center"/>
              <w:rPr>
                <w:kern w:val="2"/>
                <w:lang w:eastAsia="en-US"/>
              </w:rPr>
            </w:pPr>
            <w:r>
              <w:rPr>
                <w:kern w:val="2"/>
                <w:lang w:eastAsia="en-US"/>
              </w:rPr>
              <w:t>Общая стоимость, руб.</w:t>
            </w:r>
          </w:p>
        </w:tc>
      </w:tr>
      <w:tr w:rsidR="001572F3" w14:paraId="7F660609" w14:textId="77777777" w:rsidTr="00153553">
        <w:trPr>
          <w:trHeight w:val="371"/>
          <w:jc w:val="center"/>
        </w:trPr>
        <w:tc>
          <w:tcPr>
            <w:tcW w:w="138" w:type="pct"/>
            <w:tcBorders>
              <w:top w:val="single" w:sz="4" w:space="0" w:color="auto"/>
              <w:left w:val="single" w:sz="4" w:space="0" w:color="auto"/>
              <w:bottom w:val="single" w:sz="2" w:space="0" w:color="auto"/>
              <w:right w:val="single" w:sz="4" w:space="0" w:color="auto"/>
            </w:tcBorders>
          </w:tcPr>
          <w:p w14:paraId="6C2F56CC" w14:textId="77777777" w:rsidR="001572F3" w:rsidRDefault="001572F3" w:rsidP="001572F3">
            <w:pPr>
              <w:spacing w:line="256" w:lineRule="auto"/>
              <w:jc w:val="center"/>
              <w:rPr>
                <w:bCs/>
                <w:kern w:val="2"/>
                <w:sz w:val="22"/>
                <w:szCs w:val="22"/>
                <w:lang w:eastAsia="en-US"/>
              </w:rPr>
            </w:pPr>
            <w:r>
              <w:t>1</w:t>
            </w:r>
          </w:p>
        </w:tc>
        <w:tc>
          <w:tcPr>
            <w:tcW w:w="533" w:type="pct"/>
            <w:tcBorders>
              <w:top w:val="single" w:sz="4" w:space="0" w:color="auto"/>
              <w:left w:val="single" w:sz="4" w:space="0" w:color="auto"/>
              <w:bottom w:val="single" w:sz="4" w:space="0" w:color="auto"/>
              <w:right w:val="single" w:sz="4" w:space="0" w:color="auto"/>
            </w:tcBorders>
            <w:shd w:val="clear" w:color="000000" w:fill="FFE699"/>
            <w:vAlign w:val="bottom"/>
          </w:tcPr>
          <w:p w14:paraId="6F21B183" w14:textId="4576FB0C" w:rsidR="001572F3" w:rsidRDefault="001572F3" w:rsidP="001572F3">
            <w:pPr>
              <w:spacing w:line="256" w:lineRule="auto"/>
              <w:jc w:val="both"/>
              <w:rPr>
                <w:kern w:val="2"/>
                <w:sz w:val="22"/>
                <w:szCs w:val="22"/>
                <w:lang w:eastAsia="en-US"/>
              </w:rPr>
            </w:pPr>
            <w:r>
              <w:rPr>
                <w:rFonts w:ascii="Arial" w:hAnsi="Arial" w:cs="Arial"/>
                <w:color w:val="000000"/>
                <w:sz w:val="16"/>
                <w:szCs w:val="16"/>
              </w:rPr>
              <w:t>31.01.11.150</w:t>
            </w:r>
          </w:p>
        </w:tc>
        <w:tc>
          <w:tcPr>
            <w:tcW w:w="883" w:type="pct"/>
            <w:tcBorders>
              <w:top w:val="single" w:sz="4" w:space="0" w:color="auto"/>
              <w:left w:val="single" w:sz="4" w:space="0" w:color="auto"/>
              <w:bottom w:val="single" w:sz="4" w:space="0" w:color="auto"/>
              <w:right w:val="single" w:sz="4" w:space="0" w:color="auto"/>
            </w:tcBorders>
            <w:shd w:val="clear" w:color="000000" w:fill="FFFFFF"/>
            <w:vAlign w:val="center"/>
          </w:tcPr>
          <w:p w14:paraId="7AA3F3E2" w14:textId="0C778AA1" w:rsidR="001572F3" w:rsidRPr="00241F86" w:rsidRDefault="001572F3" w:rsidP="001572F3">
            <w:pPr>
              <w:widowControl/>
              <w:textAlignment w:val="center"/>
              <w:rPr>
                <w:rFonts w:ascii="Arial" w:hAnsi="Arial" w:cs="Arial"/>
                <w:b/>
                <w:bCs/>
                <w:sz w:val="16"/>
                <w:szCs w:val="16"/>
              </w:rPr>
            </w:pPr>
            <w:r w:rsidRPr="00241F86">
              <w:rPr>
                <w:rFonts w:ascii="Arial" w:hAnsi="Arial" w:cs="Arial"/>
                <w:b/>
                <w:bCs/>
                <w:color w:val="000000"/>
                <w:sz w:val="16"/>
                <w:szCs w:val="16"/>
              </w:rPr>
              <w:t xml:space="preserve">Кресло компьютерное Office Lab standart-1021 PLUS </w:t>
            </w:r>
            <w:proofErr w:type="spellStart"/>
            <w:r w:rsidRPr="00241F86">
              <w:rPr>
                <w:rFonts w:ascii="Arial" w:hAnsi="Arial" w:cs="Arial"/>
                <w:b/>
                <w:bCs/>
                <w:color w:val="000000"/>
                <w:sz w:val="16"/>
                <w:szCs w:val="16"/>
              </w:rPr>
              <w:t>lux</w:t>
            </w:r>
            <w:proofErr w:type="spellEnd"/>
            <w:r w:rsidRPr="00241F86">
              <w:rPr>
                <w:rFonts w:ascii="Arial" w:hAnsi="Arial" w:cs="Arial"/>
                <w:b/>
                <w:bCs/>
                <w:color w:val="000000"/>
                <w:sz w:val="16"/>
                <w:szCs w:val="16"/>
              </w:rPr>
              <w:t xml:space="preserve"> (КР22) велюр серый или </w:t>
            </w:r>
            <w:proofErr w:type="spellStart"/>
            <w:r w:rsidRPr="00241F86">
              <w:rPr>
                <w:rFonts w:ascii="Arial" w:hAnsi="Arial" w:cs="Arial"/>
                <w:b/>
                <w:bCs/>
                <w:color w:val="000000"/>
                <w:sz w:val="16"/>
                <w:szCs w:val="16"/>
              </w:rPr>
              <w:t>эквавалент</w:t>
            </w:r>
            <w:proofErr w:type="spellEnd"/>
            <w:r w:rsidRPr="00241F86">
              <w:rPr>
                <w:rFonts w:ascii="Arial" w:hAnsi="Arial" w:cs="Arial"/>
                <w:b/>
                <w:bCs/>
                <w:color w:val="000000"/>
                <w:sz w:val="16"/>
                <w:szCs w:val="16"/>
              </w:rPr>
              <w:t xml:space="preserve"> </w:t>
            </w:r>
          </w:p>
        </w:tc>
        <w:tc>
          <w:tcPr>
            <w:tcW w:w="1704" w:type="pct"/>
            <w:tcBorders>
              <w:top w:val="single" w:sz="4" w:space="0" w:color="auto"/>
              <w:left w:val="nil"/>
              <w:bottom w:val="single" w:sz="4" w:space="0" w:color="auto"/>
              <w:right w:val="single" w:sz="4" w:space="0" w:color="auto"/>
            </w:tcBorders>
            <w:shd w:val="clear" w:color="000000" w:fill="FFF2CC"/>
          </w:tcPr>
          <w:p w14:paraId="7ED02AB2" w14:textId="78CB8F90" w:rsidR="001572F3" w:rsidRDefault="001572F3" w:rsidP="001572F3">
            <w:pPr>
              <w:rPr>
                <w:rFonts w:ascii="Arial" w:hAnsi="Arial" w:cs="Arial"/>
                <w:b/>
                <w:bCs/>
                <w:color w:val="000000"/>
                <w:sz w:val="16"/>
                <w:szCs w:val="16"/>
              </w:rPr>
            </w:pPr>
            <w:r w:rsidRPr="00653C75">
              <w:t xml:space="preserve">"Кресло Office Lab standart-1021 PLUS </w:t>
            </w:r>
            <w:proofErr w:type="spellStart"/>
            <w:r w:rsidRPr="00653C75">
              <w:t>lux</w:t>
            </w:r>
            <w:proofErr w:type="spellEnd"/>
            <w:r w:rsidRPr="00653C75">
              <w:t xml:space="preserve"> (КР22) выполнено в велюре серого цвета, который приятен на ощупь и обеспечивает высокий уровень комфорта. Обивка кресла мягкая, что делает его удобным для длительного использования.</w:t>
            </w:r>
          </w:p>
        </w:tc>
        <w:tc>
          <w:tcPr>
            <w:tcW w:w="404" w:type="pct"/>
            <w:tcBorders>
              <w:top w:val="single" w:sz="4" w:space="0" w:color="auto"/>
              <w:left w:val="nil"/>
              <w:bottom w:val="single" w:sz="4" w:space="0" w:color="auto"/>
              <w:right w:val="single" w:sz="4" w:space="0" w:color="auto"/>
            </w:tcBorders>
            <w:shd w:val="clear" w:color="000000" w:fill="FFF2CC"/>
            <w:vAlign w:val="bottom"/>
          </w:tcPr>
          <w:p w14:paraId="1302E9C6" w14:textId="1619813D" w:rsidR="001572F3" w:rsidRDefault="00241F86" w:rsidP="001572F3">
            <w:pPr>
              <w:spacing w:line="256" w:lineRule="auto"/>
              <w:jc w:val="center"/>
              <w:rPr>
                <w:kern w:val="2"/>
                <w:sz w:val="22"/>
                <w:szCs w:val="22"/>
                <w:highlight w:val="yellow"/>
                <w:lang w:eastAsia="en-US"/>
              </w:rPr>
            </w:pPr>
            <w:r>
              <w:rPr>
                <w:rFonts w:ascii="Arial" w:hAnsi="Arial" w:cs="Arial"/>
                <w:b/>
                <w:bCs/>
                <w:color w:val="000000"/>
                <w:sz w:val="16"/>
                <w:szCs w:val="16"/>
              </w:rPr>
              <w:t>штука</w:t>
            </w:r>
          </w:p>
        </w:tc>
        <w:tc>
          <w:tcPr>
            <w:tcW w:w="510" w:type="pct"/>
            <w:tcBorders>
              <w:top w:val="single" w:sz="4" w:space="0" w:color="auto"/>
              <w:left w:val="single" w:sz="4" w:space="0" w:color="auto"/>
              <w:bottom w:val="single" w:sz="2" w:space="0" w:color="auto"/>
              <w:right w:val="single" w:sz="4" w:space="0" w:color="auto"/>
            </w:tcBorders>
            <w:vAlign w:val="center"/>
          </w:tcPr>
          <w:p w14:paraId="71CF1530" w14:textId="77777777" w:rsidR="001572F3" w:rsidRDefault="001572F3" w:rsidP="001572F3">
            <w:pPr>
              <w:jc w:val="center"/>
              <w:rPr>
                <w:bCs/>
                <w:sz w:val="22"/>
                <w:szCs w:val="22"/>
              </w:rPr>
            </w:pPr>
          </w:p>
        </w:tc>
        <w:tc>
          <w:tcPr>
            <w:tcW w:w="200" w:type="pct"/>
            <w:tcBorders>
              <w:top w:val="single" w:sz="4" w:space="0" w:color="auto"/>
              <w:left w:val="single" w:sz="4" w:space="0" w:color="auto"/>
              <w:bottom w:val="single" w:sz="4" w:space="0" w:color="auto"/>
              <w:right w:val="single" w:sz="4" w:space="0" w:color="auto"/>
            </w:tcBorders>
            <w:shd w:val="clear" w:color="000000" w:fill="FFFFFF"/>
            <w:vAlign w:val="center"/>
          </w:tcPr>
          <w:p w14:paraId="306CBE7C" w14:textId="0133CC8B" w:rsidR="001572F3" w:rsidRDefault="001572F3" w:rsidP="001572F3">
            <w:pPr>
              <w:jc w:val="center"/>
              <w:rPr>
                <w:color w:val="000000"/>
                <w:sz w:val="22"/>
                <w:szCs w:val="22"/>
              </w:rPr>
            </w:pPr>
            <w:r>
              <w:rPr>
                <w:rFonts w:ascii="Arial" w:hAnsi="Arial" w:cs="Arial"/>
                <w:color w:val="000000"/>
                <w:sz w:val="16"/>
                <w:szCs w:val="16"/>
              </w:rPr>
              <w:t>6</w:t>
            </w:r>
          </w:p>
        </w:tc>
        <w:tc>
          <w:tcPr>
            <w:tcW w:w="250" w:type="pct"/>
            <w:tcBorders>
              <w:top w:val="single" w:sz="4" w:space="0" w:color="auto"/>
              <w:left w:val="single" w:sz="4" w:space="0" w:color="auto"/>
              <w:bottom w:val="single" w:sz="2" w:space="0" w:color="auto"/>
              <w:right w:val="single" w:sz="4" w:space="0" w:color="auto"/>
            </w:tcBorders>
            <w:vAlign w:val="center"/>
          </w:tcPr>
          <w:p w14:paraId="56D47230" w14:textId="77777777" w:rsidR="001572F3" w:rsidRDefault="001572F3" w:rsidP="001572F3">
            <w:pPr>
              <w:spacing w:line="256" w:lineRule="auto"/>
              <w:jc w:val="center"/>
              <w:rPr>
                <w:kern w:val="2"/>
                <w:sz w:val="22"/>
                <w:szCs w:val="22"/>
                <w:lang w:eastAsia="en-US"/>
              </w:rPr>
            </w:pPr>
          </w:p>
        </w:tc>
        <w:tc>
          <w:tcPr>
            <w:tcW w:w="380" w:type="pct"/>
            <w:tcBorders>
              <w:top w:val="single" w:sz="4" w:space="0" w:color="auto"/>
              <w:left w:val="single" w:sz="4" w:space="0" w:color="auto"/>
              <w:bottom w:val="single" w:sz="2" w:space="0" w:color="auto"/>
              <w:right w:val="single" w:sz="4" w:space="0" w:color="auto"/>
            </w:tcBorders>
            <w:vAlign w:val="center"/>
          </w:tcPr>
          <w:p w14:paraId="2F2D7ECB" w14:textId="77777777" w:rsidR="001572F3" w:rsidRDefault="001572F3" w:rsidP="001572F3">
            <w:pPr>
              <w:spacing w:line="256" w:lineRule="auto"/>
              <w:jc w:val="center"/>
              <w:rPr>
                <w:kern w:val="2"/>
                <w:sz w:val="22"/>
                <w:szCs w:val="22"/>
                <w:lang w:eastAsia="en-US"/>
              </w:rPr>
            </w:pPr>
          </w:p>
        </w:tc>
      </w:tr>
      <w:tr w:rsidR="001572F3" w14:paraId="65E76292" w14:textId="77777777" w:rsidTr="00153553">
        <w:trPr>
          <w:trHeight w:val="371"/>
          <w:jc w:val="center"/>
        </w:trPr>
        <w:tc>
          <w:tcPr>
            <w:tcW w:w="138" w:type="pct"/>
            <w:tcBorders>
              <w:top w:val="single" w:sz="4" w:space="0" w:color="auto"/>
              <w:left w:val="single" w:sz="4" w:space="0" w:color="auto"/>
              <w:bottom w:val="single" w:sz="2" w:space="0" w:color="auto"/>
              <w:right w:val="single" w:sz="4" w:space="0" w:color="auto"/>
            </w:tcBorders>
          </w:tcPr>
          <w:p w14:paraId="0C48244A" w14:textId="78BD7039" w:rsidR="001572F3" w:rsidRDefault="001572F3" w:rsidP="001572F3">
            <w:pPr>
              <w:spacing w:line="256" w:lineRule="auto"/>
              <w:jc w:val="center"/>
            </w:pPr>
            <w:r>
              <w:t>2</w:t>
            </w:r>
          </w:p>
        </w:tc>
        <w:tc>
          <w:tcPr>
            <w:tcW w:w="533" w:type="pct"/>
            <w:tcBorders>
              <w:top w:val="nil"/>
              <w:left w:val="single" w:sz="4" w:space="0" w:color="auto"/>
              <w:bottom w:val="single" w:sz="4" w:space="0" w:color="auto"/>
              <w:right w:val="single" w:sz="4" w:space="0" w:color="auto"/>
            </w:tcBorders>
            <w:shd w:val="clear" w:color="000000" w:fill="FFE699"/>
            <w:vAlign w:val="bottom"/>
          </w:tcPr>
          <w:p w14:paraId="46A4D7B1" w14:textId="0089E802" w:rsidR="001572F3" w:rsidRDefault="001572F3" w:rsidP="001572F3">
            <w:pPr>
              <w:spacing w:line="256" w:lineRule="auto"/>
              <w:jc w:val="both"/>
              <w:rPr>
                <w:kern w:val="2"/>
                <w:sz w:val="22"/>
                <w:szCs w:val="22"/>
                <w:lang w:eastAsia="en-US"/>
              </w:rPr>
            </w:pPr>
            <w:r>
              <w:rPr>
                <w:rFonts w:ascii="Arial" w:hAnsi="Arial" w:cs="Arial"/>
                <w:color w:val="000000"/>
                <w:sz w:val="16"/>
                <w:szCs w:val="16"/>
              </w:rPr>
              <w:t>31.01.11.150</w:t>
            </w:r>
          </w:p>
        </w:tc>
        <w:tc>
          <w:tcPr>
            <w:tcW w:w="883" w:type="pct"/>
            <w:tcBorders>
              <w:top w:val="nil"/>
              <w:left w:val="single" w:sz="4" w:space="0" w:color="auto"/>
              <w:bottom w:val="single" w:sz="4" w:space="0" w:color="auto"/>
              <w:right w:val="single" w:sz="4" w:space="0" w:color="auto"/>
            </w:tcBorders>
            <w:shd w:val="clear" w:color="auto" w:fill="auto"/>
            <w:vAlign w:val="center"/>
          </w:tcPr>
          <w:p w14:paraId="3CF36C9B" w14:textId="610DEB66" w:rsidR="001572F3" w:rsidRPr="00241F86" w:rsidRDefault="001572F3" w:rsidP="001572F3">
            <w:pPr>
              <w:widowControl/>
              <w:textAlignment w:val="center"/>
              <w:rPr>
                <w:rFonts w:ascii="Arial" w:hAnsi="Arial" w:cs="Arial"/>
                <w:b/>
                <w:bCs/>
                <w:sz w:val="16"/>
                <w:szCs w:val="16"/>
              </w:rPr>
            </w:pPr>
            <w:r w:rsidRPr="00241F86">
              <w:rPr>
                <w:rFonts w:ascii="Arial" w:hAnsi="Arial" w:cs="Arial"/>
                <w:b/>
                <w:bCs/>
                <w:color w:val="000000"/>
                <w:sz w:val="16"/>
                <w:szCs w:val="16"/>
              </w:rPr>
              <w:t xml:space="preserve">Стул Фабрикант Офисный изо ТК-1 ткань или эквивалент </w:t>
            </w:r>
          </w:p>
        </w:tc>
        <w:tc>
          <w:tcPr>
            <w:tcW w:w="1704" w:type="pct"/>
            <w:tcBorders>
              <w:top w:val="single" w:sz="4" w:space="0" w:color="auto"/>
              <w:left w:val="nil"/>
              <w:bottom w:val="single" w:sz="4" w:space="0" w:color="auto"/>
              <w:right w:val="single" w:sz="4" w:space="0" w:color="auto"/>
            </w:tcBorders>
            <w:shd w:val="clear" w:color="000000" w:fill="FFF2CC"/>
          </w:tcPr>
          <w:p w14:paraId="619A3ED6" w14:textId="344F6D5E" w:rsidR="001572F3" w:rsidRDefault="001572F3" w:rsidP="001572F3">
            <w:pPr>
              <w:rPr>
                <w:rFonts w:ascii="Arial" w:hAnsi="Arial" w:cs="Arial"/>
                <w:b/>
                <w:bCs/>
                <w:color w:val="000000"/>
                <w:sz w:val="16"/>
                <w:szCs w:val="16"/>
              </w:rPr>
            </w:pPr>
            <w:r w:rsidRPr="00653C75">
              <w:t>Кресло оснащено механизмом качания с регулировкой жесткости отклонения под вес и фиксацией в рабочем положении. Это позволяет вам легко регулировать высоту кресла и адаптировать его под свой вес.</w:t>
            </w:r>
          </w:p>
        </w:tc>
        <w:tc>
          <w:tcPr>
            <w:tcW w:w="404" w:type="pct"/>
            <w:tcBorders>
              <w:top w:val="single" w:sz="4" w:space="0" w:color="auto"/>
              <w:left w:val="nil"/>
              <w:bottom w:val="single" w:sz="4" w:space="0" w:color="auto"/>
              <w:right w:val="single" w:sz="4" w:space="0" w:color="auto"/>
            </w:tcBorders>
            <w:shd w:val="clear" w:color="000000" w:fill="FFF2CC"/>
            <w:vAlign w:val="bottom"/>
          </w:tcPr>
          <w:p w14:paraId="75699159" w14:textId="1E5016F1" w:rsidR="001572F3" w:rsidRDefault="00241F86" w:rsidP="001572F3">
            <w:pPr>
              <w:spacing w:line="256" w:lineRule="auto"/>
              <w:jc w:val="center"/>
              <w:rPr>
                <w:kern w:val="2"/>
                <w:sz w:val="22"/>
                <w:szCs w:val="22"/>
                <w:highlight w:val="yellow"/>
                <w:lang w:eastAsia="en-US"/>
              </w:rPr>
            </w:pPr>
            <w:r>
              <w:rPr>
                <w:rFonts w:ascii="Arial" w:hAnsi="Arial" w:cs="Arial"/>
                <w:b/>
                <w:bCs/>
                <w:color w:val="000000"/>
                <w:sz w:val="16"/>
                <w:szCs w:val="16"/>
              </w:rPr>
              <w:t>штука</w:t>
            </w:r>
          </w:p>
        </w:tc>
        <w:tc>
          <w:tcPr>
            <w:tcW w:w="510" w:type="pct"/>
            <w:tcBorders>
              <w:top w:val="single" w:sz="4" w:space="0" w:color="auto"/>
              <w:left w:val="single" w:sz="4" w:space="0" w:color="auto"/>
              <w:bottom w:val="single" w:sz="2" w:space="0" w:color="auto"/>
              <w:right w:val="single" w:sz="4" w:space="0" w:color="auto"/>
            </w:tcBorders>
            <w:vAlign w:val="center"/>
          </w:tcPr>
          <w:p w14:paraId="6DF9FBF7" w14:textId="77777777" w:rsidR="001572F3" w:rsidRDefault="001572F3" w:rsidP="001572F3">
            <w:pPr>
              <w:jc w:val="center"/>
              <w:rPr>
                <w:bCs/>
                <w:sz w:val="22"/>
                <w:szCs w:val="22"/>
              </w:rPr>
            </w:pPr>
          </w:p>
        </w:tc>
        <w:tc>
          <w:tcPr>
            <w:tcW w:w="200" w:type="pct"/>
            <w:tcBorders>
              <w:top w:val="nil"/>
              <w:left w:val="single" w:sz="4" w:space="0" w:color="auto"/>
              <w:bottom w:val="single" w:sz="4" w:space="0" w:color="auto"/>
              <w:right w:val="single" w:sz="4" w:space="0" w:color="auto"/>
            </w:tcBorders>
            <w:shd w:val="clear" w:color="auto" w:fill="auto"/>
            <w:vAlign w:val="center"/>
          </w:tcPr>
          <w:p w14:paraId="2A441DA8" w14:textId="3B3AA7CB" w:rsidR="001572F3" w:rsidRDefault="001572F3" w:rsidP="001572F3">
            <w:pPr>
              <w:jc w:val="center"/>
              <w:rPr>
                <w:color w:val="000000"/>
                <w:sz w:val="22"/>
                <w:szCs w:val="22"/>
              </w:rPr>
            </w:pPr>
            <w:r>
              <w:rPr>
                <w:rFonts w:ascii="Calibri" w:hAnsi="Calibri" w:cs="Calibri"/>
                <w:color w:val="000000"/>
                <w:sz w:val="16"/>
                <w:szCs w:val="16"/>
              </w:rPr>
              <w:t>7</w:t>
            </w:r>
          </w:p>
        </w:tc>
        <w:tc>
          <w:tcPr>
            <w:tcW w:w="250" w:type="pct"/>
            <w:tcBorders>
              <w:top w:val="single" w:sz="4" w:space="0" w:color="auto"/>
              <w:left w:val="single" w:sz="4" w:space="0" w:color="auto"/>
              <w:bottom w:val="single" w:sz="2" w:space="0" w:color="auto"/>
              <w:right w:val="single" w:sz="4" w:space="0" w:color="auto"/>
            </w:tcBorders>
            <w:vAlign w:val="center"/>
          </w:tcPr>
          <w:p w14:paraId="1232714D" w14:textId="77777777" w:rsidR="001572F3" w:rsidRDefault="001572F3" w:rsidP="001572F3">
            <w:pPr>
              <w:spacing w:line="256" w:lineRule="auto"/>
              <w:jc w:val="center"/>
              <w:rPr>
                <w:kern w:val="2"/>
                <w:sz w:val="22"/>
                <w:szCs w:val="22"/>
                <w:lang w:eastAsia="en-US"/>
              </w:rPr>
            </w:pPr>
          </w:p>
        </w:tc>
        <w:tc>
          <w:tcPr>
            <w:tcW w:w="380" w:type="pct"/>
            <w:tcBorders>
              <w:top w:val="single" w:sz="4" w:space="0" w:color="auto"/>
              <w:left w:val="single" w:sz="4" w:space="0" w:color="auto"/>
              <w:bottom w:val="single" w:sz="2" w:space="0" w:color="auto"/>
              <w:right w:val="single" w:sz="4" w:space="0" w:color="auto"/>
            </w:tcBorders>
            <w:vAlign w:val="center"/>
          </w:tcPr>
          <w:p w14:paraId="34316473" w14:textId="77777777" w:rsidR="001572F3" w:rsidRDefault="001572F3" w:rsidP="001572F3">
            <w:pPr>
              <w:spacing w:line="256" w:lineRule="auto"/>
              <w:jc w:val="center"/>
              <w:rPr>
                <w:kern w:val="2"/>
                <w:sz w:val="22"/>
                <w:szCs w:val="22"/>
                <w:lang w:eastAsia="en-US"/>
              </w:rPr>
            </w:pPr>
          </w:p>
        </w:tc>
      </w:tr>
      <w:tr w:rsidR="001572F3" w14:paraId="1D4286B0" w14:textId="77777777" w:rsidTr="00153553">
        <w:trPr>
          <w:trHeight w:val="371"/>
          <w:jc w:val="center"/>
        </w:trPr>
        <w:tc>
          <w:tcPr>
            <w:tcW w:w="138" w:type="pct"/>
            <w:tcBorders>
              <w:top w:val="single" w:sz="4" w:space="0" w:color="auto"/>
              <w:left w:val="single" w:sz="4" w:space="0" w:color="auto"/>
              <w:bottom w:val="single" w:sz="2" w:space="0" w:color="auto"/>
              <w:right w:val="single" w:sz="4" w:space="0" w:color="auto"/>
            </w:tcBorders>
          </w:tcPr>
          <w:p w14:paraId="080294BD" w14:textId="5D6A48B3" w:rsidR="001572F3" w:rsidRDefault="001572F3" w:rsidP="001572F3">
            <w:pPr>
              <w:spacing w:line="256" w:lineRule="auto"/>
              <w:jc w:val="center"/>
            </w:pPr>
            <w:r>
              <w:t>3</w:t>
            </w:r>
          </w:p>
        </w:tc>
        <w:tc>
          <w:tcPr>
            <w:tcW w:w="533" w:type="pct"/>
            <w:tcBorders>
              <w:top w:val="nil"/>
              <w:left w:val="single" w:sz="4" w:space="0" w:color="auto"/>
              <w:bottom w:val="single" w:sz="4" w:space="0" w:color="auto"/>
              <w:right w:val="single" w:sz="4" w:space="0" w:color="auto"/>
            </w:tcBorders>
            <w:shd w:val="clear" w:color="000000" w:fill="FFE699"/>
            <w:vAlign w:val="bottom"/>
          </w:tcPr>
          <w:p w14:paraId="6610C7BC" w14:textId="459656BD" w:rsidR="001572F3" w:rsidRDefault="001572F3" w:rsidP="001572F3">
            <w:pPr>
              <w:spacing w:line="256" w:lineRule="auto"/>
              <w:jc w:val="both"/>
              <w:rPr>
                <w:rFonts w:ascii="Arial" w:hAnsi="Arial" w:cs="Arial"/>
                <w:color w:val="000000"/>
                <w:sz w:val="16"/>
                <w:szCs w:val="16"/>
              </w:rPr>
            </w:pPr>
            <w:r>
              <w:rPr>
                <w:rFonts w:ascii="Arial" w:hAnsi="Arial" w:cs="Arial"/>
                <w:color w:val="000000"/>
                <w:sz w:val="16"/>
                <w:szCs w:val="16"/>
              </w:rPr>
              <w:t>31.01.11.150</w:t>
            </w:r>
          </w:p>
        </w:tc>
        <w:tc>
          <w:tcPr>
            <w:tcW w:w="883" w:type="pct"/>
            <w:tcBorders>
              <w:top w:val="nil"/>
              <w:left w:val="single" w:sz="4" w:space="0" w:color="auto"/>
              <w:bottom w:val="single" w:sz="4" w:space="0" w:color="auto"/>
              <w:right w:val="single" w:sz="4" w:space="0" w:color="auto"/>
            </w:tcBorders>
            <w:shd w:val="clear" w:color="auto" w:fill="auto"/>
            <w:vAlign w:val="center"/>
          </w:tcPr>
          <w:p w14:paraId="2CCB7687" w14:textId="6E0C88A3" w:rsidR="001572F3" w:rsidRPr="00241F86" w:rsidRDefault="001572F3" w:rsidP="001572F3">
            <w:pPr>
              <w:widowControl/>
              <w:textAlignment w:val="center"/>
              <w:rPr>
                <w:rFonts w:ascii="Arial" w:hAnsi="Arial" w:cs="Arial"/>
                <w:b/>
                <w:bCs/>
                <w:color w:val="000000"/>
                <w:sz w:val="16"/>
                <w:szCs w:val="16"/>
              </w:rPr>
            </w:pPr>
            <w:r w:rsidRPr="00241F86">
              <w:rPr>
                <w:rFonts w:ascii="Arial" w:hAnsi="Arial" w:cs="Arial"/>
                <w:b/>
                <w:bCs/>
                <w:color w:val="000000"/>
                <w:sz w:val="16"/>
                <w:szCs w:val="16"/>
              </w:rPr>
              <w:t xml:space="preserve">СКЛАДНОЙ СТУЛ ДЖОННИ ЭКОКОЖА БЕЛЫЙ КАРКАС МЕТАЛЛИК или эквивалент </w:t>
            </w:r>
          </w:p>
        </w:tc>
        <w:tc>
          <w:tcPr>
            <w:tcW w:w="1704" w:type="pct"/>
            <w:tcBorders>
              <w:top w:val="single" w:sz="4" w:space="0" w:color="auto"/>
              <w:left w:val="nil"/>
              <w:bottom w:val="single" w:sz="4" w:space="0" w:color="auto"/>
              <w:right w:val="single" w:sz="4" w:space="0" w:color="auto"/>
            </w:tcBorders>
            <w:shd w:val="clear" w:color="000000" w:fill="FFF2CC"/>
          </w:tcPr>
          <w:p w14:paraId="148EDCDB" w14:textId="662371E8" w:rsidR="001572F3" w:rsidRDefault="001572F3" w:rsidP="001572F3">
            <w:pPr>
              <w:rPr>
                <w:rFonts w:ascii="Arial" w:hAnsi="Arial" w:cs="Arial"/>
                <w:b/>
                <w:bCs/>
                <w:color w:val="000000"/>
                <w:sz w:val="16"/>
                <w:szCs w:val="16"/>
              </w:rPr>
            </w:pPr>
            <w:r w:rsidRPr="00653C75">
              <w:t>Кресло оборудовано пластиковыми подлокотниками с мягкой накладкой, что обеспечивает дополнительный комфорт и поддержку рук во время работы.</w:t>
            </w:r>
          </w:p>
        </w:tc>
        <w:tc>
          <w:tcPr>
            <w:tcW w:w="404" w:type="pct"/>
            <w:tcBorders>
              <w:top w:val="single" w:sz="4" w:space="0" w:color="auto"/>
              <w:left w:val="nil"/>
              <w:bottom w:val="single" w:sz="4" w:space="0" w:color="auto"/>
              <w:right w:val="single" w:sz="4" w:space="0" w:color="auto"/>
            </w:tcBorders>
            <w:shd w:val="clear" w:color="000000" w:fill="FFF2CC"/>
            <w:vAlign w:val="bottom"/>
          </w:tcPr>
          <w:p w14:paraId="47BB7FCC" w14:textId="43AF866E" w:rsidR="001572F3" w:rsidRDefault="001572F3" w:rsidP="001572F3">
            <w:pPr>
              <w:spacing w:line="256" w:lineRule="auto"/>
              <w:jc w:val="center"/>
              <w:rPr>
                <w:rFonts w:ascii="Arial" w:hAnsi="Arial" w:cs="Arial"/>
                <w:b/>
                <w:bCs/>
                <w:color w:val="000000"/>
                <w:sz w:val="16"/>
                <w:szCs w:val="16"/>
              </w:rPr>
            </w:pPr>
            <w:r>
              <w:rPr>
                <w:rFonts w:ascii="Arial" w:hAnsi="Arial" w:cs="Arial"/>
                <w:b/>
                <w:bCs/>
                <w:color w:val="000000"/>
                <w:sz w:val="16"/>
                <w:szCs w:val="16"/>
              </w:rPr>
              <w:t>штука</w:t>
            </w:r>
          </w:p>
        </w:tc>
        <w:tc>
          <w:tcPr>
            <w:tcW w:w="510" w:type="pct"/>
            <w:tcBorders>
              <w:top w:val="single" w:sz="4" w:space="0" w:color="auto"/>
              <w:left w:val="single" w:sz="4" w:space="0" w:color="auto"/>
              <w:bottom w:val="single" w:sz="2" w:space="0" w:color="auto"/>
              <w:right w:val="single" w:sz="4" w:space="0" w:color="auto"/>
            </w:tcBorders>
            <w:vAlign w:val="center"/>
          </w:tcPr>
          <w:p w14:paraId="7F227E76" w14:textId="77777777" w:rsidR="001572F3" w:rsidRDefault="001572F3" w:rsidP="001572F3">
            <w:pPr>
              <w:jc w:val="center"/>
              <w:rPr>
                <w:bCs/>
                <w:sz w:val="22"/>
                <w:szCs w:val="22"/>
              </w:rPr>
            </w:pPr>
          </w:p>
        </w:tc>
        <w:tc>
          <w:tcPr>
            <w:tcW w:w="200" w:type="pct"/>
            <w:tcBorders>
              <w:top w:val="nil"/>
              <w:left w:val="single" w:sz="4" w:space="0" w:color="auto"/>
              <w:bottom w:val="single" w:sz="4" w:space="0" w:color="auto"/>
              <w:right w:val="single" w:sz="4" w:space="0" w:color="auto"/>
            </w:tcBorders>
            <w:shd w:val="clear" w:color="auto" w:fill="auto"/>
            <w:vAlign w:val="center"/>
          </w:tcPr>
          <w:p w14:paraId="695A6E66" w14:textId="5443F289" w:rsidR="001572F3" w:rsidRDefault="001572F3" w:rsidP="001572F3">
            <w:pPr>
              <w:jc w:val="center"/>
              <w:rPr>
                <w:rFonts w:ascii="Arial" w:hAnsi="Arial" w:cs="Arial"/>
                <w:color w:val="000000"/>
                <w:sz w:val="16"/>
                <w:szCs w:val="16"/>
              </w:rPr>
            </w:pPr>
            <w:r>
              <w:rPr>
                <w:rFonts w:ascii="Calibri" w:hAnsi="Calibri" w:cs="Calibri"/>
                <w:color w:val="000000"/>
                <w:sz w:val="16"/>
                <w:szCs w:val="16"/>
              </w:rPr>
              <w:t>8</w:t>
            </w:r>
          </w:p>
        </w:tc>
        <w:tc>
          <w:tcPr>
            <w:tcW w:w="250" w:type="pct"/>
            <w:tcBorders>
              <w:top w:val="single" w:sz="4" w:space="0" w:color="auto"/>
              <w:left w:val="single" w:sz="4" w:space="0" w:color="auto"/>
              <w:bottom w:val="single" w:sz="2" w:space="0" w:color="auto"/>
              <w:right w:val="single" w:sz="4" w:space="0" w:color="auto"/>
            </w:tcBorders>
            <w:vAlign w:val="center"/>
          </w:tcPr>
          <w:p w14:paraId="4D4A30DF" w14:textId="77777777" w:rsidR="001572F3" w:rsidRDefault="001572F3" w:rsidP="001572F3">
            <w:pPr>
              <w:spacing w:line="256" w:lineRule="auto"/>
              <w:jc w:val="center"/>
              <w:rPr>
                <w:kern w:val="2"/>
                <w:sz w:val="22"/>
                <w:szCs w:val="22"/>
                <w:lang w:eastAsia="en-US"/>
              </w:rPr>
            </w:pPr>
          </w:p>
        </w:tc>
        <w:tc>
          <w:tcPr>
            <w:tcW w:w="380" w:type="pct"/>
            <w:tcBorders>
              <w:top w:val="single" w:sz="4" w:space="0" w:color="auto"/>
              <w:left w:val="single" w:sz="4" w:space="0" w:color="auto"/>
              <w:bottom w:val="single" w:sz="2" w:space="0" w:color="auto"/>
              <w:right w:val="single" w:sz="4" w:space="0" w:color="auto"/>
            </w:tcBorders>
            <w:vAlign w:val="center"/>
          </w:tcPr>
          <w:p w14:paraId="3241B17B" w14:textId="77777777" w:rsidR="001572F3" w:rsidRDefault="001572F3" w:rsidP="001572F3">
            <w:pPr>
              <w:spacing w:line="256" w:lineRule="auto"/>
              <w:jc w:val="center"/>
              <w:rPr>
                <w:kern w:val="2"/>
                <w:sz w:val="22"/>
                <w:szCs w:val="22"/>
                <w:lang w:eastAsia="en-US"/>
              </w:rPr>
            </w:pPr>
          </w:p>
        </w:tc>
      </w:tr>
      <w:tr w:rsidR="001572F3" w14:paraId="0F2AF605" w14:textId="77777777">
        <w:trPr>
          <w:trHeight w:val="415"/>
          <w:jc w:val="center"/>
        </w:trPr>
        <w:tc>
          <w:tcPr>
            <w:tcW w:w="138" w:type="pct"/>
            <w:tcBorders>
              <w:top w:val="single" w:sz="4" w:space="0" w:color="auto"/>
              <w:left w:val="single" w:sz="4" w:space="0" w:color="auto"/>
              <w:bottom w:val="single" w:sz="4" w:space="0" w:color="auto"/>
              <w:right w:val="single" w:sz="4" w:space="0" w:color="auto"/>
            </w:tcBorders>
            <w:vAlign w:val="center"/>
          </w:tcPr>
          <w:p w14:paraId="1C35E0F6" w14:textId="77777777" w:rsidR="001572F3" w:rsidRDefault="001572F3" w:rsidP="001572F3">
            <w:pPr>
              <w:spacing w:line="256" w:lineRule="auto"/>
              <w:jc w:val="center"/>
              <w:rPr>
                <w:bCs/>
                <w:kern w:val="2"/>
                <w:lang w:eastAsia="en-US"/>
              </w:rPr>
            </w:pPr>
          </w:p>
        </w:tc>
        <w:tc>
          <w:tcPr>
            <w:tcW w:w="533" w:type="pct"/>
            <w:tcBorders>
              <w:top w:val="single" w:sz="4" w:space="0" w:color="auto"/>
              <w:left w:val="single" w:sz="4" w:space="0" w:color="auto"/>
              <w:bottom w:val="single" w:sz="4" w:space="0" w:color="auto"/>
              <w:right w:val="single" w:sz="4" w:space="0" w:color="auto"/>
            </w:tcBorders>
            <w:vAlign w:val="center"/>
          </w:tcPr>
          <w:p w14:paraId="5A03FABB" w14:textId="77777777" w:rsidR="001572F3" w:rsidRDefault="001572F3" w:rsidP="001572F3">
            <w:pPr>
              <w:spacing w:line="256" w:lineRule="auto"/>
              <w:jc w:val="center"/>
              <w:rPr>
                <w:bCs/>
              </w:rPr>
            </w:pPr>
          </w:p>
        </w:tc>
        <w:tc>
          <w:tcPr>
            <w:tcW w:w="883" w:type="pct"/>
            <w:tcBorders>
              <w:top w:val="single" w:sz="4" w:space="0" w:color="auto"/>
              <w:left w:val="single" w:sz="4" w:space="0" w:color="auto"/>
              <w:bottom w:val="single" w:sz="4" w:space="0" w:color="auto"/>
              <w:right w:val="single" w:sz="4" w:space="0" w:color="auto"/>
            </w:tcBorders>
            <w:vAlign w:val="center"/>
          </w:tcPr>
          <w:p w14:paraId="65B6CF11" w14:textId="77777777" w:rsidR="001572F3" w:rsidRDefault="001572F3" w:rsidP="001572F3">
            <w:pPr>
              <w:spacing w:line="256" w:lineRule="auto"/>
              <w:jc w:val="center"/>
              <w:rPr>
                <w:bCs/>
                <w:kern w:val="36"/>
                <w:lang w:eastAsia="en-US"/>
              </w:rPr>
            </w:pPr>
          </w:p>
        </w:tc>
        <w:tc>
          <w:tcPr>
            <w:tcW w:w="1704" w:type="pct"/>
            <w:tcBorders>
              <w:top w:val="single" w:sz="4" w:space="0" w:color="auto"/>
              <w:left w:val="single" w:sz="4" w:space="0" w:color="auto"/>
              <w:bottom w:val="single" w:sz="4" w:space="0" w:color="auto"/>
              <w:right w:val="single" w:sz="4" w:space="0" w:color="auto"/>
            </w:tcBorders>
            <w:vAlign w:val="center"/>
          </w:tcPr>
          <w:p w14:paraId="3132B809" w14:textId="77777777" w:rsidR="001572F3" w:rsidRDefault="001572F3" w:rsidP="001572F3">
            <w:pPr>
              <w:spacing w:line="256" w:lineRule="auto"/>
              <w:jc w:val="center"/>
              <w:rPr>
                <w:kern w:val="2"/>
                <w:lang w:eastAsia="en-US"/>
              </w:rPr>
            </w:pPr>
          </w:p>
        </w:tc>
        <w:tc>
          <w:tcPr>
            <w:tcW w:w="404" w:type="pct"/>
            <w:tcBorders>
              <w:top w:val="single" w:sz="4" w:space="0" w:color="auto"/>
              <w:left w:val="single" w:sz="4" w:space="0" w:color="auto"/>
              <w:bottom w:val="single" w:sz="4" w:space="0" w:color="auto"/>
              <w:right w:val="single" w:sz="4" w:space="0" w:color="auto"/>
            </w:tcBorders>
            <w:vAlign w:val="center"/>
          </w:tcPr>
          <w:p w14:paraId="01CB0A97" w14:textId="77777777" w:rsidR="001572F3" w:rsidRDefault="001572F3" w:rsidP="001572F3">
            <w:pPr>
              <w:spacing w:line="256" w:lineRule="auto"/>
              <w:jc w:val="center"/>
              <w:rPr>
                <w:kern w:val="2"/>
                <w:lang w:eastAsia="en-US"/>
              </w:rPr>
            </w:pPr>
          </w:p>
        </w:tc>
        <w:tc>
          <w:tcPr>
            <w:tcW w:w="510" w:type="pct"/>
            <w:tcBorders>
              <w:top w:val="single" w:sz="4" w:space="0" w:color="auto"/>
              <w:left w:val="single" w:sz="4" w:space="0" w:color="auto"/>
              <w:bottom w:val="single" w:sz="4" w:space="0" w:color="auto"/>
              <w:right w:val="single" w:sz="4" w:space="0" w:color="auto"/>
            </w:tcBorders>
            <w:vAlign w:val="center"/>
          </w:tcPr>
          <w:p w14:paraId="6561E3BF" w14:textId="77777777" w:rsidR="001572F3" w:rsidRDefault="001572F3" w:rsidP="001572F3">
            <w:pPr>
              <w:spacing w:line="256" w:lineRule="auto"/>
              <w:jc w:val="center"/>
              <w:rPr>
                <w:bCs/>
                <w:kern w:val="2"/>
                <w:lang w:eastAsia="en-US"/>
              </w:rPr>
            </w:pPr>
          </w:p>
        </w:tc>
        <w:tc>
          <w:tcPr>
            <w:tcW w:w="200" w:type="pct"/>
            <w:tcBorders>
              <w:top w:val="single" w:sz="4" w:space="0" w:color="auto"/>
              <w:left w:val="single" w:sz="4" w:space="0" w:color="auto"/>
              <w:bottom w:val="single" w:sz="4" w:space="0" w:color="auto"/>
              <w:right w:val="single" w:sz="4" w:space="0" w:color="auto"/>
            </w:tcBorders>
            <w:vAlign w:val="center"/>
          </w:tcPr>
          <w:p w14:paraId="776B0C9F" w14:textId="77777777" w:rsidR="001572F3" w:rsidRDefault="001572F3" w:rsidP="001572F3">
            <w:pPr>
              <w:spacing w:line="256" w:lineRule="auto"/>
              <w:jc w:val="center"/>
              <w:rPr>
                <w:bCs/>
                <w:kern w:val="2"/>
                <w:lang w:eastAsia="en-US"/>
              </w:rPr>
            </w:pPr>
          </w:p>
        </w:tc>
        <w:tc>
          <w:tcPr>
            <w:tcW w:w="250" w:type="pct"/>
            <w:tcBorders>
              <w:top w:val="single" w:sz="4" w:space="0" w:color="auto"/>
              <w:left w:val="single" w:sz="4" w:space="0" w:color="auto"/>
              <w:bottom w:val="single" w:sz="4" w:space="0" w:color="auto"/>
              <w:right w:val="single" w:sz="4" w:space="0" w:color="auto"/>
            </w:tcBorders>
            <w:vAlign w:val="center"/>
          </w:tcPr>
          <w:p w14:paraId="60D038BB" w14:textId="77777777" w:rsidR="001572F3" w:rsidRDefault="001572F3" w:rsidP="001572F3">
            <w:pPr>
              <w:spacing w:line="256" w:lineRule="auto"/>
              <w:jc w:val="center"/>
              <w:rPr>
                <w:b/>
                <w:bCs/>
                <w:kern w:val="2"/>
                <w:lang w:eastAsia="en-US"/>
              </w:rPr>
            </w:pPr>
            <w:r>
              <w:rPr>
                <w:b/>
                <w:bCs/>
                <w:kern w:val="2"/>
                <w:lang w:eastAsia="en-US"/>
              </w:rPr>
              <w:t>Итого</w:t>
            </w:r>
          </w:p>
        </w:tc>
        <w:tc>
          <w:tcPr>
            <w:tcW w:w="380" w:type="pct"/>
            <w:tcBorders>
              <w:top w:val="single" w:sz="4" w:space="0" w:color="auto"/>
              <w:left w:val="single" w:sz="4" w:space="0" w:color="auto"/>
              <w:bottom w:val="single" w:sz="4" w:space="0" w:color="auto"/>
              <w:right w:val="single" w:sz="4" w:space="0" w:color="auto"/>
            </w:tcBorders>
            <w:vAlign w:val="center"/>
          </w:tcPr>
          <w:p w14:paraId="2F1D3946" w14:textId="77777777" w:rsidR="001572F3" w:rsidRDefault="001572F3" w:rsidP="001572F3">
            <w:pPr>
              <w:spacing w:line="256" w:lineRule="auto"/>
              <w:jc w:val="center"/>
              <w:rPr>
                <w:b/>
                <w:bCs/>
                <w:kern w:val="2"/>
                <w:lang w:eastAsia="en-US"/>
              </w:rPr>
            </w:pPr>
          </w:p>
        </w:tc>
      </w:tr>
      <w:bookmarkEnd w:id="2"/>
    </w:tbl>
    <w:p w14:paraId="7E2CCB25" w14:textId="77777777" w:rsidR="00E37AC8" w:rsidRDefault="00E37AC8">
      <w:pPr>
        <w:ind w:firstLine="708"/>
        <w:jc w:val="center"/>
      </w:pPr>
    </w:p>
    <w:p w14:paraId="177A4687" w14:textId="77777777" w:rsidR="00E37AC8" w:rsidRDefault="00E37AC8">
      <w:pPr>
        <w:ind w:firstLine="708"/>
        <w:jc w:val="right"/>
      </w:pPr>
    </w:p>
    <w:p w14:paraId="48F054BA" w14:textId="77777777" w:rsidR="00E37AC8" w:rsidRDefault="00E37AC8"/>
    <w:p w14:paraId="46EF3970" w14:textId="77777777" w:rsidR="00E37AC8" w:rsidRDefault="00000000">
      <w:pPr>
        <w:jc w:val="both"/>
        <w:rPr>
          <w:sz w:val="24"/>
          <w:szCs w:val="24"/>
        </w:rPr>
      </w:pPr>
      <w:r>
        <w:rPr>
          <w:sz w:val="24"/>
          <w:szCs w:val="24"/>
        </w:rPr>
        <w:t>.                Заказчик _______________                                                                                                     Поставщик ______________</w:t>
      </w:r>
    </w:p>
    <w:p w14:paraId="627B5DAB" w14:textId="77777777" w:rsidR="00E37AC8" w:rsidRDefault="00000000">
      <w:pPr>
        <w:shd w:val="clear" w:color="auto" w:fill="FFFFFF"/>
        <w:ind w:right="883"/>
        <w:jc w:val="both"/>
        <w:rPr>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spellStart"/>
      <w:r>
        <w:rPr>
          <w:sz w:val="24"/>
          <w:szCs w:val="24"/>
        </w:rPr>
        <w:t>м.п</w:t>
      </w:r>
      <w:proofErr w:type="spellEnd"/>
      <w:r>
        <w:rPr>
          <w:sz w:val="24"/>
          <w:szCs w:val="24"/>
        </w:rPr>
        <w:t>.</w:t>
      </w:r>
    </w:p>
    <w:p w14:paraId="31C55D1C" w14:textId="77777777" w:rsidR="00E37AC8" w:rsidRDefault="00000000">
      <w:pPr>
        <w:shd w:val="clear" w:color="auto" w:fill="FFFFFF"/>
        <w:ind w:right="46"/>
        <w:jc w:val="right"/>
        <w:rPr>
          <w:sz w:val="24"/>
          <w:szCs w:val="24"/>
        </w:rPr>
      </w:pPr>
      <w:r>
        <w:rPr>
          <w:sz w:val="24"/>
          <w:szCs w:val="24"/>
        </w:rPr>
        <w:t>Приложение № 2 к контракту</w:t>
      </w:r>
    </w:p>
    <w:p w14:paraId="7B91DBE7" w14:textId="77777777" w:rsidR="00E37AC8" w:rsidRDefault="00000000">
      <w:pPr>
        <w:ind w:left="5580"/>
        <w:jc w:val="right"/>
        <w:rPr>
          <w:sz w:val="24"/>
          <w:szCs w:val="24"/>
        </w:rPr>
      </w:pPr>
      <w:r>
        <w:rPr>
          <w:sz w:val="24"/>
          <w:szCs w:val="24"/>
        </w:rPr>
        <w:t>от «_</w:t>
      </w:r>
      <w:proofErr w:type="gramStart"/>
      <w:r>
        <w:rPr>
          <w:sz w:val="24"/>
          <w:szCs w:val="24"/>
        </w:rPr>
        <w:t>_»_</w:t>
      </w:r>
      <w:proofErr w:type="gramEnd"/>
      <w:r>
        <w:rPr>
          <w:sz w:val="24"/>
          <w:szCs w:val="24"/>
        </w:rPr>
        <w:t>______2026г. № ____</w:t>
      </w:r>
    </w:p>
    <w:p w14:paraId="25AE19DE" w14:textId="77777777" w:rsidR="00E37AC8" w:rsidRDefault="00000000">
      <w:pPr>
        <w:jc w:val="center"/>
        <w:rPr>
          <w:b/>
          <w:bCs/>
          <w:sz w:val="24"/>
          <w:szCs w:val="24"/>
        </w:rPr>
      </w:pPr>
      <w:r>
        <w:rPr>
          <w:b/>
          <w:bCs/>
          <w:sz w:val="24"/>
          <w:szCs w:val="24"/>
        </w:rPr>
        <w:t>КАЛЕНДАРНЫЙ ПЛАН</w:t>
      </w:r>
    </w:p>
    <w:p w14:paraId="23231152" w14:textId="77777777" w:rsidR="00E37AC8" w:rsidRDefault="00000000">
      <w:pPr>
        <w:jc w:val="center"/>
        <w:rPr>
          <w:b/>
          <w:bCs/>
          <w:sz w:val="24"/>
          <w:szCs w:val="24"/>
        </w:rPr>
      </w:pPr>
      <w:r>
        <w:rPr>
          <w:b/>
          <w:bCs/>
          <w:sz w:val="24"/>
          <w:szCs w:val="24"/>
        </w:rPr>
        <w:t>выполнения поставки по контракту</w:t>
      </w:r>
    </w:p>
    <w:p w14:paraId="135C4F0F" w14:textId="77777777" w:rsidR="00E37AC8" w:rsidRDefault="00E37AC8">
      <w:pPr>
        <w:jc w:val="center"/>
        <w:rPr>
          <w:b/>
          <w:bCs/>
          <w:sz w:val="24"/>
          <w:szCs w:val="24"/>
        </w:rPr>
      </w:pPr>
    </w:p>
    <w:tbl>
      <w:tblPr>
        <w:tblW w:w="16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764"/>
        <w:gridCol w:w="1782"/>
        <w:gridCol w:w="1875"/>
        <w:gridCol w:w="1934"/>
        <w:gridCol w:w="2509"/>
        <w:gridCol w:w="2565"/>
        <w:gridCol w:w="2997"/>
      </w:tblGrid>
      <w:tr w:rsidR="00E37AC8" w14:paraId="287FA2E6" w14:textId="77777777">
        <w:trPr>
          <w:trHeight w:val="725"/>
          <w:jc w:val="center"/>
        </w:trPr>
        <w:tc>
          <w:tcPr>
            <w:tcW w:w="636" w:type="dxa"/>
            <w:vAlign w:val="center"/>
          </w:tcPr>
          <w:p w14:paraId="5751A4E0" w14:textId="77777777" w:rsidR="00E37AC8" w:rsidRDefault="00000000">
            <w:pPr>
              <w:jc w:val="center"/>
            </w:pPr>
            <w:r>
              <w:t>№</w:t>
            </w:r>
          </w:p>
          <w:p w14:paraId="722F0894" w14:textId="77777777" w:rsidR="00E37AC8" w:rsidRDefault="00000000">
            <w:pPr>
              <w:jc w:val="center"/>
            </w:pPr>
            <w:r>
              <w:t>п/п</w:t>
            </w:r>
          </w:p>
        </w:tc>
        <w:tc>
          <w:tcPr>
            <w:tcW w:w="1764" w:type="dxa"/>
            <w:vAlign w:val="center"/>
          </w:tcPr>
          <w:p w14:paraId="1169027D" w14:textId="77777777" w:rsidR="00E37AC8" w:rsidRDefault="00000000">
            <w:pPr>
              <w:jc w:val="center"/>
              <w:rPr>
                <w:lang w:val="en-US"/>
              </w:rPr>
            </w:pPr>
            <w:r>
              <w:t>Код</w:t>
            </w:r>
            <w:r>
              <w:rPr>
                <w:lang w:val="en-US"/>
              </w:rPr>
              <w:t xml:space="preserve"> ОКПД2</w:t>
            </w:r>
          </w:p>
        </w:tc>
        <w:tc>
          <w:tcPr>
            <w:tcW w:w="1782" w:type="dxa"/>
            <w:vAlign w:val="center"/>
          </w:tcPr>
          <w:p w14:paraId="04913E78" w14:textId="77777777" w:rsidR="00E37AC8" w:rsidRDefault="00000000">
            <w:pPr>
              <w:jc w:val="center"/>
            </w:pPr>
            <w:r>
              <w:t>Наименование Товара</w:t>
            </w:r>
          </w:p>
        </w:tc>
        <w:tc>
          <w:tcPr>
            <w:tcW w:w="1875" w:type="dxa"/>
          </w:tcPr>
          <w:p w14:paraId="531638E4" w14:textId="77777777" w:rsidR="00E37AC8" w:rsidRDefault="00000000">
            <w:pPr>
              <w:jc w:val="center"/>
            </w:pPr>
            <w:r>
              <w:t xml:space="preserve">Количество, </w:t>
            </w:r>
            <w:proofErr w:type="spellStart"/>
            <w:r>
              <w:t>шт</w:t>
            </w:r>
            <w:proofErr w:type="spellEnd"/>
          </w:p>
        </w:tc>
        <w:tc>
          <w:tcPr>
            <w:tcW w:w="1934" w:type="dxa"/>
            <w:tcBorders>
              <w:bottom w:val="single" w:sz="4" w:space="0" w:color="auto"/>
            </w:tcBorders>
            <w:vAlign w:val="center"/>
          </w:tcPr>
          <w:p w14:paraId="16915E9E" w14:textId="77777777" w:rsidR="00E37AC8" w:rsidRDefault="00000000">
            <w:pPr>
              <w:jc w:val="center"/>
            </w:pPr>
            <w:r>
              <w:t>Срок поставки Товара</w:t>
            </w:r>
          </w:p>
        </w:tc>
        <w:tc>
          <w:tcPr>
            <w:tcW w:w="2509" w:type="dxa"/>
            <w:tcBorders>
              <w:bottom w:val="single" w:sz="4" w:space="0" w:color="auto"/>
            </w:tcBorders>
            <w:vAlign w:val="center"/>
          </w:tcPr>
          <w:p w14:paraId="61E79A6E" w14:textId="77777777" w:rsidR="00E37AC8" w:rsidRDefault="00000000">
            <w:pPr>
              <w:jc w:val="center"/>
            </w:pPr>
            <w:r>
              <w:t>Требования к размерам и упаковке Товара</w:t>
            </w:r>
          </w:p>
        </w:tc>
        <w:tc>
          <w:tcPr>
            <w:tcW w:w="2565" w:type="dxa"/>
          </w:tcPr>
          <w:p w14:paraId="0D1C4F4C" w14:textId="77777777" w:rsidR="00E37AC8" w:rsidRDefault="00000000">
            <w:pPr>
              <w:jc w:val="center"/>
            </w:pPr>
            <w:r>
              <w:t>Гарантия качества.</w:t>
            </w:r>
          </w:p>
        </w:tc>
        <w:tc>
          <w:tcPr>
            <w:tcW w:w="2997" w:type="dxa"/>
            <w:vAlign w:val="center"/>
          </w:tcPr>
          <w:p w14:paraId="121AC837" w14:textId="77777777" w:rsidR="00E37AC8" w:rsidRDefault="00000000">
            <w:pPr>
              <w:jc w:val="center"/>
            </w:pPr>
            <w:r>
              <w:t>Место и условия поставки Товара</w:t>
            </w:r>
          </w:p>
        </w:tc>
      </w:tr>
      <w:tr w:rsidR="00E37AC8" w14:paraId="2363F979" w14:textId="77777777">
        <w:trPr>
          <w:trHeight w:val="1269"/>
          <w:jc w:val="center"/>
        </w:trPr>
        <w:tc>
          <w:tcPr>
            <w:tcW w:w="636" w:type="dxa"/>
            <w:vAlign w:val="center"/>
          </w:tcPr>
          <w:p w14:paraId="43991EE1" w14:textId="77777777" w:rsidR="00E37AC8" w:rsidRDefault="00000000">
            <w:pPr>
              <w:jc w:val="center"/>
              <w:rPr>
                <w:bCs/>
                <w:sz w:val="22"/>
                <w:szCs w:val="22"/>
              </w:rPr>
            </w:pPr>
            <w:r>
              <w:rPr>
                <w:bCs/>
                <w:sz w:val="22"/>
                <w:szCs w:val="22"/>
              </w:rPr>
              <w:t>1</w:t>
            </w:r>
          </w:p>
        </w:tc>
        <w:tc>
          <w:tcPr>
            <w:tcW w:w="1764" w:type="dxa"/>
            <w:vAlign w:val="center"/>
          </w:tcPr>
          <w:p w14:paraId="644288F5" w14:textId="77777777" w:rsidR="00E37AC8" w:rsidRDefault="00000000">
            <w:pPr>
              <w:keepNext/>
              <w:outlineLvl w:val="0"/>
              <w:rPr>
                <w:bCs/>
                <w:kern w:val="32"/>
                <w:sz w:val="22"/>
                <w:szCs w:val="22"/>
                <w:lang w:eastAsia="zh-CN"/>
              </w:rPr>
            </w:pPr>
            <w:r>
              <w:rPr>
                <w:bCs/>
                <w:kern w:val="32"/>
                <w:sz w:val="22"/>
                <w:szCs w:val="22"/>
                <w:lang w:eastAsia="zh-CN"/>
              </w:rPr>
              <w:t xml:space="preserve">Приложение №1 </w:t>
            </w:r>
          </w:p>
        </w:tc>
        <w:tc>
          <w:tcPr>
            <w:tcW w:w="1782" w:type="dxa"/>
          </w:tcPr>
          <w:p w14:paraId="678D1C6F" w14:textId="77777777" w:rsidR="00E37AC8" w:rsidRDefault="00000000">
            <w:pPr>
              <w:keepNext/>
              <w:jc w:val="center"/>
              <w:outlineLvl w:val="0"/>
              <w:rPr>
                <w:bCs/>
                <w:kern w:val="32"/>
                <w:sz w:val="22"/>
                <w:szCs w:val="22"/>
                <w:lang w:eastAsia="zh-CN"/>
              </w:rPr>
            </w:pPr>
            <w:r>
              <w:t>Приложение №1</w:t>
            </w:r>
          </w:p>
        </w:tc>
        <w:tc>
          <w:tcPr>
            <w:tcW w:w="1875" w:type="dxa"/>
          </w:tcPr>
          <w:p w14:paraId="2B88AAB6" w14:textId="77777777" w:rsidR="00E37AC8" w:rsidRDefault="00000000">
            <w:pPr>
              <w:tabs>
                <w:tab w:val="left" w:pos="360"/>
              </w:tabs>
              <w:ind w:left="142" w:firstLine="34"/>
              <w:jc w:val="center"/>
              <w:rPr>
                <w:bCs/>
                <w:sz w:val="22"/>
                <w:szCs w:val="22"/>
                <w:lang w:val="en-US"/>
              </w:rPr>
            </w:pPr>
            <w:r>
              <w:t>Приложение №1</w:t>
            </w:r>
          </w:p>
        </w:tc>
        <w:tc>
          <w:tcPr>
            <w:tcW w:w="1934" w:type="dxa"/>
            <w:vAlign w:val="center"/>
          </w:tcPr>
          <w:p w14:paraId="3509E089" w14:textId="31675AE6" w:rsidR="00E37AC8" w:rsidRDefault="00000000">
            <w:pPr>
              <w:tabs>
                <w:tab w:val="left" w:pos="360"/>
              </w:tabs>
              <w:ind w:left="142" w:firstLine="34"/>
              <w:jc w:val="center"/>
              <w:rPr>
                <w:bCs/>
                <w:sz w:val="22"/>
                <w:szCs w:val="22"/>
              </w:rPr>
            </w:pPr>
            <w:r>
              <w:rPr>
                <w:bCs/>
                <w:sz w:val="22"/>
                <w:szCs w:val="22"/>
              </w:rPr>
              <w:t xml:space="preserve">сроки поставки товара: до </w:t>
            </w:r>
            <w:r w:rsidR="001572F3">
              <w:rPr>
                <w:bCs/>
                <w:sz w:val="22"/>
                <w:szCs w:val="22"/>
              </w:rPr>
              <w:t>15</w:t>
            </w:r>
            <w:r>
              <w:rPr>
                <w:bCs/>
                <w:sz w:val="22"/>
                <w:szCs w:val="22"/>
              </w:rPr>
              <w:t>.0</w:t>
            </w:r>
            <w:r w:rsidR="001572F3">
              <w:rPr>
                <w:bCs/>
                <w:sz w:val="22"/>
                <w:szCs w:val="22"/>
              </w:rPr>
              <w:t>7</w:t>
            </w:r>
            <w:r>
              <w:rPr>
                <w:bCs/>
                <w:sz w:val="22"/>
                <w:szCs w:val="22"/>
              </w:rPr>
              <w:t>.2026 с момента подписания.</w:t>
            </w:r>
          </w:p>
        </w:tc>
        <w:tc>
          <w:tcPr>
            <w:tcW w:w="2509" w:type="dxa"/>
            <w:shd w:val="clear" w:color="auto" w:fill="auto"/>
            <w:vAlign w:val="center"/>
          </w:tcPr>
          <w:p w14:paraId="56F7A822" w14:textId="77777777" w:rsidR="00E37AC8" w:rsidRDefault="00000000">
            <w:pPr>
              <w:jc w:val="center"/>
              <w:rPr>
                <w:bCs/>
                <w:sz w:val="22"/>
                <w:szCs w:val="22"/>
              </w:rPr>
            </w:pPr>
            <w:r>
              <w:rPr>
                <w:bCs/>
                <w:color w:val="000000"/>
                <w:spacing w:val="-2"/>
                <w:sz w:val="22"/>
                <w:szCs w:val="22"/>
              </w:rPr>
              <w:t xml:space="preserve">Упаковка изделий должна обеспечивать защиту от повреждений, порчи (изнашивания) или загрязнения во </w:t>
            </w:r>
            <w:r>
              <w:rPr>
                <w:bCs/>
                <w:color w:val="000000"/>
                <w:spacing w:val="-2"/>
                <w:sz w:val="22"/>
                <w:szCs w:val="22"/>
              </w:rPr>
              <w:lastRenderedPageBreak/>
              <w:t>время хранения и транспортировки к месту использования по назначению.</w:t>
            </w:r>
          </w:p>
        </w:tc>
        <w:tc>
          <w:tcPr>
            <w:tcW w:w="2565" w:type="dxa"/>
          </w:tcPr>
          <w:p w14:paraId="75F9FB50" w14:textId="77777777" w:rsidR="00E37AC8" w:rsidRDefault="00000000">
            <w:pPr>
              <w:jc w:val="center"/>
              <w:rPr>
                <w:bCs/>
                <w:sz w:val="22"/>
                <w:szCs w:val="22"/>
              </w:rPr>
            </w:pPr>
            <w:r>
              <w:lastRenderedPageBreak/>
              <w:t xml:space="preserve">Качество товара должно подтверждаться надлежащим образом оформленными сопроводительными </w:t>
            </w:r>
            <w:r>
              <w:lastRenderedPageBreak/>
              <w:t>документами, подтверждающими качество и безопасность товара</w:t>
            </w:r>
          </w:p>
        </w:tc>
        <w:tc>
          <w:tcPr>
            <w:tcW w:w="2997" w:type="dxa"/>
            <w:vAlign w:val="center"/>
          </w:tcPr>
          <w:p w14:paraId="122B1989" w14:textId="77777777" w:rsidR="00E37AC8" w:rsidRDefault="00000000">
            <w:pPr>
              <w:jc w:val="center"/>
              <w:rPr>
                <w:bCs/>
                <w:sz w:val="22"/>
                <w:szCs w:val="22"/>
              </w:rPr>
            </w:pPr>
            <w:r>
              <w:rPr>
                <w:bCs/>
                <w:sz w:val="22"/>
                <w:szCs w:val="22"/>
              </w:rPr>
              <w:lastRenderedPageBreak/>
              <w:t xml:space="preserve">Доставка до склада Заказчика, транспортом поставщика, погрузка, разгрузка на склад Заказчиками силами и </w:t>
            </w:r>
            <w:r>
              <w:rPr>
                <w:bCs/>
                <w:sz w:val="22"/>
                <w:szCs w:val="22"/>
              </w:rPr>
              <w:lastRenderedPageBreak/>
              <w:t>средствами Поставщика.</w:t>
            </w:r>
          </w:p>
          <w:p w14:paraId="1A7F5EC9" w14:textId="77777777" w:rsidR="00E37AC8" w:rsidRDefault="00000000">
            <w:pPr>
              <w:jc w:val="center"/>
              <w:rPr>
                <w:bCs/>
                <w:sz w:val="22"/>
                <w:szCs w:val="22"/>
              </w:rPr>
            </w:pPr>
            <w:r>
              <w:rPr>
                <w:bCs/>
                <w:sz w:val="22"/>
                <w:szCs w:val="22"/>
              </w:rPr>
              <w:t>Адрес: Владимирская область, г. Александров, ул. Кольчугинская, д. 46 (место поставки может быть изменено по соглашению сторон)</w:t>
            </w:r>
          </w:p>
        </w:tc>
      </w:tr>
    </w:tbl>
    <w:p w14:paraId="4D665020" w14:textId="77777777" w:rsidR="00E37AC8" w:rsidRDefault="00E37AC8">
      <w:pPr>
        <w:shd w:val="clear" w:color="auto" w:fill="FFFFFF"/>
        <w:ind w:right="883"/>
        <w:jc w:val="both"/>
        <w:rPr>
          <w:sz w:val="24"/>
          <w:szCs w:val="24"/>
        </w:rPr>
      </w:pPr>
    </w:p>
    <w:p w14:paraId="691CCC2A" w14:textId="77777777" w:rsidR="00E37AC8" w:rsidRDefault="00E37AC8">
      <w:pPr>
        <w:shd w:val="clear" w:color="auto" w:fill="FFFFFF"/>
        <w:ind w:right="883"/>
        <w:jc w:val="both"/>
        <w:rPr>
          <w:sz w:val="24"/>
          <w:szCs w:val="24"/>
        </w:rPr>
      </w:pPr>
    </w:p>
    <w:p w14:paraId="10D160B8" w14:textId="77777777" w:rsidR="00E37AC8" w:rsidRDefault="00E37AC8">
      <w:pPr>
        <w:shd w:val="clear" w:color="auto" w:fill="FFFFFF"/>
        <w:ind w:right="883"/>
        <w:jc w:val="both"/>
        <w:rPr>
          <w:sz w:val="24"/>
          <w:szCs w:val="24"/>
        </w:rPr>
      </w:pPr>
    </w:p>
    <w:p w14:paraId="4B78372E" w14:textId="77777777" w:rsidR="00E37AC8" w:rsidRDefault="00E37AC8">
      <w:pPr>
        <w:shd w:val="clear" w:color="auto" w:fill="FFFFFF"/>
        <w:ind w:right="883"/>
        <w:jc w:val="both"/>
        <w:rPr>
          <w:sz w:val="24"/>
          <w:szCs w:val="24"/>
        </w:rPr>
      </w:pPr>
    </w:p>
    <w:p w14:paraId="5DE9AC5C" w14:textId="77777777" w:rsidR="00E37AC8" w:rsidRDefault="00E37AC8">
      <w:pPr>
        <w:shd w:val="clear" w:color="auto" w:fill="FFFFFF"/>
        <w:ind w:right="883"/>
        <w:jc w:val="both"/>
        <w:rPr>
          <w:sz w:val="24"/>
          <w:szCs w:val="24"/>
        </w:rPr>
      </w:pPr>
    </w:p>
    <w:p w14:paraId="68863EA7" w14:textId="77777777" w:rsidR="00E37AC8" w:rsidRDefault="00000000">
      <w:pPr>
        <w:shd w:val="clear" w:color="auto" w:fill="FFFFFF"/>
        <w:ind w:right="883"/>
        <w:jc w:val="both"/>
        <w:rPr>
          <w:sz w:val="24"/>
          <w:szCs w:val="24"/>
        </w:rPr>
      </w:pPr>
      <w:r>
        <w:rPr>
          <w:sz w:val="24"/>
          <w:szCs w:val="24"/>
        </w:rPr>
        <w:t>Заказчик _______________                                                                                                     Поставщик ______________</w:t>
      </w:r>
    </w:p>
    <w:p w14:paraId="011E88D4" w14:textId="77777777" w:rsidR="00E37AC8" w:rsidRDefault="00000000">
      <w:pPr>
        <w:shd w:val="clear" w:color="auto" w:fill="FFFFFF"/>
        <w:ind w:right="883"/>
        <w:jc w:val="both"/>
        <w:rPr>
          <w:bCs/>
          <w:sz w:val="23"/>
          <w:szCs w:val="23"/>
        </w:rPr>
      </w:pP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B73DFAC" w14:textId="77777777" w:rsidR="00E37AC8" w:rsidRDefault="00E37AC8">
      <w:pPr>
        <w:widowControl/>
        <w:ind w:firstLine="648"/>
        <w:jc w:val="both"/>
        <w:rPr>
          <w:b/>
          <w:bCs/>
          <w:sz w:val="23"/>
          <w:szCs w:val="23"/>
        </w:rPr>
      </w:pPr>
    </w:p>
    <w:bookmarkEnd w:id="1"/>
    <w:p w14:paraId="775874DE" w14:textId="77777777" w:rsidR="00E37AC8" w:rsidRDefault="00E37AC8">
      <w:pPr>
        <w:rPr>
          <w:b/>
          <w:bCs/>
          <w:sz w:val="24"/>
          <w:szCs w:val="24"/>
        </w:rPr>
      </w:pPr>
    </w:p>
    <w:sectPr w:rsidR="00E37AC8">
      <w:headerReference w:type="even" r:id="rId16"/>
      <w:headerReference w:type="default" r:id="rId17"/>
      <w:footerReference w:type="even" r:id="rId18"/>
      <w:footerReference w:type="default" r:id="rId19"/>
      <w:pgSz w:w="16838" w:h="11906" w:orient="landscape"/>
      <w:pgMar w:top="1134" w:right="567" w:bottom="850" w:left="425"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B8C21" w14:textId="77777777" w:rsidR="004F30D3" w:rsidRDefault="004F30D3">
      <w:r>
        <w:separator/>
      </w:r>
    </w:p>
  </w:endnote>
  <w:endnote w:type="continuationSeparator" w:id="0">
    <w:p w14:paraId="1D207FF0" w14:textId="77777777" w:rsidR="004F30D3" w:rsidRDefault="004F3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4C4D4" w14:textId="77777777" w:rsidR="00E37AC8" w:rsidRDefault="00000000">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14:paraId="08AFDDA6" w14:textId="77777777" w:rsidR="00E37AC8" w:rsidRDefault="00E37AC8">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5A15" w14:textId="77777777" w:rsidR="00E37AC8" w:rsidRDefault="00000000">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14:paraId="47C58F13" w14:textId="77777777" w:rsidR="00E37AC8" w:rsidRDefault="00E37AC8">
    <w:pPr>
      <w:pStyle w:val="af2"/>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AA048" w14:textId="77777777" w:rsidR="00E37AC8" w:rsidRDefault="00000000">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14:paraId="2BC3A5E0" w14:textId="77777777" w:rsidR="00E37AC8" w:rsidRDefault="00E37AC8">
    <w:pPr>
      <w:pStyle w:val="af2"/>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A731" w14:textId="77777777" w:rsidR="00E37AC8" w:rsidRDefault="00000000">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10</w:t>
    </w:r>
    <w:r>
      <w:rPr>
        <w:rStyle w:val="a6"/>
      </w:rPr>
      <w:fldChar w:fldCharType="end"/>
    </w:r>
  </w:p>
  <w:p w14:paraId="12AED44A" w14:textId="77777777" w:rsidR="00E37AC8" w:rsidRDefault="00E37AC8">
    <w:pPr>
      <w:pStyle w:val="af2"/>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1BBF" w14:textId="77777777" w:rsidR="00E37AC8" w:rsidRDefault="00000000">
    <w:pPr>
      <w:pStyle w:val="af2"/>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A804AD9" w14:textId="77777777" w:rsidR="00E37AC8" w:rsidRDefault="00E37AC8">
    <w:pPr>
      <w:pStyle w:val="a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8E97" w14:textId="77777777" w:rsidR="00E37AC8" w:rsidRDefault="00E37AC8">
    <w:pPr>
      <w:framePr w:wrap="auto" w:vAnchor="text" w:hAnchor="margin" w:xAlign="center" w:y="1"/>
    </w:pPr>
  </w:p>
  <w:p w14:paraId="3658EBD5" w14:textId="77777777" w:rsidR="00E37AC8" w:rsidRDefault="00E37A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E73C7" w14:textId="77777777" w:rsidR="004F30D3" w:rsidRDefault="004F30D3">
      <w:r>
        <w:separator/>
      </w:r>
    </w:p>
  </w:footnote>
  <w:footnote w:type="continuationSeparator" w:id="0">
    <w:p w14:paraId="1EAE71DC" w14:textId="77777777" w:rsidR="004F30D3" w:rsidRDefault="004F3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4EE5" w14:textId="77777777" w:rsidR="00E37AC8" w:rsidRDefault="00000000">
    <w:pPr>
      <w:pStyle w:val="aa"/>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43873F" w14:textId="77777777" w:rsidR="00E37AC8" w:rsidRDefault="00E37AC8">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1928" w14:textId="77777777" w:rsidR="00E37AC8" w:rsidRDefault="00E37AC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F0306"/>
    <w:multiLevelType w:val="multilevel"/>
    <w:tmpl w:val="460F030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71F36F4"/>
    <w:multiLevelType w:val="multilevel"/>
    <w:tmpl w:val="471F36F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F3F770A"/>
    <w:multiLevelType w:val="multilevel"/>
    <w:tmpl w:val="4F3F770A"/>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 w15:restartNumberingAfterBreak="0">
    <w:nsid w:val="666AD38F"/>
    <w:multiLevelType w:val="singleLevel"/>
    <w:tmpl w:val="666AD38F"/>
    <w:lvl w:ilvl="0">
      <w:start w:val="3"/>
      <w:numFmt w:val="decimal"/>
      <w:suff w:val="space"/>
      <w:lvlText w:val="%1."/>
      <w:lvlJc w:val="left"/>
    </w:lvl>
  </w:abstractNum>
  <w:abstractNum w:abstractNumId="4" w15:restartNumberingAfterBreak="0">
    <w:nsid w:val="7A21211A"/>
    <w:multiLevelType w:val="multilevel"/>
    <w:tmpl w:val="7A21211A"/>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880820646">
    <w:abstractNumId w:val="2"/>
  </w:num>
  <w:num w:numId="2" w16cid:durableId="1774588228">
    <w:abstractNumId w:val="3"/>
  </w:num>
  <w:num w:numId="3" w16cid:durableId="1806267216">
    <w:abstractNumId w:val="0"/>
  </w:num>
  <w:num w:numId="4" w16cid:durableId="223877947">
    <w:abstractNumId w:val="1"/>
  </w:num>
  <w:num w:numId="5" w16cid:durableId="1513912160">
    <w:abstractNumId w:val="4"/>
  </w:num>
  <w:num w:numId="6" w16cid:durableId="1675717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attachedTemplate r:id="rId1"/>
  <w:defaultTabStop w:val="708"/>
  <w:drawingGridHorizontalSpacing w:val="10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EAF"/>
    <w:rsid w:val="0000041D"/>
    <w:rsid w:val="00000616"/>
    <w:rsid w:val="00000984"/>
    <w:rsid w:val="00003FAA"/>
    <w:rsid w:val="00005627"/>
    <w:rsid w:val="00015DB5"/>
    <w:rsid w:val="00015E17"/>
    <w:rsid w:val="00016440"/>
    <w:rsid w:val="00021D0C"/>
    <w:rsid w:val="00022571"/>
    <w:rsid w:val="00025286"/>
    <w:rsid w:val="00025FF3"/>
    <w:rsid w:val="00030A23"/>
    <w:rsid w:val="00032AC2"/>
    <w:rsid w:val="00032BCF"/>
    <w:rsid w:val="00033FA0"/>
    <w:rsid w:val="00041072"/>
    <w:rsid w:val="00041FA6"/>
    <w:rsid w:val="000424C2"/>
    <w:rsid w:val="00042BED"/>
    <w:rsid w:val="00043D8D"/>
    <w:rsid w:val="00045F4A"/>
    <w:rsid w:val="000514B7"/>
    <w:rsid w:val="00052AE2"/>
    <w:rsid w:val="0005453C"/>
    <w:rsid w:val="00054D29"/>
    <w:rsid w:val="0005529B"/>
    <w:rsid w:val="0005648B"/>
    <w:rsid w:val="00056979"/>
    <w:rsid w:val="000611B0"/>
    <w:rsid w:val="00061985"/>
    <w:rsid w:val="00064F1E"/>
    <w:rsid w:val="00065A4B"/>
    <w:rsid w:val="0006603A"/>
    <w:rsid w:val="0006772A"/>
    <w:rsid w:val="00072DCC"/>
    <w:rsid w:val="00073BD3"/>
    <w:rsid w:val="00074A85"/>
    <w:rsid w:val="00074DC6"/>
    <w:rsid w:val="000751FA"/>
    <w:rsid w:val="000759A8"/>
    <w:rsid w:val="00075F83"/>
    <w:rsid w:val="0007769E"/>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5BC7"/>
    <w:rsid w:val="00097724"/>
    <w:rsid w:val="000A0AEC"/>
    <w:rsid w:val="000A1734"/>
    <w:rsid w:val="000A25FE"/>
    <w:rsid w:val="000A4777"/>
    <w:rsid w:val="000A62DF"/>
    <w:rsid w:val="000A765E"/>
    <w:rsid w:val="000B017F"/>
    <w:rsid w:val="000B1195"/>
    <w:rsid w:val="000B1E4F"/>
    <w:rsid w:val="000B4B6D"/>
    <w:rsid w:val="000B4EA1"/>
    <w:rsid w:val="000B53E2"/>
    <w:rsid w:val="000B58D7"/>
    <w:rsid w:val="000B5C15"/>
    <w:rsid w:val="000C13CF"/>
    <w:rsid w:val="000C1A23"/>
    <w:rsid w:val="000C30F5"/>
    <w:rsid w:val="000C5164"/>
    <w:rsid w:val="000D01C6"/>
    <w:rsid w:val="000D2C36"/>
    <w:rsid w:val="000D3863"/>
    <w:rsid w:val="000D3E79"/>
    <w:rsid w:val="000D4C8B"/>
    <w:rsid w:val="000D5B0C"/>
    <w:rsid w:val="000D5E02"/>
    <w:rsid w:val="000D68D5"/>
    <w:rsid w:val="000D738E"/>
    <w:rsid w:val="000E2170"/>
    <w:rsid w:val="000E3B6B"/>
    <w:rsid w:val="000E4225"/>
    <w:rsid w:val="000E4E6D"/>
    <w:rsid w:val="000E7A73"/>
    <w:rsid w:val="000F38AF"/>
    <w:rsid w:val="000F4819"/>
    <w:rsid w:val="000F5450"/>
    <w:rsid w:val="000F6183"/>
    <w:rsid w:val="000F6F8B"/>
    <w:rsid w:val="000F7879"/>
    <w:rsid w:val="000F7C3A"/>
    <w:rsid w:val="000F7C9F"/>
    <w:rsid w:val="00102A75"/>
    <w:rsid w:val="0010411E"/>
    <w:rsid w:val="00106B91"/>
    <w:rsid w:val="00113C54"/>
    <w:rsid w:val="00113CBC"/>
    <w:rsid w:val="00120CC1"/>
    <w:rsid w:val="00122B7F"/>
    <w:rsid w:val="001235B8"/>
    <w:rsid w:val="00124827"/>
    <w:rsid w:val="00127DC0"/>
    <w:rsid w:val="00130361"/>
    <w:rsid w:val="001308F4"/>
    <w:rsid w:val="001329D5"/>
    <w:rsid w:val="0013415C"/>
    <w:rsid w:val="001359CB"/>
    <w:rsid w:val="00140918"/>
    <w:rsid w:val="00141FB9"/>
    <w:rsid w:val="00142299"/>
    <w:rsid w:val="0014372A"/>
    <w:rsid w:val="00146145"/>
    <w:rsid w:val="00146D62"/>
    <w:rsid w:val="00147AD0"/>
    <w:rsid w:val="00150BDB"/>
    <w:rsid w:val="00152039"/>
    <w:rsid w:val="00152AEA"/>
    <w:rsid w:val="001536AD"/>
    <w:rsid w:val="001548D8"/>
    <w:rsid w:val="00155551"/>
    <w:rsid w:val="00155DEF"/>
    <w:rsid w:val="001572F3"/>
    <w:rsid w:val="00160122"/>
    <w:rsid w:val="001615BE"/>
    <w:rsid w:val="00162736"/>
    <w:rsid w:val="00162C78"/>
    <w:rsid w:val="00163A26"/>
    <w:rsid w:val="001645B4"/>
    <w:rsid w:val="00164FC2"/>
    <w:rsid w:val="0016500B"/>
    <w:rsid w:val="00166C98"/>
    <w:rsid w:val="0016731C"/>
    <w:rsid w:val="0017054A"/>
    <w:rsid w:val="00173083"/>
    <w:rsid w:val="001749C4"/>
    <w:rsid w:val="00174AAD"/>
    <w:rsid w:val="00176061"/>
    <w:rsid w:val="00177711"/>
    <w:rsid w:val="00177D5F"/>
    <w:rsid w:val="00181626"/>
    <w:rsid w:val="00184714"/>
    <w:rsid w:val="001866FF"/>
    <w:rsid w:val="00186995"/>
    <w:rsid w:val="00190677"/>
    <w:rsid w:val="00191C69"/>
    <w:rsid w:val="00193A4F"/>
    <w:rsid w:val="00193DEA"/>
    <w:rsid w:val="001964A2"/>
    <w:rsid w:val="00196F5A"/>
    <w:rsid w:val="001A1545"/>
    <w:rsid w:val="001A22FD"/>
    <w:rsid w:val="001A61F7"/>
    <w:rsid w:val="001A65D8"/>
    <w:rsid w:val="001A7691"/>
    <w:rsid w:val="001A795E"/>
    <w:rsid w:val="001A7D76"/>
    <w:rsid w:val="001B1F6D"/>
    <w:rsid w:val="001B35EF"/>
    <w:rsid w:val="001B3A92"/>
    <w:rsid w:val="001B6C60"/>
    <w:rsid w:val="001C0E4B"/>
    <w:rsid w:val="001C479B"/>
    <w:rsid w:val="001C47EA"/>
    <w:rsid w:val="001C504A"/>
    <w:rsid w:val="001C785F"/>
    <w:rsid w:val="001D02F8"/>
    <w:rsid w:val="001D099A"/>
    <w:rsid w:val="001D2A93"/>
    <w:rsid w:val="001D3672"/>
    <w:rsid w:val="001D52BF"/>
    <w:rsid w:val="001D5C6C"/>
    <w:rsid w:val="001D674D"/>
    <w:rsid w:val="001D7BF9"/>
    <w:rsid w:val="001E3946"/>
    <w:rsid w:val="001E3F95"/>
    <w:rsid w:val="001E5277"/>
    <w:rsid w:val="001E6BA0"/>
    <w:rsid w:val="001E7224"/>
    <w:rsid w:val="001F1A48"/>
    <w:rsid w:val="001F1B40"/>
    <w:rsid w:val="001F3019"/>
    <w:rsid w:val="001F3AB4"/>
    <w:rsid w:val="001F5C49"/>
    <w:rsid w:val="001F6538"/>
    <w:rsid w:val="00201BDB"/>
    <w:rsid w:val="002033F7"/>
    <w:rsid w:val="00204437"/>
    <w:rsid w:val="00204E32"/>
    <w:rsid w:val="00204E67"/>
    <w:rsid w:val="00206125"/>
    <w:rsid w:val="002071E1"/>
    <w:rsid w:val="00207D0A"/>
    <w:rsid w:val="0021110D"/>
    <w:rsid w:val="002113CB"/>
    <w:rsid w:val="002118CC"/>
    <w:rsid w:val="00212E87"/>
    <w:rsid w:val="00212EC4"/>
    <w:rsid w:val="00213D1D"/>
    <w:rsid w:val="00214011"/>
    <w:rsid w:val="00215741"/>
    <w:rsid w:val="00216905"/>
    <w:rsid w:val="00221414"/>
    <w:rsid w:val="002221D3"/>
    <w:rsid w:val="00223532"/>
    <w:rsid w:val="00224C81"/>
    <w:rsid w:val="00226A8F"/>
    <w:rsid w:val="00227DD3"/>
    <w:rsid w:val="0023007D"/>
    <w:rsid w:val="00235B90"/>
    <w:rsid w:val="00236756"/>
    <w:rsid w:val="00237DA8"/>
    <w:rsid w:val="00237F54"/>
    <w:rsid w:val="0024012D"/>
    <w:rsid w:val="002402AC"/>
    <w:rsid w:val="002410B1"/>
    <w:rsid w:val="0024172A"/>
    <w:rsid w:val="00241F86"/>
    <w:rsid w:val="00243055"/>
    <w:rsid w:val="00243C60"/>
    <w:rsid w:val="00243EED"/>
    <w:rsid w:val="0024458D"/>
    <w:rsid w:val="00246722"/>
    <w:rsid w:val="00247B05"/>
    <w:rsid w:val="00251825"/>
    <w:rsid w:val="00252A74"/>
    <w:rsid w:val="00254839"/>
    <w:rsid w:val="00256007"/>
    <w:rsid w:val="00256EA7"/>
    <w:rsid w:val="00260035"/>
    <w:rsid w:val="00262154"/>
    <w:rsid w:val="0026505A"/>
    <w:rsid w:val="002651DC"/>
    <w:rsid w:val="00265B13"/>
    <w:rsid w:val="00267C96"/>
    <w:rsid w:val="00271688"/>
    <w:rsid w:val="00271762"/>
    <w:rsid w:val="002752D3"/>
    <w:rsid w:val="00277F37"/>
    <w:rsid w:val="00281E79"/>
    <w:rsid w:val="00283282"/>
    <w:rsid w:val="002850BC"/>
    <w:rsid w:val="00285893"/>
    <w:rsid w:val="00287DF6"/>
    <w:rsid w:val="00290467"/>
    <w:rsid w:val="002906A9"/>
    <w:rsid w:val="002956F1"/>
    <w:rsid w:val="00295D2D"/>
    <w:rsid w:val="002979D8"/>
    <w:rsid w:val="002A15C6"/>
    <w:rsid w:val="002A32F1"/>
    <w:rsid w:val="002A49B0"/>
    <w:rsid w:val="002A6699"/>
    <w:rsid w:val="002B027F"/>
    <w:rsid w:val="002B0429"/>
    <w:rsid w:val="002B3BB5"/>
    <w:rsid w:val="002B469A"/>
    <w:rsid w:val="002B516B"/>
    <w:rsid w:val="002B5D15"/>
    <w:rsid w:val="002B6105"/>
    <w:rsid w:val="002B77F5"/>
    <w:rsid w:val="002C1854"/>
    <w:rsid w:val="002C4583"/>
    <w:rsid w:val="002C72CF"/>
    <w:rsid w:val="002C7487"/>
    <w:rsid w:val="002D0BDC"/>
    <w:rsid w:val="002D161A"/>
    <w:rsid w:val="002D1D9A"/>
    <w:rsid w:val="002D2AD2"/>
    <w:rsid w:val="002D3345"/>
    <w:rsid w:val="002D3B43"/>
    <w:rsid w:val="002D484E"/>
    <w:rsid w:val="002D4D64"/>
    <w:rsid w:val="002D5B08"/>
    <w:rsid w:val="002D5ECE"/>
    <w:rsid w:val="002D679D"/>
    <w:rsid w:val="002E011B"/>
    <w:rsid w:val="002E033D"/>
    <w:rsid w:val="002E0D68"/>
    <w:rsid w:val="002E2F70"/>
    <w:rsid w:val="002E3338"/>
    <w:rsid w:val="002E401E"/>
    <w:rsid w:val="002E410E"/>
    <w:rsid w:val="002E486F"/>
    <w:rsid w:val="002E5F01"/>
    <w:rsid w:val="002E6335"/>
    <w:rsid w:val="002E7E7B"/>
    <w:rsid w:val="002F11B5"/>
    <w:rsid w:val="002F2C41"/>
    <w:rsid w:val="002F473B"/>
    <w:rsid w:val="002F5420"/>
    <w:rsid w:val="002F5583"/>
    <w:rsid w:val="002F5D0F"/>
    <w:rsid w:val="003001DE"/>
    <w:rsid w:val="00300382"/>
    <w:rsid w:val="003024A2"/>
    <w:rsid w:val="0030393C"/>
    <w:rsid w:val="0030624C"/>
    <w:rsid w:val="00312944"/>
    <w:rsid w:val="003160CD"/>
    <w:rsid w:val="00317EAC"/>
    <w:rsid w:val="0032073F"/>
    <w:rsid w:val="0032095F"/>
    <w:rsid w:val="00320E8C"/>
    <w:rsid w:val="0032167D"/>
    <w:rsid w:val="00322368"/>
    <w:rsid w:val="003236E2"/>
    <w:rsid w:val="00323FC1"/>
    <w:rsid w:val="00325858"/>
    <w:rsid w:val="00327994"/>
    <w:rsid w:val="00327FE2"/>
    <w:rsid w:val="003306C8"/>
    <w:rsid w:val="0033186C"/>
    <w:rsid w:val="00331958"/>
    <w:rsid w:val="003319B5"/>
    <w:rsid w:val="00334BB9"/>
    <w:rsid w:val="00334E62"/>
    <w:rsid w:val="003360F8"/>
    <w:rsid w:val="00336CCD"/>
    <w:rsid w:val="00337007"/>
    <w:rsid w:val="003379D8"/>
    <w:rsid w:val="00337AAC"/>
    <w:rsid w:val="003427EB"/>
    <w:rsid w:val="00345425"/>
    <w:rsid w:val="0034636B"/>
    <w:rsid w:val="00346AEA"/>
    <w:rsid w:val="003566BD"/>
    <w:rsid w:val="00356954"/>
    <w:rsid w:val="00356CE0"/>
    <w:rsid w:val="00356E16"/>
    <w:rsid w:val="00356EF3"/>
    <w:rsid w:val="0035711A"/>
    <w:rsid w:val="0036115A"/>
    <w:rsid w:val="003635BD"/>
    <w:rsid w:val="0036475C"/>
    <w:rsid w:val="00365162"/>
    <w:rsid w:val="0036559A"/>
    <w:rsid w:val="003669EC"/>
    <w:rsid w:val="00367B8E"/>
    <w:rsid w:val="00367FFA"/>
    <w:rsid w:val="003702F0"/>
    <w:rsid w:val="00370718"/>
    <w:rsid w:val="00372030"/>
    <w:rsid w:val="0037270A"/>
    <w:rsid w:val="00372EC4"/>
    <w:rsid w:val="00374921"/>
    <w:rsid w:val="0037569A"/>
    <w:rsid w:val="00382E4D"/>
    <w:rsid w:val="00385CBF"/>
    <w:rsid w:val="00385F1D"/>
    <w:rsid w:val="00390460"/>
    <w:rsid w:val="003908F3"/>
    <w:rsid w:val="003938CB"/>
    <w:rsid w:val="00394659"/>
    <w:rsid w:val="00395A95"/>
    <w:rsid w:val="003A0469"/>
    <w:rsid w:val="003A1543"/>
    <w:rsid w:val="003A1579"/>
    <w:rsid w:val="003A2101"/>
    <w:rsid w:val="003A7F7E"/>
    <w:rsid w:val="003B46D2"/>
    <w:rsid w:val="003B5222"/>
    <w:rsid w:val="003B7636"/>
    <w:rsid w:val="003C4D7D"/>
    <w:rsid w:val="003D016C"/>
    <w:rsid w:val="003D359C"/>
    <w:rsid w:val="003D37A6"/>
    <w:rsid w:val="003D547D"/>
    <w:rsid w:val="003D7311"/>
    <w:rsid w:val="003E0289"/>
    <w:rsid w:val="003E06EA"/>
    <w:rsid w:val="003E0CC0"/>
    <w:rsid w:val="003E0ECD"/>
    <w:rsid w:val="003E1B4F"/>
    <w:rsid w:val="003E240B"/>
    <w:rsid w:val="003E2F5A"/>
    <w:rsid w:val="003E3FA9"/>
    <w:rsid w:val="003E4AD1"/>
    <w:rsid w:val="003E791E"/>
    <w:rsid w:val="003F0928"/>
    <w:rsid w:val="003F113C"/>
    <w:rsid w:val="003F231D"/>
    <w:rsid w:val="003F2A0A"/>
    <w:rsid w:val="003F39AB"/>
    <w:rsid w:val="003F7022"/>
    <w:rsid w:val="00400FCA"/>
    <w:rsid w:val="004017A2"/>
    <w:rsid w:val="004051B0"/>
    <w:rsid w:val="0040592B"/>
    <w:rsid w:val="00405ECB"/>
    <w:rsid w:val="00406962"/>
    <w:rsid w:val="00410895"/>
    <w:rsid w:val="0041093E"/>
    <w:rsid w:val="00411438"/>
    <w:rsid w:val="0041235B"/>
    <w:rsid w:val="00412D73"/>
    <w:rsid w:val="00413C7F"/>
    <w:rsid w:val="00414308"/>
    <w:rsid w:val="00414E77"/>
    <w:rsid w:val="00415909"/>
    <w:rsid w:val="004172DB"/>
    <w:rsid w:val="00420068"/>
    <w:rsid w:val="00425F74"/>
    <w:rsid w:val="004329B7"/>
    <w:rsid w:val="004338C3"/>
    <w:rsid w:val="0043446E"/>
    <w:rsid w:val="00434DB5"/>
    <w:rsid w:val="00437BE5"/>
    <w:rsid w:val="00441DB9"/>
    <w:rsid w:val="00442DCB"/>
    <w:rsid w:val="004438FE"/>
    <w:rsid w:val="00444FD1"/>
    <w:rsid w:val="00445D08"/>
    <w:rsid w:val="00445E0F"/>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375"/>
    <w:rsid w:val="00470F58"/>
    <w:rsid w:val="004710CB"/>
    <w:rsid w:val="00471804"/>
    <w:rsid w:val="0047241B"/>
    <w:rsid w:val="00472D8F"/>
    <w:rsid w:val="00477A78"/>
    <w:rsid w:val="004801AA"/>
    <w:rsid w:val="00480E58"/>
    <w:rsid w:val="0048126B"/>
    <w:rsid w:val="00482101"/>
    <w:rsid w:val="0048311F"/>
    <w:rsid w:val="00483555"/>
    <w:rsid w:val="004856F6"/>
    <w:rsid w:val="004866A3"/>
    <w:rsid w:val="00491ACB"/>
    <w:rsid w:val="00491DBD"/>
    <w:rsid w:val="00492040"/>
    <w:rsid w:val="00492F7E"/>
    <w:rsid w:val="0049306F"/>
    <w:rsid w:val="00493151"/>
    <w:rsid w:val="00493FA3"/>
    <w:rsid w:val="0049407F"/>
    <w:rsid w:val="004948B9"/>
    <w:rsid w:val="004952C0"/>
    <w:rsid w:val="0049647D"/>
    <w:rsid w:val="00496675"/>
    <w:rsid w:val="00496D4B"/>
    <w:rsid w:val="004A18AC"/>
    <w:rsid w:val="004A1CF6"/>
    <w:rsid w:val="004A1F49"/>
    <w:rsid w:val="004A4809"/>
    <w:rsid w:val="004A6A36"/>
    <w:rsid w:val="004B0521"/>
    <w:rsid w:val="004B0FE7"/>
    <w:rsid w:val="004B1AA2"/>
    <w:rsid w:val="004B480E"/>
    <w:rsid w:val="004B790A"/>
    <w:rsid w:val="004B7FAC"/>
    <w:rsid w:val="004C27C2"/>
    <w:rsid w:val="004C6569"/>
    <w:rsid w:val="004C67E2"/>
    <w:rsid w:val="004D023D"/>
    <w:rsid w:val="004D09BA"/>
    <w:rsid w:val="004D0C18"/>
    <w:rsid w:val="004D1F88"/>
    <w:rsid w:val="004D27EA"/>
    <w:rsid w:val="004D2826"/>
    <w:rsid w:val="004D4AD5"/>
    <w:rsid w:val="004E09BD"/>
    <w:rsid w:val="004E1723"/>
    <w:rsid w:val="004E2B91"/>
    <w:rsid w:val="004E41AB"/>
    <w:rsid w:val="004E734A"/>
    <w:rsid w:val="004F0011"/>
    <w:rsid w:val="004F0C85"/>
    <w:rsid w:val="004F0E7B"/>
    <w:rsid w:val="004F1194"/>
    <w:rsid w:val="004F28D9"/>
    <w:rsid w:val="004F30D3"/>
    <w:rsid w:val="004F33AE"/>
    <w:rsid w:val="004F4000"/>
    <w:rsid w:val="004F7441"/>
    <w:rsid w:val="005007E3"/>
    <w:rsid w:val="005010A2"/>
    <w:rsid w:val="00501459"/>
    <w:rsid w:val="00503020"/>
    <w:rsid w:val="00505A55"/>
    <w:rsid w:val="00510239"/>
    <w:rsid w:val="0051148C"/>
    <w:rsid w:val="005114A2"/>
    <w:rsid w:val="005119BD"/>
    <w:rsid w:val="0051389D"/>
    <w:rsid w:val="00514D2C"/>
    <w:rsid w:val="00514D30"/>
    <w:rsid w:val="00515065"/>
    <w:rsid w:val="0051552D"/>
    <w:rsid w:val="00515781"/>
    <w:rsid w:val="0051741D"/>
    <w:rsid w:val="00517515"/>
    <w:rsid w:val="00517F34"/>
    <w:rsid w:val="00525F56"/>
    <w:rsid w:val="00530185"/>
    <w:rsid w:val="005305E8"/>
    <w:rsid w:val="00531359"/>
    <w:rsid w:val="00531C59"/>
    <w:rsid w:val="0053271C"/>
    <w:rsid w:val="00532D48"/>
    <w:rsid w:val="00534C33"/>
    <w:rsid w:val="005362C6"/>
    <w:rsid w:val="00543E64"/>
    <w:rsid w:val="00545288"/>
    <w:rsid w:val="0054553E"/>
    <w:rsid w:val="00545FCF"/>
    <w:rsid w:val="00546B72"/>
    <w:rsid w:val="00546D7A"/>
    <w:rsid w:val="0055404F"/>
    <w:rsid w:val="00555329"/>
    <w:rsid w:val="0055593C"/>
    <w:rsid w:val="00555B52"/>
    <w:rsid w:val="00556A05"/>
    <w:rsid w:val="005575E1"/>
    <w:rsid w:val="00557837"/>
    <w:rsid w:val="00562AEF"/>
    <w:rsid w:val="005637E1"/>
    <w:rsid w:val="00567442"/>
    <w:rsid w:val="00567CE0"/>
    <w:rsid w:val="00570A3D"/>
    <w:rsid w:val="0057233D"/>
    <w:rsid w:val="005725C3"/>
    <w:rsid w:val="00573AE3"/>
    <w:rsid w:val="00574840"/>
    <w:rsid w:val="0057503C"/>
    <w:rsid w:val="00575106"/>
    <w:rsid w:val="00575471"/>
    <w:rsid w:val="005802B6"/>
    <w:rsid w:val="00582126"/>
    <w:rsid w:val="005827AB"/>
    <w:rsid w:val="00582AF3"/>
    <w:rsid w:val="00583993"/>
    <w:rsid w:val="00584F7A"/>
    <w:rsid w:val="00585796"/>
    <w:rsid w:val="00590B17"/>
    <w:rsid w:val="00590EC6"/>
    <w:rsid w:val="005911D6"/>
    <w:rsid w:val="00591D8D"/>
    <w:rsid w:val="00592BE9"/>
    <w:rsid w:val="00594E67"/>
    <w:rsid w:val="005977C8"/>
    <w:rsid w:val="005A0BC5"/>
    <w:rsid w:val="005A0DAF"/>
    <w:rsid w:val="005A2D96"/>
    <w:rsid w:val="005A3961"/>
    <w:rsid w:val="005A4F27"/>
    <w:rsid w:val="005A6A2E"/>
    <w:rsid w:val="005A77FC"/>
    <w:rsid w:val="005B0CF4"/>
    <w:rsid w:val="005B1046"/>
    <w:rsid w:val="005B2BEE"/>
    <w:rsid w:val="005B4965"/>
    <w:rsid w:val="005B5FE6"/>
    <w:rsid w:val="005B6B68"/>
    <w:rsid w:val="005C32E4"/>
    <w:rsid w:val="005C4B7F"/>
    <w:rsid w:val="005C4EA2"/>
    <w:rsid w:val="005C5293"/>
    <w:rsid w:val="005C64B5"/>
    <w:rsid w:val="005C6AF6"/>
    <w:rsid w:val="005D050E"/>
    <w:rsid w:val="005D0BAF"/>
    <w:rsid w:val="005D2937"/>
    <w:rsid w:val="005D2C92"/>
    <w:rsid w:val="005D3525"/>
    <w:rsid w:val="005D3ABF"/>
    <w:rsid w:val="005D4518"/>
    <w:rsid w:val="005D4896"/>
    <w:rsid w:val="005D52E1"/>
    <w:rsid w:val="005D54D8"/>
    <w:rsid w:val="005D663F"/>
    <w:rsid w:val="005E0D64"/>
    <w:rsid w:val="005E11B4"/>
    <w:rsid w:val="005E1BD7"/>
    <w:rsid w:val="005E210E"/>
    <w:rsid w:val="005E21D0"/>
    <w:rsid w:val="005E2A1B"/>
    <w:rsid w:val="005E3353"/>
    <w:rsid w:val="005E5B38"/>
    <w:rsid w:val="005E66C5"/>
    <w:rsid w:val="005F0CB7"/>
    <w:rsid w:val="005F3A96"/>
    <w:rsid w:val="005F4C71"/>
    <w:rsid w:val="005F5CCF"/>
    <w:rsid w:val="005F723C"/>
    <w:rsid w:val="005F73AB"/>
    <w:rsid w:val="005F7C23"/>
    <w:rsid w:val="00603662"/>
    <w:rsid w:val="006047E5"/>
    <w:rsid w:val="00605A28"/>
    <w:rsid w:val="00606180"/>
    <w:rsid w:val="00607195"/>
    <w:rsid w:val="0061106F"/>
    <w:rsid w:val="00612B8C"/>
    <w:rsid w:val="00612F9D"/>
    <w:rsid w:val="00615AE1"/>
    <w:rsid w:val="006160EA"/>
    <w:rsid w:val="00620D83"/>
    <w:rsid w:val="00621716"/>
    <w:rsid w:val="00623B28"/>
    <w:rsid w:val="00623D52"/>
    <w:rsid w:val="00624F2E"/>
    <w:rsid w:val="00625462"/>
    <w:rsid w:val="00625EEB"/>
    <w:rsid w:val="00626AFB"/>
    <w:rsid w:val="006271BA"/>
    <w:rsid w:val="00630A95"/>
    <w:rsid w:val="00631B4F"/>
    <w:rsid w:val="00633B93"/>
    <w:rsid w:val="00633BB2"/>
    <w:rsid w:val="0063639A"/>
    <w:rsid w:val="0063775B"/>
    <w:rsid w:val="00640117"/>
    <w:rsid w:val="00640742"/>
    <w:rsid w:val="0064168C"/>
    <w:rsid w:val="00641F63"/>
    <w:rsid w:val="00643C27"/>
    <w:rsid w:val="0064409B"/>
    <w:rsid w:val="00645860"/>
    <w:rsid w:val="00650121"/>
    <w:rsid w:val="0065136C"/>
    <w:rsid w:val="006514FA"/>
    <w:rsid w:val="00652C27"/>
    <w:rsid w:val="00653FC4"/>
    <w:rsid w:val="00654110"/>
    <w:rsid w:val="00656B09"/>
    <w:rsid w:val="00657035"/>
    <w:rsid w:val="0065754C"/>
    <w:rsid w:val="00662E6F"/>
    <w:rsid w:val="00665C1C"/>
    <w:rsid w:val="006679DE"/>
    <w:rsid w:val="00672EDA"/>
    <w:rsid w:val="00674581"/>
    <w:rsid w:val="006760BF"/>
    <w:rsid w:val="006763BB"/>
    <w:rsid w:val="006829AE"/>
    <w:rsid w:val="00682FE0"/>
    <w:rsid w:val="006836A1"/>
    <w:rsid w:val="00686B59"/>
    <w:rsid w:val="00686DB4"/>
    <w:rsid w:val="0069097A"/>
    <w:rsid w:val="00691DC0"/>
    <w:rsid w:val="00693161"/>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2412"/>
    <w:rsid w:val="006B488D"/>
    <w:rsid w:val="006B5239"/>
    <w:rsid w:val="006B58AA"/>
    <w:rsid w:val="006B7265"/>
    <w:rsid w:val="006C140C"/>
    <w:rsid w:val="006C295B"/>
    <w:rsid w:val="006C340E"/>
    <w:rsid w:val="006D0341"/>
    <w:rsid w:val="006D18F1"/>
    <w:rsid w:val="006D2A36"/>
    <w:rsid w:val="006D697B"/>
    <w:rsid w:val="006D77C1"/>
    <w:rsid w:val="006E1CD7"/>
    <w:rsid w:val="006E2FEB"/>
    <w:rsid w:val="006E5389"/>
    <w:rsid w:val="006F0E64"/>
    <w:rsid w:val="006F3AE4"/>
    <w:rsid w:val="006F422A"/>
    <w:rsid w:val="006F47F3"/>
    <w:rsid w:val="006F5AF9"/>
    <w:rsid w:val="006F5F0F"/>
    <w:rsid w:val="006F6132"/>
    <w:rsid w:val="006F72BF"/>
    <w:rsid w:val="006F7877"/>
    <w:rsid w:val="0070651E"/>
    <w:rsid w:val="00707B59"/>
    <w:rsid w:val="007119A9"/>
    <w:rsid w:val="00711B0B"/>
    <w:rsid w:val="00711DB1"/>
    <w:rsid w:val="00713274"/>
    <w:rsid w:val="0071541B"/>
    <w:rsid w:val="007170C1"/>
    <w:rsid w:val="007179C1"/>
    <w:rsid w:val="00717ECE"/>
    <w:rsid w:val="007213C3"/>
    <w:rsid w:val="007238F6"/>
    <w:rsid w:val="00723DC7"/>
    <w:rsid w:val="00726C9C"/>
    <w:rsid w:val="007272C7"/>
    <w:rsid w:val="00727874"/>
    <w:rsid w:val="00730DFD"/>
    <w:rsid w:val="00730E96"/>
    <w:rsid w:val="00731D5B"/>
    <w:rsid w:val="00732211"/>
    <w:rsid w:val="00733033"/>
    <w:rsid w:val="00736FFA"/>
    <w:rsid w:val="00740FAF"/>
    <w:rsid w:val="007425E3"/>
    <w:rsid w:val="00744076"/>
    <w:rsid w:val="007500BC"/>
    <w:rsid w:val="00750274"/>
    <w:rsid w:val="0075159C"/>
    <w:rsid w:val="00751711"/>
    <w:rsid w:val="00753649"/>
    <w:rsid w:val="00755B50"/>
    <w:rsid w:val="00761A46"/>
    <w:rsid w:val="007623FE"/>
    <w:rsid w:val="00762A82"/>
    <w:rsid w:val="00765921"/>
    <w:rsid w:val="00767637"/>
    <w:rsid w:val="00767BD2"/>
    <w:rsid w:val="00771F57"/>
    <w:rsid w:val="00776656"/>
    <w:rsid w:val="0077670E"/>
    <w:rsid w:val="007767E8"/>
    <w:rsid w:val="0078340D"/>
    <w:rsid w:val="00784E4B"/>
    <w:rsid w:val="0078590D"/>
    <w:rsid w:val="00787FA0"/>
    <w:rsid w:val="007905BB"/>
    <w:rsid w:val="00792703"/>
    <w:rsid w:val="00792786"/>
    <w:rsid w:val="0079595F"/>
    <w:rsid w:val="00796D0A"/>
    <w:rsid w:val="00796F10"/>
    <w:rsid w:val="0079732B"/>
    <w:rsid w:val="00797B60"/>
    <w:rsid w:val="007A0CEB"/>
    <w:rsid w:val="007A7460"/>
    <w:rsid w:val="007A79CF"/>
    <w:rsid w:val="007A7B64"/>
    <w:rsid w:val="007B20AB"/>
    <w:rsid w:val="007B4441"/>
    <w:rsid w:val="007C070D"/>
    <w:rsid w:val="007C1663"/>
    <w:rsid w:val="007C1CC7"/>
    <w:rsid w:val="007C286D"/>
    <w:rsid w:val="007C2910"/>
    <w:rsid w:val="007C4B57"/>
    <w:rsid w:val="007C576C"/>
    <w:rsid w:val="007C62B0"/>
    <w:rsid w:val="007D15F2"/>
    <w:rsid w:val="007D1F75"/>
    <w:rsid w:val="007D2769"/>
    <w:rsid w:val="007D38FB"/>
    <w:rsid w:val="007D5C22"/>
    <w:rsid w:val="007D6FEE"/>
    <w:rsid w:val="007E04CA"/>
    <w:rsid w:val="007E0535"/>
    <w:rsid w:val="007E12F1"/>
    <w:rsid w:val="007E1BD3"/>
    <w:rsid w:val="007E4C5D"/>
    <w:rsid w:val="007E5190"/>
    <w:rsid w:val="007F0231"/>
    <w:rsid w:val="007F1CE6"/>
    <w:rsid w:val="007F34F3"/>
    <w:rsid w:val="007F3AF1"/>
    <w:rsid w:val="007F474A"/>
    <w:rsid w:val="007F552E"/>
    <w:rsid w:val="007F58DB"/>
    <w:rsid w:val="00800B6C"/>
    <w:rsid w:val="008014AB"/>
    <w:rsid w:val="00801C0A"/>
    <w:rsid w:val="00803EA9"/>
    <w:rsid w:val="00804252"/>
    <w:rsid w:val="00811438"/>
    <w:rsid w:val="0081389B"/>
    <w:rsid w:val="00813F9B"/>
    <w:rsid w:val="0081408F"/>
    <w:rsid w:val="008148B9"/>
    <w:rsid w:val="00815A94"/>
    <w:rsid w:val="008170BF"/>
    <w:rsid w:val="008178B0"/>
    <w:rsid w:val="008208D2"/>
    <w:rsid w:val="00820C19"/>
    <w:rsid w:val="008210F0"/>
    <w:rsid w:val="00821287"/>
    <w:rsid w:val="0082273F"/>
    <w:rsid w:val="0082289B"/>
    <w:rsid w:val="00823392"/>
    <w:rsid w:val="008266D3"/>
    <w:rsid w:val="008279C1"/>
    <w:rsid w:val="00830634"/>
    <w:rsid w:val="00830B37"/>
    <w:rsid w:val="00830D39"/>
    <w:rsid w:val="0083318A"/>
    <w:rsid w:val="00834AD4"/>
    <w:rsid w:val="0083540A"/>
    <w:rsid w:val="00835CBF"/>
    <w:rsid w:val="008365B5"/>
    <w:rsid w:val="00836E30"/>
    <w:rsid w:val="00841047"/>
    <w:rsid w:val="00841BA8"/>
    <w:rsid w:val="00842186"/>
    <w:rsid w:val="00843ED7"/>
    <w:rsid w:val="00844F00"/>
    <w:rsid w:val="00846E02"/>
    <w:rsid w:val="00847392"/>
    <w:rsid w:val="00851122"/>
    <w:rsid w:val="008512E7"/>
    <w:rsid w:val="00852060"/>
    <w:rsid w:val="008538A8"/>
    <w:rsid w:val="00853E59"/>
    <w:rsid w:val="008543BE"/>
    <w:rsid w:val="0085506F"/>
    <w:rsid w:val="008555AC"/>
    <w:rsid w:val="00855A78"/>
    <w:rsid w:val="00855EC2"/>
    <w:rsid w:val="00856220"/>
    <w:rsid w:val="008562B2"/>
    <w:rsid w:val="00856457"/>
    <w:rsid w:val="0085666A"/>
    <w:rsid w:val="008609EB"/>
    <w:rsid w:val="00860EB3"/>
    <w:rsid w:val="0086144D"/>
    <w:rsid w:val="0086452B"/>
    <w:rsid w:val="00866FED"/>
    <w:rsid w:val="00867FD3"/>
    <w:rsid w:val="0087198B"/>
    <w:rsid w:val="00871D74"/>
    <w:rsid w:val="00872B20"/>
    <w:rsid w:val="00872DA0"/>
    <w:rsid w:val="00872EC5"/>
    <w:rsid w:val="008730C2"/>
    <w:rsid w:val="00873176"/>
    <w:rsid w:val="00873189"/>
    <w:rsid w:val="00873C45"/>
    <w:rsid w:val="00874EF1"/>
    <w:rsid w:val="008759A3"/>
    <w:rsid w:val="00880EB0"/>
    <w:rsid w:val="00885D5E"/>
    <w:rsid w:val="00887562"/>
    <w:rsid w:val="00887E14"/>
    <w:rsid w:val="008901E9"/>
    <w:rsid w:val="0089292E"/>
    <w:rsid w:val="008946AB"/>
    <w:rsid w:val="00894CDB"/>
    <w:rsid w:val="00895ADE"/>
    <w:rsid w:val="008969A1"/>
    <w:rsid w:val="008A23DC"/>
    <w:rsid w:val="008A26A1"/>
    <w:rsid w:val="008A3F70"/>
    <w:rsid w:val="008A5C27"/>
    <w:rsid w:val="008A5DED"/>
    <w:rsid w:val="008A6183"/>
    <w:rsid w:val="008A63D0"/>
    <w:rsid w:val="008A771F"/>
    <w:rsid w:val="008B1A15"/>
    <w:rsid w:val="008B1E09"/>
    <w:rsid w:val="008B3C60"/>
    <w:rsid w:val="008B4C15"/>
    <w:rsid w:val="008B5AD2"/>
    <w:rsid w:val="008B7CCE"/>
    <w:rsid w:val="008C0ED5"/>
    <w:rsid w:val="008C4349"/>
    <w:rsid w:val="008C62F8"/>
    <w:rsid w:val="008C7403"/>
    <w:rsid w:val="008D048B"/>
    <w:rsid w:val="008D10D7"/>
    <w:rsid w:val="008D1644"/>
    <w:rsid w:val="008D1B3E"/>
    <w:rsid w:val="008D3561"/>
    <w:rsid w:val="008D4DC0"/>
    <w:rsid w:val="008D58B2"/>
    <w:rsid w:val="008D71F6"/>
    <w:rsid w:val="008E09BF"/>
    <w:rsid w:val="008E2836"/>
    <w:rsid w:val="008E4378"/>
    <w:rsid w:val="008E64C3"/>
    <w:rsid w:val="008E71F4"/>
    <w:rsid w:val="008F1DD0"/>
    <w:rsid w:val="008F24C0"/>
    <w:rsid w:val="008F5451"/>
    <w:rsid w:val="008F7A6A"/>
    <w:rsid w:val="00903314"/>
    <w:rsid w:val="0090372E"/>
    <w:rsid w:val="00903C22"/>
    <w:rsid w:val="00903D78"/>
    <w:rsid w:val="00903DA1"/>
    <w:rsid w:val="00907068"/>
    <w:rsid w:val="00910062"/>
    <w:rsid w:val="009111E4"/>
    <w:rsid w:val="00912EBE"/>
    <w:rsid w:val="00912FCC"/>
    <w:rsid w:val="00915E75"/>
    <w:rsid w:val="00916ACF"/>
    <w:rsid w:val="00917D36"/>
    <w:rsid w:val="00917F84"/>
    <w:rsid w:val="00921C04"/>
    <w:rsid w:val="009233A8"/>
    <w:rsid w:val="00923746"/>
    <w:rsid w:val="00925F67"/>
    <w:rsid w:val="00926285"/>
    <w:rsid w:val="00927CEC"/>
    <w:rsid w:val="009313DE"/>
    <w:rsid w:val="009316DD"/>
    <w:rsid w:val="00931D7B"/>
    <w:rsid w:val="00933733"/>
    <w:rsid w:val="00933874"/>
    <w:rsid w:val="00934397"/>
    <w:rsid w:val="00934B6C"/>
    <w:rsid w:val="00935CCE"/>
    <w:rsid w:val="00936C74"/>
    <w:rsid w:val="00937D83"/>
    <w:rsid w:val="00941599"/>
    <w:rsid w:val="00942C64"/>
    <w:rsid w:val="009441DA"/>
    <w:rsid w:val="00945425"/>
    <w:rsid w:val="009460E4"/>
    <w:rsid w:val="009464E0"/>
    <w:rsid w:val="00946F78"/>
    <w:rsid w:val="009475EB"/>
    <w:rsid w:val="0094769F"/>
    <w:rsid w:val="009519A0"/>
    <w:rsid w:val="00953626"/>
    <w:rsid w:val="00955732"/>
    <w:rsid w:val="009568FE"/>
    <w:rsid w:val="0095789C"/>
    <w:rsid w:val="00960783"/>
    <w:rsid w:val="0096133E"/>
    <w:rsid w:val="00962969"/>
    <w:rsid w:val="00962C9F"/>
    <w:rsid w:val="00963B4B"/>
    <w:rsid w:val="00965C54"/>
    <w:rsid w:val="00966378"/>
    <w:rsid w:val="00966A56"/>
    <w:rsid w:val="009673AF"/>
    <w:rsid w:val="00967C71"/>
    <w:rsid w:val="00967E05"/>
    <w:rsid w:val="0097116A"/>
    <w:rsid w:val="009737E4"/>
    <w:rsid w:val="00973EE4"/>
    <w:rsid w:val="00974ACC"/>
    <w:rsid w:val="00974B41"/>
    <w:rsid w:val="00975951"/>
    <w:rsid w:val="00976AD4"/>
    <w:rsid w:val="009771E6"/>
    <w:rsid w:val="00977519"/>
    <w:rsid w:val="00977B3F"/>
    <w:rsid w:val="00977DCB"/>
    <w:rsid w:val="009816E6"/>
    <w:rsid w:val="00983512"/>
    <w:rsid w:val="0098396F"/>
    <w:rsid w:val="009867CE"/>
    <w:rsid w:val="00991379"/>
    <w:rsid w:val="00991A3D"/>
    <w:rsid w:val="00992F5A"/>
    <w:rsid w:val="00992F5E"/>
    <w:rsid w:val="00995E5B"/>
    <w:rsid w:val="0099632E"/>
    <w:rsid w:val="00997C83"/>
    <w:rsid w:val="00997DAC"/>
    <w:rsid w:val="009A279E"/>
    <w:rsid w:val="009A28C7"/>
    <w:rsid w:val="009A29DA"/>
    <w:rsid w:val="009A2B33"/>
    <w:rsid w:val="009A5779"/>
    <w:rsid w:val="009A685B"/>
    <w:rsid w:val="009B1550"/>
    <w:rsid w:val="009B1A19"/>
    <w:rsid w:val="009B20D1"/>
    <w:rsid w:val="009B384D"/>
    <w:rsid w:val="009B6B55"/>
    <w:rsid w:val="009B7617"/>
    <w:rsid w:val="009B78AC"/>
    <w:rsid w:val="009B7C1D"/>
    <w:rsid w:val="009C0D8C"/>
    <w:rsid w:val="009C329A"/>
    <w:rsid w:val="009C3596"/>
    <w:rsid w:val="009C55FE"/>
    <w:rsid w:val="009D05ED"/>
    <w:rsid w:val="009D281A"/>
    <w:rsid w:val="009D4FC5"/>
    <w:rsid w:val="009D5B7F"/>
    <w:rsid w:val="009D5F18"/>
    <w:rsid w:val="009D65AB"/>
    <w:rsid w:val="009E03B1"/>
    <w:rsid w:val="009E0B15"/>
    <w:rsid w:val="009E0B74"/>
    <w:rsid w:val="009E1E3D"/>
    <w:rsid w:val="009E1E9A"/>
    <w:rsid w:val="009E37F9"/>
    <w:rsid w:val="009E4C4A"/>
    <w:rsid w:val="009E551B"/>
    <w:rsid w:val="009E645A"/>
    <w:rsid w:val="009E71AB"/>
    <w:rsid w:val="009F05CA"/>
    <w:rsid w:val="009F299B"/>
    <w:rsid w:val="009F2C31"/>
    <w:rsid w:val="009F43E5"/>
    <w:rsid w:val="009F6ACF"/>
    <w:rsid w:val="00A01036"/>
    <w:rsid w:val="00A03E63"/>
    <w:rsid w:val="00A04319"/>
    <w:rsid w:val="00A05355"/>
    <w:rsid w:val="00A05392"/>
    <w:rsid w:val="00A0556F"/>
    <w:rsid w:val="00A13469"/>
    <w:rsid w:val="00A13850"/>
    <w:rsid w:val="00A16D8A"/>
    <w:rsid w:val="00A23015"/>
    <w:rsid w:val="00A2382E"/>
    <w:rsid w:val="00A23B80"/>
    <w:rsid w:val="00A246E3"/>
    <w:rsid w:val="00A2576D"/>
    <w:rsid w:val="00A26C9E"/>
    <w:rsid w:val="00A30558"/>
    <w:rsid w:val="00A31A1C"/>
    <w:rsid w:val="00A3302F"/>
    <w:rsid w:val="00A339C4"/>
    <w:rsid w:val="00A344D1"/>
    <w:rsid w:val="00A3572D"/>
    <w:rsid w:val="00A35BC9"/>
    <w:rsid w:val="00A36A06"/>
    <w:rsid w:val="00A371B4"/>
    <w:rsid w:val="00A3767B"/>
    <w:rsid w:val="00A3793D"/>
    <w:rsid w:val="00A37BA8"/>
    <w:rsid w:val="00A40F73"/>
    <w:rsid w:val="00A42CE4"/>
    <w:rsid w:val="00A432F0"/>
    <w:rsid w:val="00A43B16"/>
    <w:rsid w:val="00A441C7"/>
    <w:rsid w:val="00A45845"/>
    <w:rsid w:val="00A460BE"/>
    <w:rsid w:val="00A46805"/>
    <w:rsid w:val="00A47781"/>
    <w:rsid w:val="00A47F6F"/>
    <w:rsid w:val="00A51A2B"/>
    <w:rsid w:val="00A52AA0"/>
    <w:rsid w:val="00A5467E"/>
    <w:rsid w:val="00A55E75"/>
    <w:rsid w:val="00A57D92"/>
    <w:rsid w:val="00A57EE0"/>
    <w:rsid w:val="00A62419"/>
    <w:rsid w:val="00A63939"/>
    <w:rsid w:val="00A63E50"/>
    <w:rsid w:val="00A6518F"/>
    <w:rsid w:val="00A705D5"/>
    <w:rsid w:val="00A70BFA"/>
    <w:rsid w:val="00A719C8"/>
    <w:rsid w:val="00A72322"/>
    <w:rsid w:val="00A7323B"/>
    <w:rsid w:val="00A73474"/>
    <w:rsid w:val="00A734F0"/>
    <w:rsid w:val="00A74292"/>
    <w:rsid w:val="00A7469B"/>
    <w:rsid w:val="00A82086"/>
    <w:rsid w:val="00A84F4B"/>
    <w:rsid w:val="00A8553F"/>
    <w:rsid w:val="00A85BE1"/>
    <w:rsid w:val="00A8701D"/>
    <w:rsid w:val="00A876EF"/>
    <w:rsid w:val="00A939FD"/>
    <w:rsid w:val="00A9620B"/>
    <w:rsid w:val="00AA0639"/>
    <w:rsid w:val="00AA0C39"/>
    <w:rsid w:val="00AA13DF"/>
    <w:rsid w:val="00AA17C2"/>
    <w:rsid w:val="00AA2A41"/>
    <w:rsid w:val="00AA2D9A"/>
    <w:rsid w:val="00AA4629"/>
    <w:rsid w:val="00AA787B"/>
    <w:rsid w:val="00AB16F7"/>
    <w:rsid w:val="00AB1C3B"/>
    <w:rsid w:val="00AB1FBB"/>
    <w:rsid w:val="00AB6519"/>
    <w:rsid w:val="00AB6A6F"/>
    <w:rsid w:val="00AB7F52"/>
    <w:rsid w:val="00AC1536"/>
    <w:rsid w:val="00AC2264"/>
    <w:rsid w:val="00AC3CAD"/>
    <w:rsid w:val="00AC57B3"/>
    <w:rsid w:val="00AC7DDC"/>
    <w:rsid w:val="00AD04AF"/>
    <w:rsid w:val="00AD284F"/>
    <w:rsid w:val="00AD31EA"/>
    <w:rsid w:val="00AD3ADC"/>
    <w:rsid w:val="00AD6EA3"/>
    <w:rsid w:val="00AD75A9"/>
    <w:rsid w:val="00AD7FC3"/>
    <w:rsid w:val="00AE143B"/>
    <w:rsid w:val="00AE1E1F"/>
    <w:rsid w:val="00AE3420"/>
    <w:rsid w:val="00AE3D02"/>
    <w:rsid w:val="00AE7DBE"/>
    <w:rsid w:val="00AF50DA"/>
    <w:rsid w:val="00AF54F8"/>
    <w:rsid w:val="00AF6053"/>
    <w:rsid w:val="00AF605B"/>
    <w:rsid w:val="00B0034E"/>
    <w:rsid w:val="00B00B6E"/>
    <w:rsid w:val="00B01C46"/>
    <w:rsid w:val="00B02F4C"/>
    <w:rsid w:val="00B0519F"/>
    <w:rsid w:val="00B05838"/>
    <w:rsid w:val="00B075B3"/>
    <w:rsid w:val="00B100A9"/>
    <w:rsid w:val="00B130D8"/>
    <w:rsid w:val="00B14DD4"/>
    <w:rsid w:val="00B23AA9"/>
    <w:rsid w:val="00B25B04"/>
    <w:rsid w:val="00B27360"/>
    <w:rsid w:val="00B30617"/>
    <w:rsid w:val="00B30BD5"/>
    <w:rsid w:val="00B30C04"/>
    <w:rsid w:val="00B32792"/>
    <w:rsid w:val="00B32DC7"/>
    <w:rsid w:val="00B33DCE"/>
    <w:rsid w:val="00B343F7"/>
    <w:rsid w:val="00B34B9D"/>
    <w:rsid w:val="00B34C34"/>
    <w:rsid w:val="00B35C69"/>
    <w:rsid w:val="00B36275"/>
    <w:rsid w:val="00B36AF7"/>
    <w:rsid w:val="00B36C3F"/>
    <w:rsid w:val="00B37694"/>
    <w:rsid w:val="00B43312"/>
    <w:rsid w:val="00B43488"/>
    <w:rsid w:val="00B43AE1"/>
    <w:rsid w:val="00B44AD3"/>
    <w:rsid w:val="00B4672D"/>
    <w:rsid w:val="00B47ADB"/>
    <w:rsid w:val="00B47B1F"/>
    <w:rsid w:val="00B47CB6"/>
    <w:rsid w:val="00B5087D"/>
    <w:rsid w:val="00B51C55"/>
    <w:rsid w:val="00B51D9E"/>
    <w:rsid w:val="00B57C2C"/>
    <w:rsid w:val="00B626C5"/>
    <w:rsid w:val="00B629F8"/>
    <w:rsid w:val="00B64AAE"/>
    <w:rsid w:val="00B67655"/>
    <w:rsid w:val="00B72072"/>
    <w:rsid w:val="00B7482E"/>
    <w:rsid w:val="00B74917"/>
    <w:rsid w:val="00B75A0A"/>
    <w:rsid w:val="00B75F17"/>
    <w:rsid w:val="00B7639A"/>
    <w:rsid w:val="00B767FD"/>
    <w:rsid w:val="00B809D4"/>
    <w:rsid w:val="00B81EB9"/>
    <w:rsid w:val="00B82D06"/>
    <w:rsid w:val="00B82D55"/>
    <w:rsid w:val="00B83153"/>
    <w:rsid w:val="00B836E9"/>
    <w:rsid w:val="00B85030"/>
    <w:rsid w:val="00B85320"/>
    <w:rsid w:val="00B855FE"/>
    <w:rsid w:val="00B90038"/>
    <w:rsid w:val="00B905DD"/>
    <w:rsid w:val="00B90B52"/>
    <w:rsid w:val="00B91B3C"/>
    <w:rsid w:val="00B9428A"/>
    <w:rsid w:val="00B94574"/>
    <w:rsid w:val="00BA2233"/>
    <w:rsid w:val="00BA2456"/>
    <w:rsid w:val="00BA4661"/>
    <w:rsid w:val="00BA568E"/>
    <w:rsid w:val="00BA641E"/>
    <w:rsid w:val="00BB64C1"/>
    <w:rsid w:val="00BB7094"/>
    <w:rsid w:val="00BB74AB"/>
    <w:rsid w:val="00BC03EC"/>
    <w:rsid w:val="00BC17A7"/>
    <w:rsid w:val="00BC3EFC"/>
    <w:rsid w:val="00BC4C3F"/>
    <w:rsid w:val="00BC5114"/>
    <w:rsid w:val="00BC511A"/>
    <w:rsid w:val="00BC5289"/>
    <w:rsid w:val="00BC539F"/>
    <w:rsid w:val="00BC58F8"/>
    <w:rsid w:val="00BC5BDD"/>
    <w:rsid w:val="00BC6534"/>
    <w:rsid w:val="00BC6C24"/>
    <w:rsid w:val="00BC7019"/>
    <w:rsid w:val="00BD0140"/>
    <w:rsid w:val="00BD12EF"/>
    <w:rsid w:val="00BD2348"/>
    <w:rsid w:val="00BD3D5E"/>
    <w:rsid w:val="00BD4CAF"/>
    <w:rsid w:val="00BD523D"/>
    <w:rsid w:val="00BD547A"/>
    <w:rsid w:val="00BD5949"/>
    <w:rsid w:val="00BD5DA0"/>
    <w:rsid w:val="00BD6F83"/>
    <w:rsid w:val="00BD7069"/>
    <w:rsid w:val="00BD7E70"/>
    <w:rsid w:val="00BE1060"/>
    <w:rsid w:val="00BE1C8F"/>
    <w:rsid w:val="00BE2C17"/>
    <w:rsid w:val="00BE344A"/>
    <w:rsid w:val="00BE7A4A"/>
    <w:rsid w:val="00BF1A01"/>
    <w:rsid w:val="00BF22C4"/>
    <w:rsid w:val="00BF316C"/>
    <w:rsid w:val="00BF3548"/>
    <w:rsid w:val="00BF4E64"/>
    <w:rsid w:val="00BF7719"/>
    <w:rsid w:val="00C0020A"/>
    <w:rsid w:val="00C01C45"/>
    <w:rsid w:val="00C032B2"/>
    <w:rsid w:val="00C06FF6"/>
    <w:rsid w:val="00C1182C"/>
    <w:rsid w:val="00C1290A"/>
    <w:rsid w:val="00C12A1C"/>
    <w:rsid w:val="00C1380F"/>
    <w:rsid w:val="00C1389C"/>
    <w:rsid w:val="00C13DB6"/>
    <w:rsid w:val="00C14900"/>
    <w:rsid w:val="00C14F0E"/>
    <w:rsid w:val="00C16C83"/>
    <w:rsid w:val="00C178F7"/>
    <w:rsid w:val="00C17D5F"/>
    <w:rsid w:val="00C2034E"/>
    <w:rsid w:val="00C22287"/>
    <w:rsid w:val="00C23E5E"/>
    <w:rsid w:val="00C23FF7"/>
    <w:rsid w:val="00C26B27"/>
    <w:rsid w:val="00C278A0"/>
    <w:rsid w:val="00C3102A"/>
    <w:rsid w:val="00C32FF6"/>
    <w:rsid w:val="00C3474E"/>
    <w:rsid w:val="00C34970"/>
    <w:rsid w:val="00C402FE"/>
    <w:rsid w:val="00C40C2C"/>
    <w:rsid w:val="00C40FFA"/>
    <w:rsid w:val="00C449DA"/>
    <w:rsid w:val="00C45046"/>
    <w:rsid w:val="00C45C8D"/>
    <w:rsid w:val="00C4677A"/>
    <w:rsid w:val="00C46E7E"/>
    <w:rsid w:val="00C479F4"/>
    <w:rsid w:val="00C52736"/>
    <w:rsid w:val="00C53B41"/>
    <w:rsid w:val="00C53C5B"/>
    <w:rsid w:val="00C5447A"/>
    <w:rsid w:val="00C55906"/>
    <w:rsid w:val="00C61133"/>
    <w:rsid w:val="00C637BA"/>
    <w:rsid w:val="00C67A07"/>
    <w:rsid w:val="00C70190"/>
    <w:rsid w:val="00C709E9"/>
    <w:rsid w:val="00C7179A"/>
    <w:rsid w:val="00C71AD4"/>
    <w:rsid w:val="00C7240A"/>
    <w:rsid w:val="00C72A62"/>
    <w:rsid w:val="00C75458"/>
    <w:rsid w:val="00C75AAF"/>
    <w:rsid w:val="00C7630E"/>
    <w:rsid w:val="00C77798"/>
    <w:rsid w:val="00C80846"/>
    <w:rsid w:val="00C80EFF"/>
    <w:rsid w:val="00C82EC8"/>
    <w:rsid w:val="00C83EED"/>
    <w:rsid w:val="00C84ADC"/>
    <w:rsid w:val="00C85BF6"/>
    <w:rsid w:val="00C866C8"/>
    <w:rsid w:val="00C871DC"/>
    <w:rsid w:val="00C87E11"/>
    <w:rsid w:val="00C92FD2"/>
    <w:rsid w:val="00C93B54"/>
    <w:rsid w:val="00C946D7"/>
    <w:rsid w:val="00C96259"/>
    <w:rsid w:val="00CA0439"/>
    <w:rsid w:val="00CA49B4"/>
    <w:rsid w:val="00CA5A59"/>
    <w:rsid w:val="00CA68A4"/>
    <w:rsid w:val="00CA767B"/>
    <w:rsid w:val="00CB1553"/>
    <w:rsid w:val="00CB44C2"/>
    <w:rsid w:val="00CB7447"/>
    <w:rsid w:val="00CB798F"/>
    <w:rsid w:val="00CC0451"/>
    <w:rsid w:val="00CC0CD0"/>
    <w:rsid w:val="00CC0E89"/>
    <w:rsid w:val="00CC1AA6"/>
    <w:rsid w:val="00CC1B4A"/>
    <w:rsid w:val="00CC7073"/>
    <w:rsid w:val="00CC7452"/>
    <w:rsid w:val="00CC775C"/>
    <w:rsid w:val="00CC77ED"/>
    <w:rsid w:val="00CD3B13"/>
    <w:rsid w:val="00CD4A78"/>
    <w:rsid w:val="00CD6071"/>
    <w:rsid w:val="00CD6124"/>
    <w:rsid w:val="00CD6B86"/>
    <w:rsid w:val="00CE1B0B"/>
    <w:rsid w:val="00CE52EE"/>
    <w:rsid w:val="00CE6F44"/>
    <w:rsid w:val="00CE77C1"/>
    <w:rsid w:val="00CF0356"/>
    <w:rsid w:val="00CF0E3C"/>
    <w:rsid w:val="00CF1548"/>
    <w:rsid w:val="00CF23D4"/>
    <w:rsid w:val="00CF42EB"/>
    <w:rsid w:val="00CF473A"/>
    <w:rsid w:val="00CF4C3C"/>
    <w:rsid w:val="00CF63CB"/>
    <w:rsid w:val="00CF7569"/>
    <w:rsid w:val="00CF7E94"/>
    <w:rsid w:val="00D001E0"/>
    <w:rsid w:val="00D01F78"/>
    <w:rsid w:val="00D03752"/>
    <w:rsid w:val="00D03AB4"/>
    <w:rsid w:val="00D05089"/>
    <w:rsid w:val="00D055C4"/>
    <w:rsid w:val="00D0580F"/>
    <w:rsid w:val="00D05B02"/>
    <w:rsid w:val="00D05EB9"/>
    <w:rsid w:val="00D10E8E"/>
    <w:rsid w:val="00D12398"/>
    <w:rsid w:val="00D12BEF"/>
    <w:rsid w:val="00D14D46"/>
    <w:rsid w:val="00D14DE8"/>
    <w:rsid w:val="00D15A09"/>
    <w:rsid w:val="00D15CB1"/>
    <w:rsid w:val="00D164AC"/>
    <w:rsid w:val="00D16FC7"/>
    <w:rsid w:val="00D214D9"/>
    <w:rsid w:val="00D22647"/>
    <w:rsid w:val="00D22F89"/>
    <w:rsid w:val="00D246EC"/>
    <w:rsid w:val="00D24A0A"/>
    <w:rsid w:val="00D256DD"/>
    <w:rsid w:val="00D260F3"/>
    <w:rsid w:val="00D27B88"/>
    <w:rsid w:val="00D31211"/>
    <w:rsid w:val="00D33411"/>
    <w:rsid w:val="00D352FD"/>
    <w:rsid w:val="00D36845"/>
    <w:rsid w:val="00D36856"/>
    <w:rsid w:val="00D4160D"/>
    <w:rsid w:val="00D42582"/>
    <w:rsid w:val="00D43C58"/>
    <w:rsid w:val="00D43EB0"/>
    <w:rsid w:val="00D47460"/>
    <w:rsid w:val="00D506B1"/>
    <w:rsid w:val="00D509D2"/>
    <w:rsid w:val="00D51DE0"/>
    <w:rsid w:val="00D54225"/>
    <w:rsid w:val="00D57306"/>
    <w:rsid w:val="00D57E25"/>
    <w:rsid w:val="00D60A51"/>
    <w:rsid w:val="00D61EF0"/>
    <w:rsid w:val="00D62FF5"/>
    <w:rsid w:val="00D637EB"/>
    <w:rsid w:val="00D63D54"/>
    <w:rsid w:val="00D6537B"/>
    <w:rsid w:val="00D65E6D"/>
    <w:rsid w:val="00D671E3"/>
    <w:rsid w:val="00D703ED"/>
    <w:rsid w:val="00D712DF"/>
    <w:rsid w:val="00D72276"/>
    <w:rsid w:val="00D7285B"/>
    <w:rsid w:val="00D72FEA"/>
    <w:rsid w:val="00D77C42"/>
    <w:rsid w:val="00D80B34"/>
    <w:rsid w:val="00D811E9"/>
    <w:rsid w:val="00D83057"/>
    <w:rsid w:val="00D84A4C"/>
    <w:rsid w:val="00D85A44"/>
    <w:rsid w:val="00D9080A"/>
    <w:rsid w:val="00D926E9"/>
    <w:rsid w:val="00D943BA"/>
    <w:rsid w:val="00D94F5C"/>
    <w:rsid w:val="00D966EC"/>
    <w:rsid w:val="00D97AEB"/>
    <w:rsid w:val="00D97C11"/>
    <w:rsid w:val="00DA1678"/>
    <w:rsid w:val="00DA18C1"/>
    <w:rsid w:val="00DA33F4"/>
    <w:rsid w:val="00DA41B6"/>
    <w:rsid w:val="00DA5218"/>
    <w:rsid w:val="00DA7E4D"/>
    <w:rsid w:val="00DB0745"/>
    <w:rsid w:val="00DB2356"/>
    <w:rsid w:val="00DB286D"/>
    <w:rsid w:val="00DB3DF2"/>
    <w:rsid w:val="00DB6E25"/>
    <w:rsid w:val="00DB75DC"/>
    <w:rsid w:val="00DB76BF"/>
    <w:rsid w:val="00DC0860"/>
    <w:rsid w:val="00DC1197"/>
    <w:rsid w:val="00DC1289"/>
    <w:rsid w:val="00DC1D0D"/>
    <w:rsid w:val="00DC1ED6"/>
    <w:rsid w:val="00DC1FD7"/>
    <w:rsid w:val="00DC3354"/>
    <w:rsid w:val="00DC3EE9"/>
    <w:rsid w:val="00DC709C"/>
    <w:rsid w:val="00DD0587"/>
    <w:rsid w:val="00DD10A9"/>
    <w:rsid w:val="00DD311F"/>
    <w:rsid w:val="00DD3C4C"/>
    <w:rsid w:val="00DE0D04"/>
    <w:rsid w:val="00DE4849"/>
    <w:rsid w:val="00DE6267"/>
    <w:rsid w:val="00DE6A0F"/>
    <w:rsid w:val="00DE70A0"/>
    <w:rsid w:val="00DE732A"/>
    <w:rsid w:val="00DE7818"/>
    <w:rsid w:val="00DF2C6C"/>
    <w:rsid w:val="00DF5ECD"/>
    <w:rsid w:val="00DF65C9"/>
    <w:rsid w:val="00DF67CA"/>
    <w:rsid w:val="00DF7753"/>
    <w:rsid w:val="00E00603"/>
    <w:rsid w:val="00E01934"/>
    <w:rsid w:val="00E03227"/>
    <w:rsid w:val="00E035D7"/>
    <w:rsid w:val="00E057A5"/>
    <w:rsid w:val="00E114F1"/>
    <w:rsid w:val="00E11F2A"/>
    <w:rsid w:val="00E12153"/>
    <w:rsid w:val="00E135BB"/>
    <w:rsid w:val="00E15050"/>
    <w:rsid w:val="00E1769A"/>
    <w:rsid w:val="00E20B86"/>
    <w:rsid w:val="00E20F2D"/>
    <w:rsid w:val="00E212FD"/>
    <w:rsid w:val="00E24E63"/>
    <w:rsid w:val="00E261CB"/>
    <w:rsid w:val="00E27E55"/>
    <w:rsid w:val="00E303CE"/>
    <w:rsid w:val="00E31216"/>
    <w:rsid w:val="00E31589"/>
    <w:rsid w:val="00E31975"/>
    <w:rsid w:val="00E31F9C"/>
    <w:rsid w:val="00E33587"/>
    <w:rsid w:val="00E33810"/>
    <w:rsid w:val="00E35D89"/>
    <w:rsid w:val="00E37AC8"/>
    <w:rsid w:val="00E416FC"/>
    <w:rsid w:val="00E42D0C"/>
    <w:rsid w:val="00E461A2"/>
    <w:rsid w:val="00E47C45"/>
    <w:rsid w:val="00E5051C"/>
    <w:rsid w:val="00E51379"/>
    <w:rsid w:val="00E53389"/>
    <w:rsid w:val="00E54587"/>
    <w:rsid w:val="00E54A33"/>
    <w:rsid w:val="00E5533B"/>
    <w:rsid w:val="00E55829"/>
    <w:rsid w:val="00E60751"/>
    <w:rsid w:val="00E62863"/>
    <w:rsid w:val="00E62D44"/>
    <w:rsid w:val="00E655C4"/>
    <w:rsid w:val="00E6630C"/>
    <w:rsid w:val="00E6656B"/>
    <w:rsid w:val="00E703C2"/>
    <w:rsid w:val="00E72460"/>
    <w:rsid w:val="00E73139"/>
    <w:rsid w:val="00E7365B"/>
    <w:rsid w:val="00E7391F"/>
    <w:rsid w:val="00E73C59"/>
    <w:rsid w:val="00E761FD"/>
    <w:rsid w:val="00E76861"/>
    <w:rsid w:val="00E84DD8"/>
    <w:rsid w:val="00E86D85"/>
    <w:rsid w:val="00E901C2"/>
    <w:rsid w:val="00E905B4"/>
    <w:rsid w:val="00E944D3"/>
    <w:rsid w:val="00E966CE"/>
    <w:rsid w:val="00E96BB5"/>
    <w:rsid w:val="00E96BFF"/>
    <w:rsid w:val="00E97404"/>
    <w:rsid w:val="00EA03DA"/>
    <w:rsid w:val="00EA25FA"/>
    <w:rsid w:val="00EA2C6B"/>
    <w:rsid w:val="00EA6851"/>
    <w:rsid w:val="00EA687F"/>
    <w:rsid w:val="00EA6C0F"/>
    <w:rsid w:val="00EA6DA5"/>
    <w:rsid w:val="00EA79BF"/>
    <w:rsid w:val="00EB05CB"/>
    <w:rsid w:val="00EB2D0C"/>
    <w:rsid w:val="00EB2D17"/>
    <w:rsid w:val="00EB2DB8"/>
    <w:rsid w:val="00EB306B"/>
    <w:rsid w:val="00EB3532"/>
    <w:rsid w:val="00EB36C9"/>
    <w:rsid w:val="00EB4049"/>
    <w:rsid w:val="00EB710D"/>
    <w:rsid w:val="00EB797B"/>
    <w:rsid w:val="00EC2400"/>
    <w:rsid w:val="00EC2C60"/>
    <w:rsid w:val="00EC3C3E"/>
    <w:rsid w:val="00EC6FC8"/>
    <w:rsid w:val="00EC75B0"/>
    <w:rsid w:val="00ED0B62"/>
    <w:rsid w:val="00ED3EF3"/>
    <w:rsid w:val="00ED56B9"/>
    <w:rsid w:val="00ED5870"/>
    <w:rsid w:val="00ED5E4C"/>
    <w:rsid w:val="00ED5F01"/>
    <w:rsid w:val="00ED6F90"/>
    <w:rsid w:val="00ED7FE5"/>
    <w:rsid w:val="00EE3867"/>
    <w:rsid w:val="00EE3947"/>
    <w:rsid w:val="00EE6A27"/>
    <w:rsid w:val="00EE7899"/>
    <w:rsid w:val="00EF10BF"/>
    <w:rsid w:val="00EF14ED"/>
    <w:rsid w:val="00EF161F"/>
    <w:rsid w:val="00EF205A"/>
    <w:rsid w:val="00EF2853"/>
    <w:rsid w:val="00EF3EC5"/>
    <w:rsid w:val="00EF46D7"/>
    <w:rsid w:val="00EF50F0"/>
    <w:rsid w:val="00EF5684"/>
    <w:rsid w:val="00EF7A36"/>
    <w:rsid w:val="00F00A2A"/>
    <w:rsid w:val="00F011E5"/>
    <w:rsid w:val="00F03669"/>
    <w:rsid w:val="00F047F4"/>
    <w:rsid w:val="00F05365"/>
    <w:rsid w:val="00F05869"/>
    <w:rsid w:val="00F0586C"/>
    <w:rsid w:val="00F0710E"/>
    <w:rsid w:val="00F115A3"/>
    <w:rsid w:val="00F13818"/>
    <w:rsid w:val="00F13C5F"/>
    <w:rsid w:val="00F143C9"/>
    <w:rsid w:val="00F1591D"/>
    <w:rsid w:val="00F15BCC"/>
    <w:rsid w:val="00F15EAF"/>
    <w:rsid w:val="00F17FAC"/>
    <w:rsid w:val="00F25F68"/>
    <w:rsid w:val="00F3020F"/>
    <w:rsid w:val="00F30AEA"/>
    <w:rsid w:val="00F31D82"/>
    <w:rsid w:val="00F32120"/>
    <w:rsid w:val="00F3329F"/>
    <w:rsid w:val="00F34A07"/>
    <w:rsid w:val="00F34E1C"/>
    <w:rsid w:val="00F35F72"/>
    <w:rsid w:val="00F36919"/>
    <w:rsid w:val="00F37663"/>
    <w:rsid w:val="00F42BA3"/>
    <w:rsid w:val="00F43D7D"/>
    <w:rsid w:val="00F52F64"/>
    <w:rsid w:val="00F53475"/>
    <w:rsid w:val="00F543A5"/>
    <w:rsid w:val="00F547FC"/>
    <w:rsid w:val="00F54E61"/>
    <w:rsid w:val="00F5625B"/>
    <w:rsid w:val="00F575AD"/>
    <w:rsid w:val="00F607C1"/>
    <w:rsid w:val="00F60FEC"/>
    <w:rsid w:val="00F61B1C"/>
    <w:rsid w:val="00F639E9"/>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16C4"/>
    <w:rsid w:val="00F81812"/>
    <w:rsid w:val="00F83B10"/>
    <w:rsid w:val="00F84378"/>
    <w:rsid w:val="00F84782"/>
    <w:rsid w:val="00F90EDC"/>
    <w:rsid w:val="00F91911"/>
    <w:rsid w:val="00F923B1"/>
    <w:rsid w:val="00F92425"/>
    <w:rsid w:val="00F92828"/>
    <w:rsid w:val="00F9336F"/>
    <w:rsid w:val="00F9403D"/>
    <w:rsid w:val="00F94CFD"/>
    <w:rsid w:val="00F97C08"/>
    <w:rsid w:val="00FA2450"/>
    <w:rsid w:val="00FA3CB0"/>
    <w:rsid w:val="00FA44FF"/>
    <w:rsid w:val="00FA457A"/>
    <w:rsid w:val="00FA467D"/>
    <w:rsid w:val="00FA4E8B"/>
    <w:rsid w:val="00FA54A0"/>
    <w:rsid w:val="00FA67FA"/>
    <w:rsid w:val="00FB3407"/>
    <w:rsid w:val="00FB4223"/>
    <w:rsid w:val="00FB4802"/>
    <w:rsid w:val="00FB4DD7"/>
    <w:rsid w:val="00FC193C"/>
    <w:rsid w:val="00FC19BA"/>
    <w:rsid w:val="00FC299D"/>
    <w:rsid w:val="00FC2B96"/>
    <w:rsid w:val="00FC5304"/>
    <w:rsid w:val="00FC5D87"/>
    <w:rsid w:val="00FC75FE"/>
    <w:rsid w:val="00FC7F3C"/>
    <w:rsid w:val="00FC7F3E"/>
    <w:rsid w:val="00FD1427"/>
    <w:rsid w:val="00FD2FE8"/>
    <w:rsid w:val="00FD4D6B"/>
    <w:rsid w:val="00FD666C"/>
    <w:rsid w:val="00FD6B25"/>
    <w:rsid w:val="00FD77F4"/>
    <w:rsid w:val="00FD78AC"/>
    <w:rsid w:val="00FE0B1A"/>
    <w:rsid w:val="00FE2DDA"/>
    <w:rsid w:val="00FE7517"/>
    <w:rsid w:val="00FE765F"/>
    <w:rsid w:val="00FE7E8C"/>
    <w:rsid w:val="00FF4D32"/>
    <w:rsid w:val="00FF53CD"/>
    <w:rsid w:val="00FF6A53"/>
    <w:rsid w:val="00FF7CBA"/>
    <w:rsid w:val="01FB05F0"/>
    <w:rsid w:val="05B66C0F"/>
    <w:rsid w:val="0D3B163C"/>
    <w:rsid w:val="0D3F75DD"/>
    <w:rsid w:val="0E2D159F"/>
    <w:rsid w:val="0E9E3308"/>
    <w:rsid w:val="0EC1790C"/>
    <w:rsid w:val="0ECD7C0F"/>
    <w:rsid w:val="14263208"/>
    <w:rsid w:val="1543161B"/>
    <w:rsid w:val="1550373D"/>
    <w:rsid w:val="1C993CF3"/>
    <w:rsid w:val="233B46DE"/>
    <w:rsid w:val="24A53369"/>
    <w:rsid w:val="25AC13FB"/>
    <w:rsid w:val="2C056C6D"/>
    <w:rsid w:val="2C0C110A"/>
    <w:rsid w:val="38456FD4"/>
    <w:rsid w:val="3FB159AB"/>
    <w:rsid w:val="428875B7"/>
    <w:rsid w:val="4345283D"/>
    <w:rsid w:val="449E2294"/>
    <w:rsid w:val="45E52601"/>
    <w:rsid w:val="4B092996"/>
    <w:rsid w:val="4BF631DF"/>
    <w:rsid w:val="4C3E5C63"/>
    <w:rsid w:val="526C6ADC"/>
    <w:rsid w:val="53213556"/>
    <w:rsid w:val="589932AA"/>
    <w:rsid w:val="5AC74156"/>
    <w:rsid w:val="5D4A5D31"/>
    <w:rsid w:val="60F25A45"/>
    <w:rsid w:val="63C80FC1"/>
    <w:rsid w:val="676D6891"/>
    <w:rsid w:val="67B87CD5"/>
    <w:rsid w:val="67F0225F"/>
    <w:rsid w:val="6D274BD5"/>
    <w:rsid w:val="6E167EBA"/>
    <w:rsid w:val="701155A3"/>
    <w:rsid w:val="709976F3"/>
    <w:rsid w:val="71746867"/>
    <w:rsid w:val="73E9446B"/>
    <w:rsid w:val="782C4124"/>
    <w:rsid w:val="7A5C3A6E"/>
    <w:rsid w:val="7ABB53E3"/>
    <w:rsid w:val="7C6E00D9"/>
    <w:rsid w:val="7EEB7EB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44523EA"/>
  <w15:docId w15:val="{C3404210-FBDC-412F-91E3-08D7B5C7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uiPriority="99" w:qFormat="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72F3"/>
    <w:pPr>
      <w:widowControl w:val="0"/>
      <w:autoSpaceDE w:val="0"/>
      <w:autoSpaceDN w:val="0"/>
      <w:adjustRightInd w:val="0"/>
    </w:pPr>
    <w:rPr>
      <w:rFonts w:eastAsia="Times New Roman"/>
    </w:rPr>
  </w:style>
  <w:style w:type="paragraph" w:styleId="1">
    <w:name w:val="heading 1"/>
    <w:basedOn w:val="a"/>
    <w:next w:val="a"/>
    <w:link w:val="10"/>
    <w:qFormat/>
    <w:pPr>
      <w:keepNext/>
      <w:keepLines/>
      <w:spacing w:before="480"/>
      <w:outlineLvl w:val="0"/>
    </w:pPr>
    <w:rPr>
      <w:rFonts w:ascii="Cambria" w:hAnsi="Cambria"/>
      <w:b/>
      <w:bCs/>
      <w:color w:val="365F91"/>
      <w:sz w:val="28"/>
      <w:szCs w:val="28"/>
    </w:rPr>
  </w:style>
  <w:style w:type="paragraph" w:styleId="2">
    <w:name w:val="heading 2"/>
    <w:basedOn w:val="a"/>
    <w:next w:val="a"/>
    <w:link w:val="20"/>
    <w:qFormat/>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pPr>
      <w:keepNext/>
      <w:keepLines/>
      <w:spacing w:before="200"/>
      <w:outlineLvl w:val="5"/>
    </w:pPr>
    <w:rPr>
      <w:rFonts w:ascii="Cambria" w:hAnsi="Cambria"/>
      <w:i/>
      <w:iCs/>
      <w:color w:val="243F60"/>
    </w:rPr>
  </w:style>
  <w:style w:type="paragraph" w:styleId="9">
    <w:name w:val="heading 9"/>
    <w:basedOn w:val="a"/>
    <w:next w:val="a"/>
    <w:link w:val="90"/>
    <w:qFormat/>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left="708"/>
    </w:pPr>
  </w:style>
  <w:style w:type="character" w:styleId="a4">
    <w:name w:val="Emphasis"/>
    <w:basedOn w:val="a1"/>
    <w:qFormat/>
    <w:rPr>
      <w:i/>
      <w:iCs/>
    </w:rPr>
  </w:style>
  <w:style w:type="character" w:styleId="a5">
    <w:name w:val="Hyperlink"/>
    <w:uiPriority w:val="99"/>
    <w:qFormat/>
    <w:rPr>
      <w:color w:val="0000FF"/>
      <w:u w:val="single"/>
    </w:rPr>
  </w:style>
  <w:style w:type="character" w:styleId="a6">
    <w:name w:val="page number"/>
    <w:basedOn w:val="a1"/>
    <w:qFormat/>
  </w:style>
  <w:style w:type="character" w:styleId="a7">
    <w:name w:val="Strong"/>
    <w:basedOn w:val="a1"/>
    <w:uiPriority w:val="22"/>
    <w:qFormat/>
    <w:rPr>
      <w:b/>
      <w:bCs/>
    </w:rPr>
  </w:style>
  <w:style w:type="paragraph" w:styleId="a8">
    <w:name w:val="Balloon Text"/>
    <w:basedOn w:val="a"/>
    <w:link w:val="a9"/>
    <w:qFormat/>
    <w:rPr>
      <w:rFonts w:ascii="Tahoma" w:hAnsi="Tahoma"/>
      <w:sz w:val="16"/>
      <w:szCs w:val="16"/>
    </w:rPr>
  </w:style>
  <w:style w:type="paragraph" w:styleId="31">
    <w:name w:val="Body Text Indent 3"/>
    <w:basedOn w:val="a"/>
    <w:link w:val="32"/>
    <w:uiPriority w:val="99"/>
    <w:qFormat/>
    <w:pPr>
      <w:widowControl/>
      <w:autoSpaceDE/>
      <w:autoSpaceDN/>
      <w:adjustRightInd/>
      <w:spacing w:before="120" w:after="120" w:line="276" w:lineRule="auto"/>
      <w:ind w:left="283" w:firstLine="708"/>
      <w:jc w:val="both"/>
    </w:pPr>
    <w:rPr>
      <w:rFonts w:ascii="Calibri" w:hAnsi="Calibri"/>
      <w:sz w:val="16"/>
      <w:szCs w:val="16"/>
    </w:rPr>
  </w:style>
  <w:style w:type="paragraph" w:styleId="aa">
    <w:name w:val="header"/>
    <w:basedOn w:val="a"/>
    <w:link w:val="ab"/>
    <w:qFormat/>
    <w:pPr>
      <w:tabs>
        <w:tab w:val="center" w:pos="4677"/>
        <w:tab w:val="right" w:pos="9355"/>
      </w:tabs>
    </w:pPr>
  </w:style>
  <w:style w:type="paragraph" w:styleId="ac">
    <w:name w:val="Body Text"/>
    <w:basedOn w:val="a"/>
    <w:link w:val="ad"/>
    <w:uiPriority w:val="99"/>
    <w:qFormat/>
    <w:pPr>
      <w:widowControl/>
      <w:suppressAutoHyphens/>
      <w:autoSpaceDE/>
      <w:autoSpaceDN/>
      <w:adjustRightInd/>
      <w:spacing w:after="140" w:line="288" w:lineRule="auto"/>
    </w:pPr>
    <w:rPr>
      <w:color w:val="00000A"/>
      <w:sz w:val="24"/>
      <w:szCs w:val="24"/>
      <w:lang w:eastAsia="ar-SA"/>
    </w:rPr>
  </w:style>
  <w:style w:type="paragraph" w:styleId="ae">
    <w:name w:val="Body Text Indent"/>
    <w:basedOn w:val="a"/>
    <w:link w:val="af"/>
    <w:qFormat/>
    <w:pPr>
      <w:widowControl/>
      <w:autoSpaceDE/>
      <w:autoSpaceDN/>
      <w:adjustRightInd/>
      <w:ind w:firstLine="720"/>
    </w:pPr>
    <w:rPr>
      <w:sz w:val="28"/>
    </w:rPr>
  </w:style>
  <w:style w:type="paragraph" w:styleId="af0">
    <w:name w:val="Title"/>
    <w:basedOn w:val="a"/>
    <w:next w:val="a"/>
    <w:link w:val="af1"/>
    <w:uiPriority w:val="99"/>
    <w:qFormat/>
    <w:pPr>
      <w:widowControl/>
      <w:autoSpaceDE/>
      <w:autoSpaceDN/>
      <w:adjustRightInd/>
      <w:spacing w:before="120" w:after="300"/>
      <w:ind w:firstLine="708"/>
      <w:contextualSpacing/>
      <w:jc w:val="center"/>
      <w:outlineLvl w:val="0"/>
    </w:pPr>
    <w:rPr>
      <w:b/>
      <w:spacing w:val="5"/>
      <w:kern w:val="28"/>
      <w:sz w:val="28"/>
      <w:szCs w:val="52"/>
    </w:rPr>
  </w:style>
  <w:style w:type="paragraph" w:styleId="af2">
    <w:name w:val="footer"/>
    <w:basedOn w:val="a"/>
    <w:link w:val="af3"/>
    <w:qFormat/>
    <w:pPr>
      <w:tabs>
        <w:tab w:val="center" w:pos="4677"/>
        <w:tab w:val="right" w:pos="9355"/>
      </w:tabs>
    </w:pPr>
  </w:style>
  <w:style w:type="paragraph" w:styleId="af4">
    <w:name w:val="Normal (Web)"/>
    <w:basedOn w:val="a"/>
    <w:link w:val="af5"/>
    <w:qFormat/>
    <w:pPr>
      <w:widowControl/>
      <w:autoSpaceDE/>
      <w:autoSpaceDN/>
      <w:adjustRightInd/>
      <w:spacing w:before="100" w:beforeAutospacing="1" w:after="100" w:afterAutospacing="1"/>
    </w:pPr>
    <w:rPr>
      <w:sz w:val="24"/>
      <w:szCs w:val="24"/>
    </w:rPr>
  </w:style>
  <w:style w:type="paragraph" w:styleId="21">
    <w:name w:val="Body Text Indent 2"/>
    <w:basedOn w:val="a"/>
    <w:link w:val="22"/>
    <w:qFormat/>
    <w:pPr>
      <w:spacing w:after="120" w:line="480" w:lineRule="auto"/>
      <w:ind w:left="283"/>
    </w:pPr>
  </w:style>
  <w:style w:type="table" w:styleId="af6">
    <w:name w:val="Table Grid"/>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pPr>
      <w:widowControl w:val="0"/>
      <w:snapToGrid w:val="0"/>
      <w:ind w:firstLine="720"/>
    </w:pPr>
    <w:rPr>
      <w:rFonts w:ascii="Arial" w:eastAsia="Times New Roman" w:hAnsi="Arial"/>
    </w:rPr>
  </w:style>
  <w:style w:type="character" w:customStyle="1" w:styleId="13">
    <w:name w:val="Основной текст (13)_"/>
    <w:link w:val="130"/>
    <w:qFormat/>
    <w:rPr>
      <w:sz w:val="19"/>
      <w:szCs w:val="19"/>
      <w:lang w:bidi="ar-SA"/>
    </w:rPr>
  </w:style>
  <w:style w:type="paragraph" w:customStyle="1" w:styleId="130">
    <w:name w:val="Основной текст (13)"/>
    <w:basedOn w:val="a"/>
    <w:link w:val="13"/>
    <w:qFormat/>
    <w:pPr>
      <w:shd w:val="clear" w:color="auto" w:fill="FFFFFF"/>
      <w:autoSpaceDE/>
      <w:autoSpaceDN/>
      <w:adjustRightInd/>
      <w:spacing w:after="180" w:line="235" w:lineRule="exact"/>
    </w:pPr>
    <w:rPr>
      <w:sz w:val="19"/>
      <w:szCs w:val="19"/>
    </w:rPr>
  </w:style>
  <w:style w:type="character" w:customStyle="1" w:styleId="61">
    <w:name w:val="Основной текст (6)_"/>
    <w:qFormat/>
    <w:rPr>
      <w:rFonts w:ascii="Times New Roman" w:eastAsia="Times New Roman" w:hAnsi="Times New Roman" w:cs="Times New Roman"/>
      <w:sz w:val="22"/>
      <w:szCs w:val="22"/>
      <w:u w:val="none"/>
    </w:rPr>
  </w:style>
  <w:style w:type="character" w:customStyle="1" w:styleId="62">
    <w:name w:val="Основной текст (6)"/>
    <w:qFormat/>
    <w:rPr>
      <w:rFonts w:ascii="Times New Roman" w:eastAsia="Times New Roman" w:hAnsi="Times New Roman" w:cs="Times New Roman"/>
      <w:color w:val="000000"/>
      <w:spacing w:val="0"/>
      <w:w w:val="100"/>
      <w:position w:val="0"/>
      <w:sz w:val="22"/>
      <w:szCs w:val="22"/>
      <w:u w:val="none"/>
      <w:lang w:val="ru-RU"/>
    </w:rPr>
  </w:style>
  <w:style w:type="character" w:customStyle="1" w:styleId="af7">
    <w:name w:val="Основной текст_"/>
    <w:link w:val="23"/>
    <w:qFormat/>
    <w:rPr>
      <w:spacing w:val="-10"/>
      <w:sz w:val="25"/>
      <w:szCs w:val="25"/>
      <w:lang w:bidi="ar-SA"/>
    </w:rPr>
  </w:style>
  <w:style w:type="paragraph" w:customStyle="1" w:styleId="23">
    <w:name w:val="Основной текст2"/>
    <w:basedOn w:val="a"/>
    <w:link w:val="af7"/>
    <w:qFormat/>
    <w:pPr>
      <w:shd w:val="clear" w:color="auto" w:fill="FFFFFF"/>
      <w:autoSpaceDE/>
      <w:autoSpaceDN/>
      <w:adjustRightInd/>
      <w:spacing w:before="180" w:after="180" w:line="0" w:lineRule="atLeast"/>
      <w:ind w:hanging="780"/>
      <w:jc w:val="center"/>
    </w:pPr>
    <w:rPr>
      <w:spacing w:val="-10"/>
      <w:sz w:val="25"/>
      <w:szCs w:val="25"/>
    </w:rPr>
  </w:style>
  <w:style w:type="character" w:customStyle="1" w:styleId="11">
    <w:name w:val="Основной текст1"/>
    <w:qFormat/>
    <w:rPr>
      <w:rFonts w:ascii="Times New Roman" w:eastAsia="Times New Roman" w:hAnsi="Times New Roman" w:cs="Times New Roman"/>
      <w:color w:val="000000"/>
      <w:spacing w:val="-10"/>
      <w:w w:val="100"/>
      <w:position w:val="0"/>
      <w:sz w:val="25"/>
      <w:szCs w:val="25"/>
      <w:u w:val="none"/>
      <w:lang w:val="ru-RU"/>
    </w:rPr>
  </w:style>
  <w:style w:type="paragraph" w:customStyle="1" w:styleId="12">
    <w:name w:val="Без интервала1"/>
    <w:link w:val="NoSpacingChar"/>
    <w:qFormat/>
    <w:rPr>
      <w:rFonts w:ascii="Calibri" w:eastAsia="Calibri" w:hAnsi="Calibri"/>
      <w:sz w:val="22"/>
      <w:szCs w:val="22"/>
      <w:lang w:eastAsia="en-US"/>
    </w:rPr>
  </w:style>
  <w:style w:type="character" w:customStyle="1" w:styleId="90">
    <w:name w:val="Заголовок 9 Знак"/>
    <w:link w:val="9"/>
    <w:qFormat/>
    <w:rPr>
      <w:rFonts w:ascii="Arial" w:hAnsi="Arial" w:cs="Arial"/>
      <w:sz w:val="22"/>
      <w:szCs w:val="22"/>
      <w:lang w:val="ru-RU" w:eastAsia="ru-RU" w:bidi="ar-SA"/>
    </w:rPr>
  </w:style>
  <w:style w:type="paragraph" w:customStyle="1" w:styleId="210">
    <w:name w:val="Основной текст 21"/>
    <w:basedOn w:val="a"/>
    <w:qFormat/>
    <w:pPr>
      <w:autoSpaceDE/>
      <w:autoSpaceDN/>
      <w:adjustRightInd/>
      <w:ind w:firstLine="720"/>
      <w:jc w:val="both"/>
    </w:pPr>
    <w:rPr>
      <w:rFonts w:ascii="Arial" w:hAnsi="Arial"/>
      <w:sz w:val="24"/>
    </w:rPr>
  </w:style>
  <w:style w:type="paragraph" w:customStyle="1" w:styleId="ConsPlusNormal">
    <w:name w:val="ConsPlusNormal"/>
    <w:qFormat/>
    <w:pPr>
      <w:autoSpaceDE w:val="0"/>
      <w:autoSpaceDN w:val="0"/>
      <w:adjustRightInd w:val="0"/>
    </w:pPr>
    <w:rPr>
      <w:rFonts w:eastAsia="Times New Roman"/>
      <w:b/>
      <w:bCs/>
    </w:rPr>
  </w:style>
  <w:style w:type="character" w:customStyle="1" w:styleId="40">
    <w:name w:val="Заголовок 4 Знак"/>
    <w:link w:val="4"/>
    <w:qFormat/>
    <w:rPr>
      <w:i/>
      <w:sz w:val="28"/>
      <w:szCs w:val="24"/>
    </w:rPr>
  </w:style>
  <w:style w:type="paragraph" w:styleId="af8">
    <w:name w:val="List Paragraph"/>
    <w:basedOn w:val="a"/>
    <w:link w:val="af9"/>
    <w:uiPriority w:val="34"/>
    <w:qFormat/>
    <w:pPr>
      <w:ind w:left="720"/>
      <w:contextualSpacing/>
    </w:pPr>
  </w:style>
  <w:style w:type="paragraph" w:customStyle="1" w:styleId="ConsPlusNonformat">
    <w:name w:val="ConsPlusNonformat"/>
    <w:uiPriority w:val="99"/>
    <w:qFormat/>
    <w:pPr>
      <w:autoSpaceDE w:val="0"/>
      <w:autoSpaceDN w:val="0"/>
      <w:adjustRightInd w:val="0"/>
    </w:pPr>
    <w:rPr>
      <w:rFonts w:ascii="Courier New" w:eastAsia="Times New Roman" w:hAnsi="Courier New" w:cs="Courier New"/>
    </w:rPr>
  </w:style>
  <w:style w:type="character" w:customStyle="1" w:styleId="60">
    <w:name w:val="Заголовок 6 Знак"/>
    <w:basedOn w:val="a1"/>
    <w:link w:val="6"/>
    <w:semiHidden/>
    <w:qFormat/>
    <w:rPr>
      <w:rFonts w:ascii="Cambria" w:eastAsia="Times New Roman" w:hAnsi="Cambria" w:cs="Times New Roman"/>
      <w:i/>
      <w:iCs/>
      <w:color w:val="243F60"/>
    </w:rPr>
  </w:style>
  <w:style w:type="paragraph" w:customStyle="1" w:styleId="Normalunindented">
    <w:name w:val="Normal unindented"/>
    <w:qFormat/>
    <w:pPr>
      <w:spacing w:before="120" w:after="120" w:line="276" w:lineRule="auto"/>
      <w:jc w:val="both"/>
    </w:pPr>
    <w:rPr>
      <w:rFonts w:eastAsia="Times New Roman"/>
      <w:sz w:val="22"/>
      <w:szCs w:val="22"/>
    </w:rPr>
  </w:style>
  <w:style w:type="character" w:customStyle="1" w:styleId="10">
    <w:name w:val="Заголовок 1 Знак"/>
    <w:basedOn w:val="a1"/>
    <w:link w:val="1"/>
    <w:qFormat/>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9"/>
    <w:qFormat/>
    <w:rPr>
      <w:rFonts w:ascii="Cambria" w:hAnsi="Cambria"/>
      <w:b/>
      <w:bCs/>
      <w:sz w:val="26"/>
      <w:szCs w:val="26"/>
      <w:lang w:eastAsia="ar-SA"/>
    </w:rPr>
  </w:style>
  <w:style w:type="character" w:customStyle="1" w:styleId="20">
    <w:name w:val="Заголовок 2 Знак"/>
    <w:link w:val="2"/>
    <w:qFormat/>
    <w:locked/>
    <w:rPr>
      <w:rFonts w:ascii="Arial" w:hAnsi="Arial" w:cs="Arial"/>
      <w:b/>
      <w:bCs/>
      <w:i/>
      <w:iCs/>
      <w:sz w:val="28"/>
      <w:szCs w:val="28"/>
    </w:rPr>
  </w:style>
  <w:style w:type="paragraph" w:customStyle="1" w:styleId="211">
    <w:name w:val="Список 21"/>
    <w:basedOn w:val="a"/>
    <w:qFormat/>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qFormat/>
    <w:pPr>
      <w:tabs>
        <w:tab w:val="left" w:pos="360"/>
      </w:tabs>
      <w:autoSpaceDE/>
      <w:autoSpaceDN/>
      <w:adjustRightInd/>
      <w:spacing w:before="120" w:line="300" w:lineRule="atLeast"/>
    </w:pPr>
    <w:rPr>
      <w:rFonts w:eastAsia="Calibri"/>
      <w:sz w:val="24"/>
      <w:szCs w:val="24"/>
      <w:lang w:eastAsia="ar-SA"/>
    </w:rPr>
  </w:style>
  <w:style w:type="paragraph" w:customStyle="1" w:styleId="24">
    <w:name w:val="Заголовок 2 К"/>
    <w:basedOn w:val="a"/>
    <w:qFormat/>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qFormat/>
    <w:pPr>
      <w:widowControl/>
      <w:autoSpaceDE/>
      <w:autoSpaceDN/>
      <w:adjustRightInd/>
      <w:ind w:left="720"/>
    </w:pPr>
    <w:rPr>
      <w:rFonts w:eastAsia="Calibri"/>
      <w:sz w:val="22"/>
      <w:szCs w:val="22"/>
      <w:lang w:eastAsia="ar-SA"/>
    </w:rPr>
  </w:style>
  <w:style w:type="character" w:customStyle="1" w:styleId="a9">
    <w:name w:val="Текст выноски Знак"/>
    <w:link w:val="a8"/>
    <w:qFormat/>
    <w:rPr>
      <w:rFonts w:ascii="Tahoma" w:hAnsi="Tahoma" w:cs="Tahoma"/>
      <w:sz w:val="16"/>
      <w:szCs w:val="16"/>
    </w:rPr>
  </w:style>
  <w:style w:type="character" w:customStyle="1" w:styleId="apple-converted-space">
    <w:name w:val="apple-converted-space"/>
    <w:basedOn w:val="a1"/>
    <w:uiPriority w:val="99"/>
    <w:qFormat/>
  </w:style>
  <w:style w:type="paragraph" w:customStyle="1" w:styleId="Warning">
    <w:name w:val="Warning"/>
    <w:basedOn w:val="a"/>
    <w:next w:val="a"/>
    <w:uiPriority w:val="99"/>
    <w:qFormat/>
    <w:pPr>
      <w:widowControl/>
      <w:autoSpaceDE/>
      <w:autoSpaceDN/>
      <w:adjustRightInd/>
      <w:spacing w:before="120" w:after="120" w:line="276" w:lineRule="auto"/>
      <w:ind w:firstLine="708"/>
    </w:pPr>
    <w:rPr>
      <w:i/>
      <w:iCs/>
      <w:color w:val="E36C0A"/>
      <w:sz w:val="22"/>
      <w:szCs w:val="22"/>
    </w:rPr>
  </w:style>
  <w:style w:type="character" w:customStyle="1" w:styleId="ab">
    <w:name w:val="Верхний колонтитул Знак"/>
    <w:basedOn w:val="a1"/>
    <w:link w:val="aa"/>
    <w:qFormat/>
  </w:style>
  <w:style w:type="character" w:customStyle="1" w:styleId="ad">
    <w:name w:val="Основной текст Знак"/>
    <w:basedOn w:val="a1"/>
    <w:link w:val="ac"/>
    <w:uiPriority w:val="99"/>
    <w:qFormat/>
    <w:rPr>
      <w:color w:val="00000A"/>
      <w:sz w:val="24"/>
      <w:szCs w:val="24"/>
      <w:lang w:eastAsia="ar-SA"/>
    </w:rPr>
  </w:style>
  <w:style w:type="character" w:customStyle="1" w:styleId="15">
    <w:name w:val="Знак Знак1"/>
    <w:uiPriority w:val="99"/>
    <w:qFormat/>
    <w:locked/>
    <w:rPr>
      <w:rFonts w:ascii="Cambria" w:hAnsi="Cambria"/>
      <w:b/>
      <w:kern w:val="28"/>
      <w:sz w:val="32"/>
    </w:rPr>
  </w:style>
  <w:style w:type="paragraph" w:customStyle="1" w:styleId="heading1normal">
    <w:name w:val="heading 1 normal"/>
    <w:basedOn w:val="a"/>
    <w:next w:val="a"/>
    <w:uiPriority w:val="9"/>
    <w:qFormat/>
    <w:pPr>
      <w:widowControl/>
      <w:numPr>
        <w:numId w:val="1"/>
      </w:numPr>
      <w:autoSpaceDE/>
      <w:autoSpaceDN/>
      <w:adjustRightInd/>
      <w:spacing w:before="120" w:after="120" w:line="276" w:lineRule="auto"/>
      <w:jc w:val="both"/>
      <w:outlineLvl w:val="0"/>
    </w:pPr>
    <w:rPr>
      <w:rFonts w:ascii="Calibri" w:hAnsi="Calibri"/>
      <w:sz w:val="22"/>
      <w:szCs w:val="22"/>
    </w:rPr>
  </w:style>
  <w:style w:type="character" w:customStyle="1" w:styleId="32">
    <w:name w:val="Основной текст с отступом 3 Знак"/>
    <w:basedOn w:val="a1"/>
    <w:link w:val="31"/>
    <w:uiPriority w:val="99"/>
    <w:qFormat/>
    <w:rPr>
      <w:rFonts w:ascii="Calibri" w:hAnsi="Calibri"/>
      <w:sz w:val="16"/>
      <w:szCs w:val="16"/>
    </w:rPr>
  </w:style>
  <w:style w:type="character" w:customStyle="1" w:styleId="22">
    <w:name w:val="Основной текст с отступом 2 Знак"/>
    <w:basedOn w:val="a1"/>
    <w:link w:val="21"/>
    <w:qFormat/>
  </w:style>
  <w:style w:type="character" w:customStyle="1" w:styleId="NoSpacingChar">
    <w:name w:val="No Spacing Char"/>
    <w:link w:val="12"/>
    <w:qFormat/>
    <w:locked/>
    <w:rPr>
      <w:rFonts w:ascii="Calibri" w:eastAsia="Calibri" w:hAnsi="Calibri"/>
      <w:sz w:val="22"/>
      <w:szCs w:val="22"/>
      <w:lang w:eastAsia="en-US" w:bidi="ar-SA"/>
    </w:rPr>
  </w:style>
  <w:style w:type="paragraph" w:styleId="afa">
    <w:name w:val="No Spacing"/>
    <w:uiPriority w:val="1"/>
    <w:qFormat/>
    <w:rPr>
      <w:rFonts w:ascii="Calibri" w:eastAsia="Times New Roman" w:hAnsi="Calibri"/>
      <w:sz w:val="22"/>
      <w:szCs w:val="22"/>
    </w:rPr>
  </w:style>
  <w:style w:type="character" w:customStyle="1" w:styleId="af">
    <w:name w:val="Основной текст с отступом Знак"/>
    <w:basedOn w:val="a1"/>
    <w:link w:val="ae"/>
    <w:qFormat/>
    <w:rPr>
      <w:sz w:val="28"/>
    </w:rPr>
  </w:style>
  <w:style w:type="character" w:customStyle="1" w:styleId="af3">
    <w:name w:val="Нижний колонтитул Знак"/>
    <w:basedOn w:val="a1"/>
    <w:link w:val="af2"/>
    <w:qFormat/>
  </w:style>
  <w:style w:type="paragraph" w:customStyle="1" w:styleId="afb">
    <w:name w:val="???????"/>
    <w:qFormat/>
    <w:pPr>
      <w:overflowPunct w:val="0"/>
      <w:autoSpaceDE w:val="0"/>
      <w:autoSpaceDN w:val="0"/>
      <w:adjustRightInd w:val="0"/>
    </w:pPr>
    <w:rPr>
      <w:rFonts w:eastAsia="Times New Roman"/>
    </w:rPr>
  </w:style>
  <w:style w:type="character" w:customStyle="1" w:styleId="af9">
    <w:name w:val="Абзац списка Знак"/>
    <w:link w:val="af8"/>
    <w:uiPriority w:val="34"/>
    <w:qFormat/>
  </w:style>
  <w:style w:type="paragraph" w:customStyle="1" w:styleId="afc">
    <w:name w:val="Сф_Абзац"/>
    <w:basedOn w:val="a"/>
    <w:link w:val="afd"/>
    <w:qFormat/>
    <w:pPr>
      <w:autoSpaceDE/>
      <w:autoSpaceDN/>
      <w:adjustRightInd/>
      <w:spacing w:line="288" w:lineRule="auto"/>
      <w:ind w:firstLine="851"/>
      <w:jc w:val="both"/>
    </w:pPr>
    <w:rPr>
      <w:kern w:val="24"/>
      <w:sz w:val="26"/>
      <w:lang w:eastAsia="zh-CN"/>
    </w:rPr>
  </w:style>
  <w:style w:type="character" w:customStyle="1" w:styleId="afd">
    <w:name w:val="Сф_Абзац Знак"/>
    <w:link w:val="afc"/>
    <w:qFormat/>
    <w:rPr>
      <w:kern w:val="24"/>
      <w:sz w:val="26"/>
      <w:lang w:eastAsia="zh-CN"/>
    </w:rPr>
  </w:style>
  <w:style w:type="character" w:customStyle="1" w:styleId="markedcontent">
    <w:name w:val="markedcontent"/>
    <w:basedOn w:val="a1"/>
    <w:qFormat/>
  </w:style>
  <w:style w:type="paragraph" w:customStyle="1" w:styleId="afe">
    <w:name w:val="Основной"/>
    <w:link w:val="aff"/>
    <w:qFormat/>
    <w:pPr>
      <w:suppressAutoHyphens/>
      <w:overflowPunct w:val="0"/>
      <w:autoSpaceDE w:val="0"/>
      <w:textAlignment w:val="baseline"/>
    </w:pPr>
    <w:rPr>
      <w:sz w:val="24"/>
      <w:lang w:eastAsia="zh-CN"/>
    </w:rPr>
  </w:style>
  <w:style w:type="character" w:customStyle="1" w:styleId="aff">
    <w:name w:val="Основной Знак"/>
    <w:link w:val="afe"/>
    <w:qFormat/>
    <w:locked/>
    <w:rPr>
      <w:rFonts w:eastAsia="SimSun"/>
      <w:sz w:val="24"/>
      <w:lang w:eastAsia="zh-CN"/>
    </w:rPr>
  </w:style>
  <w:style w:type="paragraph" w:customStyle="1" w:styleId="ParagraphStyle">
    <w:name w:val="Paragraph Style"/>
    <w:qFormat/>
    <w:pPr>
      <w:widowControl w:val="0"/>
      <w:autoSpaceDE w:val="0"/>
      <w:autoSpaceDN w:val="0"/>
      <w:adjustRightInd w:val="0"/>
    </w:pPr>
    <w:rPr>
      <w:rFonts w:eastAsiaTheme="minorEastAsia"/>
      <w:sz w:val="24"/>
      <w:szCs w:val="24"/>
    </w:rPr>
  </w:style>
  <w:style w:type="character" w:customStyle="1" w:styleId="af1">
    <w:name w:val="Заголовок Знак"/>
    <w:basedOn w:val="a1"/>
    <w:link w:val="af0"/>
    <w:uiPriority w:val="99"/>
    <w:qFormat/>
    <w:rPr>
      <w:b/>
      <w:spacing w:val="5"/>
      <w:kern w:val="28"/>
      <w:sz w:val="28"/>
      <w:szCs w:val="52"/>
    </w:rPr>
  </w:style>
  <w:style w:type="paragraph" w:customStyle="1" w:styleId="Standard">
    <w:name w:val="Standard"/>
    <w:qFormat/>
    <w:pPr>
      <w:widowControl w:val="0"/>
      <w:suppressAutoHyphens/>
      <w:autoSpaceDN w:val="0"/>
      <w:textAlignment w:val="baseline"/>
    </w:pPr>
    <w:rPr>
      <w:rFonts w:eastAsia="Arial Unicode MS" w:cs="Tahoma"/>
      <w:color w:val="000000"/>
      <w:kern w:val="3"/>
      <w:sz w:val="24"/>
      <w:szCs w:val="24"/>
      <w:lang w:val="en-US" w:eastAsia="en-US" w:bidi="en-US"/>
    </w:rPr>
  </w:style>
  <w:style w:type="character" w:customStyle="1" w:styleId="16">
    <w:name w:val="Неразрешенное упоминание1"/>
    <w:basedOn w:val="a1"/>
    <w:uiPriority w:val="99"/>
    <w:semiHidden/>
    <w:unhideWhenUsed/>
    <w:qFormat/>
    <w:rPr>
      <w:color w:val="605E5C"/>
      <w:shd w:val="clear" w:color="auto" w:fill="E1DFDD"/>
    </w:rPr>
  </w:style>
  <w:style w:type="character" w:customStyle="1" w:styleId="17">
    <w:name w:val="Обычный1"/>
    <w:qFormat/>
  </w:style>
  <w:style w:type="character" w:customStyle="1" w:styleId="af5">
    <w:name w:val="Обычный (Интернет) Знак"/>
    <w:basedOn w:val="17"/>
    <w:link w:val="af4"/>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mailto:alexandrov_cso@avo.ru"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35</TotalTime>
  <Pages>1</Pages>
  <Words>5333</Words>
  <Characters>30404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kcson091</cp:lastModifiedBy>
  <cp:revision>191</cp:revision>
  <cp:lastPrinted>2024-12-09T10:36:00Z</cp:lastPrinted>
  <dcterms:created xsi:type="dcterms:W3CDTF">2024-08-02T07:01:00Z</dcterms:created>
  <dcterms:modified xsi:type="dcterms:W3CDTF">2026-06-09T10:30:00Z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1049-12.1.0.25862</vt:lpwstr>
  </property>
  <property fmtid="{D5CDD505-2E9C-101B-9397-08002B2CF9AE}" pid="3" name="ICV">
    <vt:lpwstr>884CC393227B41269F21430080AC30F6_13</vt:lpwstr>
  </property>
  <property fmtid="{D5CDD505-2E9C-101B-9397-08002B2CF9AE}" pid="4" name="KSOTemplateDocerSaveRecord">
    <vt:lpwstr>eyJoZGlkIjoiYThhNGEzYTMxODYwZjZkYjM4Y2Y2YjIxOWRiZTI3ZDYiLCJ1c2VySWQiOiI4NDI0OTA4NzE4OTUifQ==</vt:lpwstr>
  </property>
</Properties>
</file>