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A292BCB"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75340">
        <w:rPr>
          <w:b/>
          <w:i/>
          <w:sz w:val="24"/>
          <w:szCs w:val="24"/>
        </w:rPr>
        <w:t>ведер</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BF1AF0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E75340">
        <w:rPr>
          <w:b/>
          <w:i/>
          <w:color w:val="FF0000"/>
          <w:sz w:val="24"/>
          <w:szCs w:val="24"/>
        </w:rPr>
        <w:t>8 450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E75340">
        <w:rPr>
          <w:b/>
          <w:i/>
          <w:iCs/>
          <w:color w:val="FF0000"/>
          <w:sz w:val="24"/>
          <w:szCs w:val="24"/>
        </w:rPr>
        <w:t>восемь тысяч четыреста пятьдесят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15C0BB1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w:t>
      </w:r>
      <w:r w:rsidR="00E75340">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8B0AC6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E75340">
        <w:rPr>
          <w:b/>
          <w:i/>
          <w:color w:val="FF0000"/>
          <w:sz w:val="24"/>
          <w:szCs w:val="24"/>
        </w:rPr>
        <w:t>29</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E75340">
        <w:rPr>
          <w:b/>
          <w:i/>
          <w:color w:val="FF0000"/>
          <w:sz w:val="24"/>
          <w:szCs w:val="24"/>
        </w:rPr>
        <w:t>02</w:t>
      </w:r>
      <w:r w:rsidR="00414684">
        <w:rPr>
          <w:b/>
          <w:i/>
          <w:color w:val="FF0000"/>
          <w:sz w:val="24"/>
          <w:szCs w:val="24"/>
        </w:rPr>
        <w:t>.0</w:t>
      </w:r>
      <w:r w:rsidR="00E75340">
        <w:rPr>
          <w:b/>
          <w:i/>
          <w:color w:val="FF0000"/>
          <w:sz w:val="24"/>
          <w:szCs w:val="24"/>
        </w:rPr>
        <w:t>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63A07">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24116634"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proofErr w:type="spellStart"/>
            <w:r w:rsidR="00E75340">
              <w:rPr>
                <w:sz w:val="24"/>
                <w:szCs w:val="24"/>
              </w:rPr>
              <w:t>И.о</w:t>
            </w:r>
            <w:proofErr w:type="spellEnd"/>
            <w:r w:rsidR="00E75340">
              <w:rPr>
                <w:sz w:val="24"/>
                <w:szCs w:val="24"/>
              </w:rPr>
              <w:t xml:space="preserve"> д</w:t>
            </w:r>
            <w:r w:rsidRPr="004856F6">
              <w:rPr>
                <w:sz w:val="24"/>
                <w:szCs w:val="24"/>
              </w:rPr>
              <w:t>иректор</w:t>
            </w:r>
            <w:r w:rsidR="00E75340">
              <w:rPr>
                <w:sz w:val="24"/>
                <w:szCs w:val="24"/>
              </w:rPr>
              <w:t>а</w:t>
            </w:r>
            <w:r w:rsidRPr="004856F6">
              <w:rPr>
                <w:sz w:val="24"/>
                <w:szCs w:val="24"/>
              </w:rPr>
              <w:t xml:space="preserve">         </w:t>
            </w:r>
            <w:r w:rsidR="00F20EDE">
              <w:rPr>
                <w:sz w:val="24"/>
                <w:szCs w:val="24"/>
              </w:rPr>
              <w:t xml:space="preserve">                                 </w:t>
            </w:r>
            <w:r w:rsidRPr="004856F6">
              <w:rPr>
                <w:sz w:val="24"/>
                <w:szCs w:val="24"/>
              </w:rPr>
              <w:t xml:space="preserve">                  ____________</w:t>
            </w:r>
            <w:r w:rsidR="00CD21BC">
              <w:rPr>
                <w:sz w:val="24"/>
                <w:szCs w:val="24"/>
              </w:rPr>
              <w:t xml:space="preserve"> Е.</w:t>
            </w:r>
            <w:r w:rsidR="00E75340">
              <w:rPr>
                <w:sz w:val="24"/>
                <w:szCs w:val="24"/>
              </w:rPr>
              <w:t>М. Торкунова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679BDFB"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75340">
        <w:rPr>
          <w:b/>
          <w:i/>
          <w:sz w:val="24"/>
          <w:szCs w:val="24"/>
        </w:rPr>
        <w:t>ведра</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02D37374" w:rsidR="002944B1" w:rsidRPr="00B641DC" w:rsidRDefault="00E75340" w:rsidP="002944B1">
            <w:pPr>
              <w:rPr>
                <w:sz w:val="24"/>
                <w:szCs w:val="24"/>
              </w:rPr>
            </w:pPr>
            <w:r>
              <w:rPr>
                <w:rFonts w:eastAsia="Calibri"/>
                <w:sz w:val="24"/>
                <w:szCs w:val="24"/>
              </w:rPr>
              <w:t>Ведро</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189AF113" w:rsidR="002944B1" w:rsidRPr="00B641DC" w:rsidRDefault="00E75340" w:rsidP="002944B1">
            <w:pPr>
              <w:ind w:firstLine="1"/>
              <w:outlineLvl w:val="2"/>
              <w:rPr>
                <w:sz w:val="24"/>
                <w:szCs w:val="24"/>
              </w:rPr>
            </w:pPr>
            <w:r>
              <w:rPr>
                <w:sz w:val="24"/>
                <w:szCs w:val="24"/>
              </w:rPr>
              <w:t>22.29.23.120</w:t>
            </w:r>
          </w:p>
        </w:tc>
        <w:tc>
          <w:tcPr>
            <w:tcW w:w="356" w:type="pct"/>
            <w:tcBorders>
              <w:top w:val="single" w:sz="4" w:space="0" w:color="auto"/>
              <w:left w:val="single" w:sz="4" w:space="0" w:color="auto"/>
              <w:bottom w:val="single" w:sz="4" w:space="0" w:color="auto"/>
              <w:right w:val="single" w:sz="4" w:space="0" w:color="auto"/>
            </w:tcBorders>
          </w:tcPr>
          <w:p w14:paraId="776D5D16" w14:textId="18044C83" w:rsidR="002944B1" w:rsidRPr="00B641DC" w:rsidRDefault="00E75340"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346F45AB" w:rsidR="002944B1" w:rsidRPr="00B641DC" w:rsidRDefault="00663A07" w:rsidP="002944B1">
            <w:pPr>
              <w:jc w:val="center"/>
              <w:rPr>
                <w:sz w:val="24"/>
                <w:szCs w:val="24"/>
              </w:rPr>
            </w:pPr>
            <w:r w:rsidRPr="00B641DC">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34090569" w:rsidR="00E75340" w:rsidRPr="00B641DC" w:rsidRDefault="00E75340" w:rsidP="00E75340">
            <w:pPr>
              <w:shd w:val="clear" w:color="auto" w:fill="FFFFFF"/>
              <w:spacing w:after="120"/>
              <w:jc w:val="center"/>
              <w:outlineLvl w:val="0"/>
              <w:rPr>
                <w:sz w:val="24"/>
                <w:szCs w:val="24"/>
              </w:rPr>
            </w:pPr>
            <w:r>
              <w:rPr>
                <w:sz w:val="24"/>
                <w:szCs w:val="24"/>
              </w:rPr>
              <w:t>Ведро хозяйственное из прочного непрозрачного пластика без крышки. Объем: 3 л, форма: круглая</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3CC23C17" w:rsidR="006A0C09" w:rsidRPr="00B641DC" w:rsidRDefault="00E75340" w:rsidP="00E11DF5">
            <w:pPr>
              <w:jc w:val="both"/>
              <w:rPr>
                <w:bCs/>
                <w:iCs/>
                <w:sz w:val="24"/>
                <w:szCs w:val="24"/>
              </w:rPr>
            </w:pPr>
            <w:r>
              <w:rPr>
                <w:rFonts w:eastAsia="Calibri"/>
                <w:sz w:val="24"/>
                <w:szCs w:val="24"/>
              </w:rPr>
              <w:t>Ведро</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422F02EB" w:rsidR="006A0C09" w:rsidRPr="00B641DC" w:rsidRDefault="00E75340" w:rsidP="002944B1">
            <w:pPr>
              <w:ind w:firstLine="1"/>
              <w:outlineLvl w:val="2"/>
              <w:rPr>
                <w:sz w:val="24"/>
                <w:szCs w:val="24"/>
              </w:rPr>
            </w:pPr>
            <w:r>
              <w:rPr>
                <w:sz w:val="24"/>
                <w:szCs w:val="24"/>
              </w:rPr>
              <w:t>22.29.23.120</w:t>
            </w:r>
          </w:p>
        </w:tc>
        <w:tc>
          <w:tcPr>
            <w:tcW w:w="356" w:type="pct"/>
            <w:tcBorders>
              <w:top w:val="single" w:sz="4" w:space="0" w:color="auto"/>
              <w:left w:val="single" w:sz="4" w:space="0" w:color="auto"/>
              <w:bottom w:val="single" w:sz="4" w:space="0" w:color="auto"/>
              <w:right w:val="single" w:sz="4" w:space="0" w:color="auto"/>
            </w:tcBorders>
          </w:tcPr>
          <w:p w14:paraId="2FA2962A" w14:textId="0AB75A99" w:rsidR="006A0C09" w:rsidRPr="00B641DC" w:rsidRDefault="00E75340"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B67A4C0" w14:textId="1CA93BEC" w:rsidR="006A0C09" w:rsidRPr="00B641DC" w:rsidRDefault="00E75340" w:rsidP="002944B1">
            <w:pPr>
              <w:jc w:val="center"/>
              <w:rPr>
                <w:sz w:val="24"/>
                <w:szCs w:val="24"/>
              </w:rPr>
            </w:pPr>
            <w:r>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373BB660" w:rsidR="006A0C09" w:rsidRPr="00B641DC" w:rsidRDefault="00E75340" w:rsidP="000D6D54">
            <w:pPr>
              <w:shd w:val="clear" w:color="auto" w:fill="FFFFFF"/>
              <w:spacing w:after="120"/>
              <w:jc w:val="center"/>
              <w:outlineLvl w:val="0"/>
              <w:rPr>
                <w:sz w:val="24"/>
                <w:szCs w:val="24"/>
              </w:rPr>
            </w:pPr>
            <w:r>
              <w:rPr>
                <w:sz w:val="24"/>
                <w:szCs w:val="24"/>
              </w:rPr>
              <w:t xml:space="preserve">Ведро хозяйственное из прочного непрозрачного пластика без крышки. Объем: </w:t>
            </w:r>
            <w:r>
              <w:rPr>
                <w:sz w:val="24"/>
                <w:szCs w:val="24"/>
              </w:rPr>
              <w:t>5</w:t>
            </w:r>
            <w:r>
              <w:rPr>
                <w:sz w:val="24"/>
                <w:szCs w:val="24"/>
              </w:rPr>
              <w:t xml:space="preserve"> л, форма: круглая</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02881739" w:rsidR="00414684" w:rsidRPr="00B641DC" w:rsidRDefault="00E75340" w:rsidP="00414684">
            <w:pPr>
              <w:rPr>
                <w:sz w:val="24"/>
                <w:szCs w:val="24"/>
              </w:rPr>
            </w:pPr>
            <w:r>
              <w:rPr>
                <w:rFonts w:eastAsia="Calibri"/>
                <w:sz w:val="24"/>
                <w:szCs w:val="24"/>
              </w:rPr>
              <w:t>Ведро</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18D567D" w14:textId="208FD926" w:rsidR="00414684" w:rsidRPr="00B641DC" w:rsidRDefault="00E75340" w:rsidP="002944B1">
            <w:pPr>
              <w:ind w:firstLine="1"/>
              <w:outlineLvl w:val="2"/>
              <w:rPr>
                <w:sz w:val="24"/>
                <w:szCs w:val="24"/>
              </w:rPr>
            </w:pPr>
            <w:r>
              <w:rPr>
                <w:sz w:val="24"/>
                <w:szCs w:val="24"/>
              </w:rPr>
              <w:t>22.29.23.120</w:t>
            </w:r>
          </w:p>
        </w:tc>
        <w:tc>
          <w:tcPr>
            <w:tcW w:w="356" w:type="pct"/>
            <w:tcBorders>
              <w:top w:val="single" w:sz="4" w:space="0" w:color="auto"/>
              <w:left w:val="single" w:sz="4" w:space="0" w:color="auto"/>
              <w:bottom w:val="single" w:sz="4" w:space="0" w:color="auto"/>
              <w:right w:val="single" w:sz="4" w:space="0" w:color="auto"/>
            </w:tcBorders>
          </w:tcPr>
          <w:p w14:paraId="063BEB4E" w14:textId="2C812E79" w:rsidR="00414684" w:rsidRPr="00B641DC" w:rsidRDefault="00E75340"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3BEC669" w14:textId="17090C10" w:rsidR="00414684" w:rsidRPr="00B641DC" w:rsidRDefault="00E75340" w:rsidP="002944B1">
            <w:pPr>
              <w:jc w:val="center"/>
              <w:rPr>
                <w:sz w:val="24"/>
                <w:szCs w:val="24"/>
              </w:rPr>
            </w:pPr>
            <w:r>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B641DC" w:rsidRDefault="00414684"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B641DC" w:rsidRDefault="00414684"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20D89366" w14:textId="393B326D" w:rsidR="00414684" w:rsidRPr="00B641DC" w:rsidRDefault="00E75340" w:rsidP="00414684">
            <w:pPr>
              <w:jc w:val="center"/>
              <w:rPr>
                <w:rFonts w:cstheme="minorHAnsi"/>
                <w:noProof/>
                <w:sz w:val="24"/>
                <w:szCs w:val="24"/>
              </w:rPr>
            </w:pPr>
            <w:r>
              <w:rPr>
                <w:sz w:val="24"/>
                <w:szCs w:val="24"/>
              </w:rPr>
              <w:t xml:space="preserve">Ведро хозяйственное из прочного непрозрачного пластика без крышки. Объем: </w:t>
            </w:r>
            <w:r>
              <w:rPr>
                <w:sz w:val="24"/>
                <w:szCs w:val="24"/>
              </w:rPr>
              <w:t>8</w:t>
            </w:r>
            <w:r>
              <w:rPr>
                <w:sz w:val="24"/>
                <w:szCs w:val="24"/>
              </w:rPr>
              <w:t xml:space="preserve"> л, форма: круглая</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E75340" w:rsidRPr="00E65562" w14:paraId="15A793E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374D87A8" w14:textId="0B7BAA9F" w:rsidR="00E75340" w:rsidRDefault="00E75340" w:rsidP="002944B1">
            <w:pPr>
              <w:jc w:val="center"/>
              <w:rPr>
                <w:sz w:val="24"/>
                <w:szCs w:val="24"/>
              </w:rPr>
            </w:pPr>
            <w:r>
              <w:rPr>
                <w:sz w:val="24"/>
                <w:szCs w:val="24"/>
              </w:rPr>
              <w:t>4</w:t>
            </w:r>
          </w:p>
        </w:tc>
        <w:tc>
          <w:tcPr>
            <w:tcW w:w="985" w:type="pct"/>
            <w:tcBorders>
              <w:top w:val="single" w:sz="4" w:space="0" w:color="auto"/>
              <w:left w:val="single" w:sz="4" w:space="0" w:color="auto"/>
              <w:bottom w:val="single" w:sz="4" w:space="0" w:color="auto"/>
              <w:right w:val="single" w:sz="4" w:space="0" w:color="auto"/>
            </w:tcBorders>
          </w:tcPr>
          <w:p w14:paraId="345A1B63" w14:textId="40C61E0D" w:rsidR="00E75340" w:rsidRDefault="00E75340" w:rsidP="00414684">
            <w:pPr>
              <w:rPr>
                <w:rFonts w:eastAsia="Calibri"/>
                <w:sz w:val="24"/>
                <w:szCs w:val="24"/>
              </w:rPr>
            </w:pPr>
            <w:r>
              <w:rPr>
                <w:rFonts w:eastAsia="Calibri"/>
                <w:sz w:val="24"/>
                <w:szCs w:val="24"/>
              </w:rPr>
              <w:t>Ведро</w:t>
            </w:r>
          </w:p>
        </w:tc>
        <w:tc>
          <w:tcPr>
            <w:tcW w:w="476" w:type="pct"/>
            <w:tcBorders>
              <w:top w:val="single" w:sz="4" w:space="0" w:color="auto"/>
              <w:left w:val="single" w:sz="4" w:space="0" w:color="auto"/>
              <w:bottom w:val="single" w:sz="4" w:space="0" w:color="auto"/>
              <w:right w:val="single" w:sz="4" w:space="0" w:color="auto"/>
            </w:tcBorders>
          </w:tcPr>
          <w:p w14:paraId="7FD97941" w14:textId="498A503C" w:rsidR="00E75340" w:rsidRPr="00B641DC" w:rsidRDefault="00E75340" w:rsidP="002944B1">
            <w:pPr>
              <w:ind w:firstLine="1"/>
              <w:outlineLvl w:val="2"/>
              <w:rPr>
                <w:sz w:val="24"/>
                <w:szCs w:val="24"/>
              </w:rPr>
            </w:pPr>
            <w:r>
              <w:rPr>
                <w:sz w:val="24"/>
                <w:szCs w:val="24"/>
              </w:rPr>
              <w:t>22.29.23.120</w:t>
            </w:r>
          </w:p>
        </w:tc>
        <w:tc>
          <w:tcPr>
            <w:tcW w:w="356" w:type="pct"/>
            <w:tcBorders>
              <w:top w:val="single" w:sz="4" w:space="0" w:color="auto"/>
              <w:left w:val="single" w:sz="4" w:space="0" w:color="auto"/>
              <w:bottom w:val="single" w:sz="4" w:space="0" w:color="auto"/>
              <w:right w:val="single" w:sz="4" w:space="0" w:color="auto"/>
            </w:tcBorders>
          </w:tcPr>
          <w:p w14:paraId="550DC014" w14:textId="2C2C692B" w:rsidR="00E75340" w:rsidRPr="00B641DC" w:rsidRDefault="00E75340"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B8E96B6" w14:textId="6956BA7A" w:rsidR="00E75340" w:rsidRPr="00B641DC" w:rsidRDefault="00E75340" w:rsidP="002944B1">
            <w:pPr>
              <w:jc w:val="center"/>
              <w:rPr>
                <w:sz w:val="24"/>
                <w:szCs w:val="24"/>
              </w:rPr>
            </w:pPr>
            <w:r>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7838769E" w14:textId="77777777" w:rsidR="00E75340" w:rsidRPr="00B641DC" w:rsidRDefault="00E75340"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292B7593" w14:textId="77777777" w:rsidR="00E75340" w:rsidRPr="00B641DC" w:rsidRDefault="00E75340"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034A4AB8" w14:textId="24CF0E51" w:rsidR="00E75340" w:rsidRPr="00B641DC" w:rsidRDefault="00E75340" w:rsidP="00414684">
            <w:pPr>
              <w:jc w:val="center"/>
              <w:rPr>
                <w:rFonts w:cstheme="minorHAnsi"/>
                <w:noProof/>
                <w:sz w:val="24"/>
                <w:szCs w:val="24"/>
              </w:rPr>
            </w:pPr>
            <w:r>
              <w:rPr>
                <w:sz w:val="24"/>
                <w:szCs w:val="24"/>
              </w:rPr>
              <w:t xml:space="preserve">Ведро хозяйственное из прочного непрозрачного пластика без крышки. Объем: </w:t>
            </w:r>
            <w:r>
              <w:rPr>
                <w:sz w:val="24"/>
                <w:szCs w:val="24"/>
              </w:rPr>
              <w:t>10</w:t>
            </w:r>
            <w:r>
              <w:rPr>
                <w:sz w:val="24"/>
                <w:szCs w:val="24"/>
              </w:rPr>
              <w:t xml:space="preserve"> л, форма: круглая</w:t>
            </w:r>
          </w:p>
        </w:tc>
        <w:tc>
          <w:tcPr>
            <w:tcW w:w="616" w:type="pct"/>
            <w:tcBorders>
              <w:top w:val="single" w:sz="4" w:space="0" w:color="auto"/>
              <w:left w:val="single" w:sz="4" w:space="0" w:color="auto"/>
              <w:bottom w:val="single" w:sz="4" w:space="0" w:color="auto"/>
              <w:right w:val="single" w:sz="4" w:space="0" w:color="auto"/>
            </w:tcBorders>
          </w:tcPr>
          <w:p w14:paraId="54211ECD" w14:textId="77777777" w:rsidR="00E75340" w:rsidRPr="001B05F6" w:rsidRDefault="00E75340"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44D7EDDE" w14:textId="30EC563C" w:rsidR="00CA68A4" w:rsidRPr="004856F6" w:rsidRDefault="00CA68A4" w:rsidP="00CA68A4">
      <w:pPr>
        <w:jc w:val="center"/>
        <w:rPr>
          <w:b/>
          <w:bCs/>
          <w:sz w:val="24"/>
          <w:szCs w:val="24"/>
        </w:rPr>
      </w:pPr>
      <w:r w:rsidRPr="00E65562">
        <w:rPr>
          <w:b/>
          <w:bCs/>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770"/>
        <w:gridCol w:w="2126"/>
        <w:gridCol w:w="3402"/>
        <w:gridCol w:w="6208"/>
      </w:tblGrid>
      <w:tr w:rsidR="00CA68A4" w:rsidRPr="004856F6" w14:paraId="06C87F71" w14:textId="77777777" w:rsidTr="00E75340">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770"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12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02"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6208"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E75340">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031AA95E" w14:textId="77777777" w:rsidR="00CC08A1" w:rsidRDefault="00CC08A1" w:rsidP="000D6D54">
            <w:pPr>
              <w:jc w:val="center"/>
              <w:rPr>
                <w:sz w:val="24"/>
                <w:szCs w:val="24"/>
              </w:rPr>
            </w:pPr>
            <w:r>
              <w:rPr>
                <w:sz w:val="24"/>
                <w:szCs w:val="24"/>
              </w:rPr>
              <w:t>3</w:t>
            </w:r>
          </w:p>
          <w:p w14:paraId="2297AB3E" w14:textId="77777777" w:rsidR="00E75340" w:rsidRDefault="00E75340" w:rsidP="000D6D54">
            <w:pPr>
              <w:jc w:val="center"/>
              <w:rPr>
                <w:sz w:val="24"/>
                <w:szCs w:val="24"/>
              </w:rPr>
            </w:pPr>
          </w:p>
          <w:p w14:paraId="6F8ABE38" w14:textId="77777777" w:rsidR="00E75340" w:rsidRDefault="00E75340" w:rsidP="000D6D54">
            <w:pPr>
              <w:jc w:val="center"/>
              <w:rPr>
                <w:sz w:val="24"/>
                <w:szCs w:val="24"/>
              </w:rPr>
            </w:pPr>
          </w:p>
          <w:p w14:paraId="5F3FB948" w14:textId="77777777" w:rsidR="00E75340" w:rsidRDefault="00E75340" w:rsidP="000D6D54">
            <w:pPr>
              <w:jc w:val="center"/>
              <w:rPr>
                <w:sz w:val="24"/>
                <w:szCs w:val="24"/>
              </w:rPr>
            </w:pPr>
          </w:p>
          <w:p w14:paraId="5427B750" w14:textId="77777777" w:rsidR="00E75340" w:rsidRDefault="00E75340" w:rsidP="000D6D54">
            <w:pPr>
              <w:jc w:val="center"/>
              <w:rPr>
                <w:sz w:val="24"/>
                <w:szCs w:val="24"/>
              </w:rPr>
            </w:pPr>
          </w:p>
          <w:p w14:paraId="10E400DC" w14:textId="77777777" w:rsidR="00E75340" w:rsidRDefault="00E75340" w:rsidP="000D6D54">
            <w:pPr>
              <w:jc w:val="center"/>
              <w:rPr>
                <w:sz w:val="24"/>
                <w:szCs w:val="24"/>
              </w:rPr>
            </w:pPr>
          </w:p>
          <w:p w14:paraId="5C29F66B" w14:textId="77777777" w:rsidR="00E75340" w:rsidRDefault="00E75340" w:rsidP="000D6D54">
            <w:pPr>
              <w:jc w:val="center"/>
              <w:rPr>
                <w:sz w:val="24"/>
                <w:szCs w:val="24"/>
              </w:rPr>
            </w:pPr>
          </w:p>
          <w:p w14:paraId="2390CBF3" w14:textId="77777777" w:rsidR="00E75340" w:rsidRDefault="00E75340" w:rsidP="000D6D54">
            <w:pPr>
              <w:jc w:val="center"/>
              <w:rPr>
                <w:sz w:val="24"/>
                <w:szCs w:val="24"/>
              </w:rPr>
            </w:pPr>
          </w:p>
          <w:p w14:paraId="54CDBDA8" w14:textId="04ECF2B6" w:rsidR="00E75340" w:rsidRPr="002944B1" w:rsidRDefault="00E75340" w:rsidP="000D6D54">
            <w:pPr>
              <w:jc w:val="center"/>
              <w:rPr>
                <w:sz w:val="24"/>
                <w:szCs w:val="24"/>
              </w:rPr>
            </w:pPr>
            <w:r>
              <w:rPr>
                <w:sz w:val="24"/>
                <w:szCs w:val="24"/>
              </w:rPr>
              <w:t>4</w:t>
            </w:r>
          </w:p>
        </w:tc>
        <w:tc>
          <w:tcPr>
            <w:tcW w:w="3770"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76"/>
              <w:gridCol w:w="1268"/>
            </w:tblGrid>
            <w:tr w:rsidR="00E75340" w:rsidRPr="007652E8" w14:paraId="73E9519E" w14:textId="77777777" w:rsidTr="00E75340">
              <w:trPr>
                <w:trHeight w:val="1840"/>
              </w:trPr>
              <w:tc>
                <w:tcPr>
                  <w:tcW w:w="985" w:type="pct"/>
                  <w:tcBorders>
                    <w:top w:val="single" w:sz="4" w:space="0" w:color="auto"/>
                    <w:left w:val="single" w:sz="4" w:space="0" w:color="auto"/>
                    <w:bottom w:val="single" w:sz="4" w:space="0" w:color="auto"/>
                    <w:right w:val="single" w:sz="4" w:space="0" w:color="auto"/>
                  </w:tcBorders>
                </w:tcPr>
                <w:p w14:paraId="425E8F60" w14:textId="77777777" w:rsidR="00E75340" w:rsidRPr="007652E8" w:rsidRDefault="00E75340" w:rsidP="00E75340">
                  <w:pPr>
                    <w:rPr>
                      <w:rFonts w:eastAsia="Calibri"/>
                    </w:rPr>
                  </w:pPr>
                  <w:r w:rsidRPr="007652E8">
                    <w:rPr>
                      <w:rFonts w:eastAsia="Calibri"/>
                    </w:rPr>
                    <w:t xml:space="preserve">Ведро  </w:t>
                  </w:r>
                </w:p>
                <w:p w14:paraId="61B074A4" w14:textId="77777777" w:rsidR="00E75340" w:rsidRPr="007652E8" w:rsidRDefault="00E75340" w:rsidP="00E75340">
                  <w:pPr>
                    <w:rPr>
                      <w:rFonts w:eastAsia="Calibri"/>
                    </w:rPr>
                  </w:pPr>
                </w:p>
                <w:p w14:paraId="11E86FE0" w14:textId="77777777" w:rsidR="00E75340" w:rsidRPr="007652E8" w:rsidRDefault="00E75340" w:rsidP="00E75340">
                  <w:pPr>
                    <w:rPr>
                      <w:rFonts w:eastAsia="Calibri"/>
                    </w:rPr>
                  </w:pPr>
                </w:p>
                <w:p w14:paraId="0CF851B1" w14:textId="77777777" w:rsidR="00E75340" w:rsidRPr="007652E8" w:rsidRDefault="00E75340" w:rsidP="00E75340">
                  <w:pPr>
                    <w:rPr>
                      <w:rFonts w:eastAsia="Calibri"/>
                    </w:rPr>
                  </w:pPr>
                </w:p>
                <w:p w14:paraId="3BB09CF5" w14:textId="77777777" w:rsidR="00E75340" w:rsidRPr="007652E8" w:rsidRDefault="00E75340" w:rsidP="00E75340">
                  <w:pPr>
                    <w:rPr>
                      <w:rFonts w:eastAsia="Calibri"/>
                    </w:rPr>
                  </w:pPr>
                </w:p>
                <w:p w14:paraId="7D145440" w14:textId="77777777" w:rsidR="00E75340" w:rsidRPr="007652E8" w:rsidRDefault="00E75340" w:rsidP="00E75340">
                  <w:pPr>
                    <w:rPr>
                      <w:rFonts w:eastAsia="Calibri"/>
                    </w:rPr>
                  </w:pPr>
                </w:p>
                <w:p w14:paraId="0ECFDBFC" w14:textId="77777777" w:rsidR="00E75340" w:rsidRPr="007652E8" w:rsidRDefault="00E75340" w:rsidP="00E75340"/>
              </w:tc>
              <w:tc>
                <w:tcPr>
                  <w:tcW w:w="476" w:type="pct"/>
                  <w:tcBorders>
                    <w:top w:val="single" w:sz="4" w:space="0" w:color="auto"/>
                    <w:left w:val="single" w:sz="4" w:space="0" w:color="auto"/>
                    <w:bottom w:val="single" w:sz="4" w:space="0" w:color="auto"/>
                    <w:right w:val="single" w:sz="4" w:space="0" w:color="auto"/>
                  </w:tcBorders>
                </w:tcPr>
                <w:p w14:paraId="5736FF34" w14:textId="77777777" w:rsidR="00E75340" w:rsidRPr="007652E8" w:rsidRDefault="00E75340" w:rsidP="00E75340">
                  <w:pPr>
                    <w:ind w:firstLine="1"/>
                    <w:outlineLvl w:val="2"/>
                  </w:pPr>
                  <w:r w:rsidRPr="007652E8">
                    <w:t>22.29.23.120</w:t>
                  </w:r>
                </w:p>
              </w:tc>
            </w:tr>
            <w:tr w:rsidR="00E75340" w:rsidRPr="007652E8" w14:paraId="7045D4C2" w14:textId="77777777" w:rsidTr="003557AC">
              <w:trPr>
                <w:trHeight w:val="1039"/>
              </w:trPr>
              <w:tc>
                <w:tcPr>
                  <w:tcW w:w="985" w:type="pct"/>
                  <w:tcBorders>
                    <w:top w:val="single" w:sz="4" w:space="0" w:color="auto"/>
                    <w:left w:val="single" w:sz="4" w:space="0" w:color="auto"/>
                    <w:bottom w:val="single" w:sz="4" w:space="0" w:color="auto"/>
                    <w:right w:val="single" w:sz="4" w:space="0" w:color="auto"/>
                  </w:tcBorders>
                </w:tcPr>
                <w:p w14:paraId="2C7853BA" w14:textId="77777777" w:rsidR="00E75340" w:rsidRDefault="00E75340" w:rsidP="00E75340">
                  <w:pPr>
                    <w:jc w:val="both"/>
                    <w:rPr>
                      <w:rFonts w:eastAsia="Calibri"/>
                    </w:rPr>
                  </w:pPr>
                  <w:r w:rsidRPr="007652E8">
                    <w:rPr>
                      <w:rFonts w:eastAsia="Calibri"/>
                    </w:rPr>
                    <w:t xml:space="preserve">Ведро  </w:t>
                  </w:r>
                </w:p>
                <w:p w14:paraId="6192E211" w14:textId="77777777" w:rsidR="007652E8" w:rsidRDefault="007652E8" w:rsidP="00E75340">
                  <w:pPr>
                    <w:jc w:val="both"/>
                    <w:rPr>
                      <w:rFonts w:eastAsia="Calibri"/>
                    </w:rPr>
                  </w:pPr>
                </w:p>
                <w:p w14:paraId="6475656F" w14:textId="77777777" w:rsidR="007652E8" w:rsidRPr="007652E8" w:rsidRDefault="007652E8" w:rsidP="00E75340">
                  <w:pPr>
                    <w:jc w:val="both"/>
                    <w:rPr>
                      <w:rFonts w:eastAsia="Calibri"/>
                    </w:rPr>
                  </w:pPr>
                </w:p>
                <w:p w14:paraId="0DE39643" w14:textId="77777777" w:rsidR="00E75340" w:rsidRPr="007652E8" w:rsidRDefault="00E75340" w:rsidP="00E75340">
                  <w:pPr>
                    <w:jc w:val="both"/>
                    <w:rPr>
                      <w:rFonts w:eastAsia="Calibri"/>
                      <w:bCs/>
                      <w:iCs/>
                    </w:rPr>
                  </w:pPr>
                </w:p>
                <w:p w14:paraId="2BF99AEF" w14:textId="77777777" w:rsidR="00E75340" w:rsidRPr="007652E8" w:rsidRDefault="00E75340" w:rsidP="00E75340">
                  <w:pPr>
                    <w:jc w:val="both"/>
                    <w:rPr>
                      <w:rFonts w:eastAsia="Calibri"/>
                      <w:bCs/>
                      <w:iCs/>
                    </w:rPr>
                  </w:pPr>
                </w:p>
                <w:p w14:paraId="64E4E3A8" w14:textId="77777777" w:rsidR="00E75340" w:rsidRPr="007652E8" w:rsidRDefault="00E75340" w:rsidP="00E75340">
                  <w:pPr>
                    <w:jc w:val="both"/>
                    <w:rPr>
                      <w:rFonts w:eastAsia="Calibri"/>
                      <w:bCs/>
                      <w:iCs/>
                    </w:rPr>
                  </w:pPr>
                </w:p>
                <w:p w14:paraId="315CF593" w14:textId="77777777" w:rsidR="00E75340" w:rsidRPr="007652E8" w:rsidRDefault="00E75340" w:rsidP="00E75340">
                  <w:pPr>
                    <w:jc w:val="both"/>
                    <w:rPr>
                      <w:rFonts w:eastAsia="Calibri"/>
                      <w:bCs/>
                      <w:iCs/>
                    </w:rPr>
                  </w:pPr>
                </w:p>
                <w:p w14:paraId="58ED1189" w14:textId="77777777" w:rsidR="00E75340" w:rsidRPr="007652E8" w:rsidRDefault="00E75340" w:rsidP="00E75340">
                  <w:pPr>
                    <w:jc w:val="both"/>
                    <w:rPr>
                      <w:bCs/>
                      <w:iCs/>
                    </w:rPr>
                  </w:pPr>
                </w:p>
              </w:tc>
              <w:tc>
                <w:tcPr>
                  <w:tcW w:w="476" w:type="pct"/>
                  <w:tcBorders>
                    <w:top w:val="single" w:sz="4" w:space="0" w:color="auto"/>
                    <w:left w:val="single" w:sz="4" w:space="0" w:color="auto"/>
                    <w:bottom w:val="single" w:sz="4" w:space="0" w:color="auto"/>
                    <w:right w:val="single" w:sz="4" w:space="0" w:color="auto"/>
                  </w:tcBorders>
                </w:tcPr>
                <w:p w14:paraId="19C6876B" w14:textId="77777777" w:rsidR="00E75340" w:rsidRPr="007652E8" w:rsidRDefault="00E75340" w:rsidP="00E75340">
                  <w:pPr>
                    <w:ind w:firstLine="1"/>
                    <w:outlineLvl w:val="2"/>
                  </w:pPr>
                  <w:r w:rsidRPr="007652E8">
                    <w:t>22.29.23.120</w:t>
                  </w:r>
                </w:p>
              </w:tc>
            </w:tr>
            <w:tr w:rsidR="00E75340" w:rsidRPr="007652E8" w14:paraId="54019C81" w14:textId="77777777" w:rsidTr="003557AC">
              <w:trPr>
                <w:trHeight w:val="1039"/>
              </w:trPr>
              <w:tc>
                <w:tcPr>
                  <w:tcW w:w="985" w:type="pct"/>
                  <w:tcBorders>
                    <w:top w:val="single" w:sz="4" w:space="0" w:color="auto"/>
                    <w:left w:val="single" w:sz="4" w:space="0" w:color="auto"/>
                    <w:bottom w:val="single" w:sz="4" w:space="0" w:color="auto"/>
                    <w:right w:val="single" w:sz="4" w:space="0" w:color="auto"/>
                  </w:tcBorders>
                </w:tcPr>
                <w:p w14:paraId="2D9179A7" w14:textId="4FAB66B6" w:rsidR="00E75340" w:rsidRDefault="00E75340" w:rsidP="00E75340">
                  <w:pPr>
                    <w:rPr>
                      <w:rFonts w:eastAsia="Calibri"/>
                    </w:rPr>
                  </w:pPr>
                  <w:r w:rsidRPr="007652E8">
                    <w:rPr>
                      <w:rFonts w:eastAsia="Calibri"/>
                    </w:rPr>
                    <w:t xml:space="preserve">Ведро  </w:t>
                  </w:r>
                </w:p>
                <w:p w14:paraId="3D6FA49A" w14:textId="77777777" w:rsidR="007652E8" w:rsidRPr="007652E8" w:rsidRDefault="007652E8" w:rsidP="00E75340">
                  <w:pPr>
                    <w:rPr>
                      <w:rFonts w:eastAsia="Calibri"/>
                    </w:rPr>
                  </w:pPr>
                </w:p>
                <w:p w14:paraId="07EF9919" w14:textId="77777777" w:rsidR="00E75340" w:rsidRPr="007652E8" w:rsidRDefault="00E75340" w:rsidP="00E75340">
                  <w:pPr>
                    <w:rPr>
                      <w:rFonts w:eastAsia="Calibri"/>
                    </w:rPr>
                  </w:pPr>
                </w:p>
                <w:p w14:paraId="2658536B" w14:textId="77777777" w:rsidR="00E75340" w:rsidRPr="007652E8" w:rsidRDefault="00E75340" w:rsidP="00E75340">
                  <w:pPr>
                    <w:rPr>
                      <w:rFonts w:eastAsia="Calibri"/>
                    </w:rPr>
                  </w:pPr>
                </w:p>
                <w:p w14:paraId="77C1CB9A" w14:textId="77777777" w:rsidR="00E75340" w:rsidRPr="007652E8" w:rsidRDefault="00E75340" w:rsidP="00E75340">
                  <w:pPr>
                    <w:rPr>
                      <w:rFonts w:eastAsia="Calibri"/>
                    </w:rPr>
                  </w:pPr>
                </w:p>
                <w:p w14:paraId="607532D4" w14:textId="77777777" w:rsidR="00E75340" w:rsidRPr="007652E8" w:rsidRDefault="00E75340" w:rsidP="00E75340">
                  <w:pPr>
                    <w:rPr>
                      <w:rFonts w:eastAsia="Calibri"/>
                    </w:rPr>
                  </w:pPr>
                </w:p>
                <w:p w14:paraId="2A076842" w14:textId="77777777" w:rsidR="00E75340" w:rsidRPr="007652E8" w:rsidRDefault="00E75340" w:rsidP="00E75340">
                  <w:pPr>
                    <w:rPr>
                      <w:rFonts w:eastAsia="Calibri"/>
                    </w:rPr>
                  </w:pPr>
                </w:p>
                <w:p w14:paraId="41FFFBDB" w14:textId="77777777" w:rsidR="00E75340" w:rsidRPr="007652E8" w:rsidRDefault="00E75340" w:rsidP="00E75340"/>
              </w:tc>
              <w:tc>
                <w:tcPr>
                  <w:tcW w:w="476" w:type="pct"/>
                  <w:tcBorders>
                    <w:top w:val="single" w:sz="4" w:space="0" w:color="auto"/>
                    <w:left w:val="single" w:sz="4" w:space="0" w:color="auto"/>
                    <w:bottom w:val="single" w:sz="4" w:space="0" w:color="auto"/>
                    <w:right w:val="single" w:sz="4" w:space="0" w:color="auto"/>
                  </w:tcBorders>
                </w:tcPr>
                <w:p w14:paraId="146DD142" w14:textId="77777777" w:rsidR="00E75340" w:rsidRPr="007652E8" w:rsidRDefault="00E75340" w:rsidP="00E75340">
                  <w:pPr>
                    <w:ind w:firstLine="1"/>
                    <w:outlineLvl w:val="2"/>
                  </w:pPr>
                  <w:r w:rsidRPr="007652E8">
                    <w:t>22.29.23.120</w:t>
                  </w:r>
                </w:p>
              </w:tc>
            </w:tr>
            <w:tr w:rsidR="00E75340" w:rsidRPr="007652E8" w14:paraId="67FC02F4" w14:textId="77777777" w:rsidTr="003557AC">
              <w:trPr>
                <w:trHeight w:val="1039"/>
              </w:trPr>
              <w:tc>
                <w:tcPr>
                  <w:tcW w:w="985" w:type="pct"/>
                  <w:tcBorders>
                    <w:top w:val="single" w:sz="4" w:space="0" w:color="auto"/>
                    <w:left w:val="single" w:sz="4" w:space="0" w:color="auto"/>
                    <w:bottom w:val="single" w:sz="4" w:space="0" w:color="auto"/>
                    <w:right w:val="single" w:sz="4" w:space="0" w:color="auto"/>
                  </w:tcBorders>
                </w:tcPr>
                <w:p w14:paraId="04DA4507" w14:textId="77777777" w:rsidR="00E75340" w:rsidRDefault="00E75340" w:rsidP="00E75340">
                  <w:pPr>
                    <w:rPr>
                      <w:rFonts w:eastAsia="Calibri"/>
                    </w:rPr>
                  </w:pPr>
                  <w:r w:rsidRPr="007652E8">
                    <w:rPr>
                      <w:rFonts w:eastAsia="Calibri"/>
                    </w:rPr>
                    <w:t>Ведро</w:t>
                  </w:r>
                </w:p>
                <w:p w14:paraId="4ECBE897" w14:textId="77777777" w:rsidR="007652E8" w:rsidRDefault="007652E8" w:rsidP="00E75340">
                  <w:pPr>
                    <w:rPr>
                      <w:rFonts w:eastAsia="Calibri"/>
                    </w:rPr>
                  </w:pPr>
                </w:p>
                <w:p w14:paraId="3D766218" w14:textId="77777777" w:rsidR="007652E8" w:rsidRPr="007652E8" w:rsidRDefault="007652E8" w:rsidP="00E75340">
                  <w:pPr>
                    <w:rPr>
                      <w:rFonts w:eastAsia="Calibri"/>
                    </w:rPr>
                  </w:pPr>
                </w:p>
                <w:p w14:paraId="217EC7D0" w14:textId="77777777" w:rsidR="00E75340" w:rsidRPr="007652E8" w:rsidRDefault="00E75340" w:rsidP="00E75340">
                  <w:pPr>
                    <w:rPr>
                      <w:rFonts w:eastAsia="Calibri"/>
                    </w:rPr>
                  </w:pPr>
                </w:p>
                <w:p w14:paraId="3EBCA3C2" w14:textId="77777777" w:rsidR="00E75340" w:rsidRPr="007652E8" w:rsidRDefault="00E75340" w:rsidP="00E75340">
                  <w:pPr>
                    <w:rPr>
                      <w:rFonts w:eastAsia="Calibri"/>
                    </w:rPr>
                  </w:pPr>
                </w:p>
                <w:p w14:paraId="57D6F4B0" w14:textId="77777777" w:rsidR="00E75340" w:rsidRPr="007652E8" w:rsidRDefault="00E75340" w:rsidP="00E75340">
                  <w:pPr>
                    <w:rPr>
                      <w:rFonts w:eastAsia="Calibri"/>
                    </w:rPr>
                  </w:pPr>
                </w:p>
                <w:p w14:paraId="03EBE8E3" w14:textId="77777777" w:rsidR="00E75340" w:rsidRPr="007652E8" w:rsidRDefault="00E75340" w:rsidP="00E75340">
                  <w:pPr>
                    <w:rPr>
                      <w:rFonts w:eastAsia="Calibri"/>
                    </w:rPr>
                  </w:pPr>
                </w:p>
                <w:p w14:paraId="5CDDDE4C" w14:textId="77777777" w:rsidR="00E75340" w:rsidRPr="007652E8" w:rsidRDefault="00E75340" w:rsidP="00E75340">
                  <w:pPr>
                    <w:rPr>
                      <w:rFonts w:eastAsia="Calibri"/>
                    </w:rPr>
                  </w:pPr>
                </w:p>
              </w:tc>
              <w:tc>
                <w:tcPr>
                  <w:tcW w:w="476" w:type="pct"/>
                  <w:tcBorders>
                    <w:top w:val="single" w:sz="4" w:space="0" w:color="auto"/>
                    <w:left w:val="single" w:sz="4" w:space="0" w:color="auto"/>
                    <w:bottom w:val="single" w:sz="4" w:space="0" w:color="auto"/>
                    <w:right w:val="single" w:sz="4" w:space="0" w:color="auto"/>
                  </w:tcBorders>
                </w:tcPr>
                <w:p w14:paraId="46A5F6DB" w14:textId="77777777" w:rsidR="00E75340" w:rsidRPr="007652E8" w:rsidRDefault="00E75340" w:rsidP="00E75340">
                  <w:pPr>
                    <w:ind w:firstLine="1"/>
                    <w:outlineLvl w:val="2"/>
                  </w:pPr>
                  <w:r w:rsidRPr="007652E8">
                    <w:t>22.29.23.120</w:t>
                  </w:r>
                </w:p>
              </w:tc>
            </w:tr>
          </w:tbl>
          <w:p w14:paraId="1E10E05A" w14:textId="77777777" w:rsidR="0033565B" w:rsidRPr="007652E8" w:rsidRDefault="0033565B" w:rsidP="0033565B"/>
        </w:tc>
        <w:tc>
          <w:tcPr>
            <w:tcW w:w="2126"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00"/>
            </w:tblGrid>
            <w:tr w:rsidR="000D6D54" w:rsidRPr="007652E8" w14:paraId="289AB44B" w14:textId="77777777" w:rsidTr="00E75340">
              <w:trPr>
                <w:trHeight w:val="1737"/>
              </w:trPr>
              <w:tc>
                <w:tcPr>
                  <w:tcW w:w="1900" w:type="dxa"/>
                </w:tcPr>
                <w:p w14:paraId="7E01DD7B" w14:textId="7DB30B8A" w:rsidR="000D6D54" w:rsidRPr="007652E8" w:rsidRDefault="000D6D54" w:rsidP="00E75340">
                  <w:r w:rsidRPr="007652E8">
                    <w:t xml:space="preserve">Поставка товара в </w:t>
                  </w:r>
                  <w:proofErr w:type="gramStart"/>
                  <w:r w:rsidRPr="007652E8">
                    <w:t>течение  10</w:t>
                  </w:r>
                  <w:proofErr w:type="gramEnd"/>
                  <w:r w:rsidRPr="007652E8">
                    <w:t>-</w:t>
                  </w:r>
                  <w:proofErr w:type="gramStart"/>
                  <w:r w:rsidRPr="007652E8">
                    <w:t>ти  раб</w:t>
                  </w:r>
                  <w:proofErr w:type="gramEnd"/>
                  <w:r w:rsidRPr="007652E8">
                    <w:t xml:space="preserve">.  дней с момента заключения договора, в рабочие дни с 8.00 до 12.00 и с 13.00 до 15.00.   </w:t>
                  </w:r>
                </w:p>
              </w:tc>
            </w:tr>
            <w:tr w:rsidR="000D6D54" w:rsidRPr="007652E8" w14:paraId="653D8A39" w14:textId="77777777" w:rsidTr="00E75340">
              <w:trPr>
                <w:trHeight w:val="1812"/>
              </w:trPr>
              <w:tc>
                <w:tcPr>
                  <w:tcW w:w="1900" w:type="dxa"/>
                </w:tcPr>
                <w:p w14:paraId="5203576B" w14:textId="58CEB4D4" w:rsidR="000D6D54" w:rsidRPr="007652E8" w:rsidRDefault="000D6D54" w:rsidP="00E75340">
                  <w:r w:rsidRPr="007652E8">
                    <w:t xml:space="preserve">Поставка товара в </w:t>
                  </w:r>
                  <w:proofErr w:type="gramStart"/>
                  <w:r w:rsidRPr="007652E8">
                    <w:t>течение  10</w:t>
                  </w:r>
                  <w:proofErr w:type="gramEnd"/>
                  <w:r w:rsidRPr="007652E8">
                    <w:t>-</w:t>
                  </w:r>
                  <w:proofErr w:type="gramStart"/>
                  <w:r w:rsidRPr="007652E8">
                    <w:t>ти  раб</w:t>
                  </w:r>
                  <w:proofErr w:type="gramEnd"/>
                  <w:r w:rsidRPr="007652E8">
                    <w:t xml:space="preserve">.  дней с момента заключения договора, в рабочие дни с 8.00 до 12.00 и с 13.00 до 15.00. </w:t>
                  </w:r>
                </w:p>
              </w:tc>
            </w:tr>
            <w:tr w:rsidR="000D6D54" w:rsidRPr="007652E8" w14:paraId="01A4B284" w14:textId="77777777" w:rsidTr="00E75340">
              <w:trPr>
                <w:trHeight w:val="1737"/>
              </w:trPr>
              <w:tc>
                <w:tcPr>
                  <w:tcW w:w="1900" w:type="dxa"/>
                </w:tcPr>
                <w:p w14:paraId="04EC8B32" w14:textId="0CFC010F" w:rsidR="000D6D54" w:rsidRPr="007652E8" w:rsidRDefault="000D6D54" w:rsidP="00E75340">
                  <w:r w:rsidRPr="007652E8">
                    <w:t xml:space="preserve">Поставка товара в </w:t>
                  </w:r>
                  <w:proofErr w:type="gramStart"/>
                  <w:r w:rsidRPr="007652E8">
                    <w:t>течение  10</w:t>
                  </w:r>
                  <w:proofErr w:type="gramEnd"/>
                  <w:r w:rsidRPr="007652E8">
                    <w:t>-</w:t>
                  </w:r>
                  <w:proofErr w:type="gramStart"/>
                  <w:r w:rsidRPr="007652E8">
                    <w:t>ти  раб</w:t>
                  </w:r>
                  <w:proofErr w:type="gramEnd"/>
                  <w:r w:rsidRPr="007652E8">
                    <w:t xml:space="preserve">.  дней с момента заключения договора, в рабочие дни с 8.00 до 12.00 и с 13.00 до 15.00.  </w:t>
                  </w:r>
                </w:p>
              </w:tc>
            </w:tr>
            <w:tr w:rsidR="00E75340" w:rsidRPr="007652E8" w14:paraId="42F5A231" w14:textId="77777777" w:rsidTr="00E75340">
              <w:trPr>
                <w:trHeight w:val="1737"/>
              </w:trPr>
              <w:tc>
                <w:tcPr>
                  <w:tcW w:w="1900" w:type="dxa"/>
                </w:tcPr>
                <w:p w14:paraId="33B507B6" w14:textId="6F20F1EA" w:rsidR="00E75340" w:rsidRPr="007652E8" w:rsidRDefault="007652E8" w:rsidP="007652E8">
                  <w:r w:rsidRPr="007652E8">
                    <w:t xml:space="preserve">Поставка товара в </w:t>
                  </w:r>
                  <w:proofErr w:type="gramStart"/>
                  <w:r w:rsidRPr="007652E8">
                    <w:t>течение  10</w:t>
                  </w:r>
                  <w:proofErr w:type="gramEnd"/>
                  <w:r w:rsidRPr="007652E8">
                    <w:t>-</w:t>
                  </w:r>
                  <w:proofErr w:type="gramStart"/>
                  <w:r w:rsidRPr="007652E8">
                    <w:t>ти  раб</w:t>
                  </w:r>
                  <w:proofErr w:type="gramEnd"/>
                  <w:r w:rsidRPr="007652E8">
                    <w:t xml:space="preserve">.  дней с момента заключения договора, в рабочие дни с 8.00 до 12.00 и с 13.00 до 15.00.  </w:t>
                  </w:r>
                </w:p>
              </w:tc>
            </w:tr>
          </w:tbl>
          <w:p w14:paraId="087BA9F3" w14:textId="02DCF0DC" w:rsidR="000D6D54" w:rsidRPr="007652E8" w:rsidRDefault="000D6D54" w:rsidP="007652E8"/>
        </w:tc>
        <w:tc>
          <w:tcPr>
            <w:tcW w:w="3402"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176"/>
            </w:tblGrid>
            <w:tr w:rsidR="000D6D54" w:rsidRPr="007652E8" w14:paraId="0135CE52" w14:textId="77777777" w:rsidTr="00E75340">
              <w:trPr>
                <w:trHeight w:val="1833"/>
              </w:trPr>
              <w:tc>
                <w:tcPr>
                  <w:tcW w:w="3176" w:type="dxa"/>
                </w:tcPr>
                <w:p w14:paraId="4D23667A" w14:textId="380CC6F8" w:rsidR="000D6D54" w:rsidRPr="007652E8" w:rsidRDefault="000D6D54" w:rsidP="0033565B">
                  <w:pPr>
                    <w:jc w:val="center"/>
                  </w:pPr>
                  <w:r w:rsidRPr="007652E8">
                    <w:t>Товар должен быть упакован в тару, обеспечивающую его сохранность при перевозке и хранении.</w:t>
                  </w:r>
                </w:p>
                <w:p w14:paraId="7DA571AC" w14:textId="77777777" w:rsidR="000D6D54" w:rsidRPr="007652E8" w:rsidRDefault="000D6D54" w:rsidP="0033565B">
                  <w:pPr>
                    <w:jc w:val="center"/>
                  </w:pPr>
                </w:p>
                <w:p w14:paraId="527E297F" w14:textId="77777777" w:rsidR="000D6D54" w:rsidRPr="007652E8" w:rsidRDefault="000D6D54" w:rsidP="0033565B">
                  <w:pPr>
                    <w:jc w:val="center"/>
                  </w:pPr>
                </w:p>
                <w:p w14:paraId="32468D92" w14:textId="77777777" w:rsidR="000D6D54" w:rsidRPr="007652E8" w:rsidRDefault="000D6D54" w:rsidP="0033565B">
                  <w:pPr>
                    <w:jc w:val="center"/>
                  </w:pPr>
                </w:p>
                <w:p w14:paraId="35F7DF14" w14:textId="0B14F478" w:rsidR="000D6D54" w:rsidRPr="007652E8" w:rsidRDefault="000D6D54" w:rsidP="0033565B">
                  <w:pPr>
                    <w:jc w:val="center"/>
                  </w:pPr>
                </w:p>
              </w:tc>
            </w:tr>
            <w:tr w:rsidR="000D6D54" w:rsidRPr="007652E8" w14:paraId="09273132" w14:textId="77777777" w:rsidTr="00E75340">
              <w:trPr>
                <w:trHeight w:val="1812"/>
              </w:trPr>
              <w:tc>
                <w:tcPr>
                  <w:tcW w:w="3176" w:type="dxa"/>
                </w:tcPr>
                <w:p w14:paraId="55F1CAFE" w14:textId="01BB293B" w:rsidR="000D6D54" w:rsidRPr="007652E8" w:rsidRDefault="000D6D54" w:rsidP="0033565B">
                  <w:pPr>
                    <w:jc w:val="center"/>
                  </w:pPr>
                  <w:r w:rsidRPr="007652E8">
                    <w:t>Товар должен быть упакован в тару, обеспечивающую его сохранность при перевозке и хранении.</w:t>
                  </w:r>
                </w:p>
                <w:p w14:paraId="1DAEA3F4" w14:textId="77777777" w:rsidR="000D6D54" w:rsidRPr="007652E8" w:rsidRDefault="000D6D54" w:rsidP="0033565B">
                  <w:pPr>
                    <w:jc w:val="center"/>
                  </w:pPr>
                </w:p>
                <w:p w14:paraId="4176217B" w14:textId="77777777" w:rsidR="000D6D54" w:rsidRPr="007652E8" w:rsidRDefault="000D6D54" w:rsidP="0033565B">
                  <w:pPr>
                    <w:jc w:val="center"/>
                  </w:pPr>
                </w:p>
                <w:p w14:paraId="524E59C0" w14:textId="77777777" w:rsidR="000D6D54" w:rsidRPr="007652E8" w:rsidRDefault="000D6D54" w:rsidP="0033565B">
                  <w:pPr>
                    <w:jc w:val="center"/>
                  </w:pPr>
                </w:p>
                <w:p w14:paraId="0838E148" w14:textId="3DF35578" w:rsidR="000D6D54" w:rsidRPr="007652E8" w:rsidRDefault="000D6D54" w:rsidP="0033565B">
                  <w:pPr>
                    <w:jc w:val="center"/>
                  </w:pPr>
                </w:p>
              </w:tc>
            </w:tr>
            <w:tr w:rsidR="000D6D54" w:rsidRPr="007652E8" w14:paraId="1FDA4DFF" w14:textId="77777777" w:rsidTr="00E75340">
              <w:trPr>
                <w:trHeight w:val="1737"/>
              </w:trPr>
              <w:tc>
                <w:tcPr>
                  <w:tcW w:w="3176" w:type="dxa"/>
                </w:tcPr>
                <w:p w14:paraId="46C3BB00" w14:textId="02AD27C6" w:rsidR="000D6D54" w:rsidRPr="007652E8" w:rsidRDefault="000D6D54" w:rsidP="0033565B">
                  <w:pPr>
                    <w:jc w:val="center"/>
                  </w:pPr>
                  <w:r w:rsidRPr="007652E8">
                    <w:t>Товар должен быть упакован в тару, обеспечивающую его сохранность при перевозке и хранении.</w:t>
                  </w:r>
                </w:p>
                <w:p w14:paraId="6C51F735" w14:textId="77777777" w:rsidR="000D6D54" w:rsidRPr="007652E8" w:rsidRDefault="000D6D54" w:rsidP="0033565B">
                  <w:pPr>
                    <w:jc w:val="center"/>
                  </w:pPr>
                </w:p>
                <w:p w14:paraId="6355F75B" w14:textId="77777777" w:rsidR="000D6D54" w:rsidRPr="007652E8" w:rsidRDefault="000D6D54" w:rsidP="0033565B">
                  <w:pPr>
                    <w:jc w:val="center"/>
                  </w:pPr>
                </w:p>
                <w:p w14:paraId="24EA37DF" w14:textId="77777777" w:rsidR="000D6D54" w:rsidRPr="007652E8" w:rsidRDefault="000D6D54" w:rsidP="0033565B">
                  <w:pPr>
                    <w:jc w:val="center"/>
                  </w:pPr>
                </w:p>
                <w:p w14:paraId="3F970652" w14:textId="3B22A713" w:rsidR="000D6D54" w:rsidRPr="007652E8" w:rsidRDefault="000D6D54" w:rsidP="0033565B">
                  <w:pPr>
                    <w:jc w:val="center"/>
                  </w:pPr>
                </w:p>
              </w:tc>
            </w:tr>
            <w:tr w:rsidR="00E75340" w:rsidRPr="007652E8" w14:paraId="7EA3A0C1" w14:textId="77777777" w:rsidTr="00E75340">
              <w:trPr>
                <w:trHeight w:val="1737"/>
              </w:trPr>
              <w:tc>
                <w:tcPr>
                  <w:tcW w:w="3176" w:type="dxa"/>
                </w:tcPr>
                <w:p w14:paraId="42DA56B3" w14:textId="77777777" w:rsidR="00E75340" w:rsidRPr="007652E8" w:rsidRDefault="00E75340" w:rsidP="00E75340">
                  <w:pPr>
                    <w:jc w:val="center"/>
                  </w:pPr>
                  <w:r w:rsidRPr="007652E8">
                    <w:t>Товар должен быть упакован в тару, обеспечивающую его сохранность при перевозке и хранении.</w:t>
                  </w:r>
                </w:p>
                <w:p w14:paraId="28C73E09" w14:textId="77777777" w:rsidR="00E75340" w:rsidRPr="007652E8" w:rsidRDefault="00E75340" w:rsidP="0033565B">
                  <w:pPr>
                    <w:jc w:val="center"/>
                  </w:pPr>
                </w:p>
              </w:tc>
            </w:tr>
          </w:tbl>
          <w:p w14:paraId="0B338D2C" w14:textId="5B774EC0" w:rsidR="0033565B" w:rsidRPr="007652E8" w:rsidRDefault="0033565B" w:rsidP="00E75340">
            <w:pPr>
              <w:jc w:val="center"/>
            </w:pPr>
          </w:p>
        </w:tc>
        <w:tc>
          <w:tcPr>
            <w:tcW w:w="6208"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rsidRPr="007652E8" w14:paraId="1CFCCADF" w14:textId="77777777" w:rsidTr="000D6D54">
              <w:trPr>
                <w:trHeight w:val="1737"/>
              </w:trPr>
              <w:tc>
                <w:tcPr>
                  <w:tcW w:w="5195" w:type="dxa"/>
                </w:tcPr>
                <w:p w14:paraId="30D41323" w14:textId="77777777" w:rsidR="000D6D54" w:rsidRPr="007652E8" w:rsidRDefault="000D6D54" w:rsidP="000D6D54">
                  <w:r w:rsidRPr="007652E8">
                    <w:t xml:space="preserve">Государственное бюджетное учреждение социального </w:t>
                  </w:r>
                  <w:proofErr w:type="gramStart"/>
                  <w:r w:rsidRPr="007652E8">
                    <w:t>обслуживания  Владимирской</w:t>
                  </w:r>
                  <w:proofErr w:type="gramEnd"/>
                  <w:r w:rsidRPr="007652E8">
                    <w:t xml:space="preserve"> области «Вязниковский дом-интернат для престарелых и инвалидов «Пансионат им. Е.П. Глинки»</w:t>
                  </w:r>
                </w:p>
                <w:p w14:paraId="52EEF8EC" w14:textId="77777777" w:rsidR="000D6D54" w:rsidRPr="007652E8" w:rsidRDefault="000D6D54" w:rsidP="000D6D54">
                  <w:r w:rsidRPr="007652E8">
                    <w:t>Владимирская обл., г. Вязники, ул. Южная д. 41</w:t>
                  </w:r>
                </w:p>
                <w:p w14:paraId="7D78C3CF" w14:textId="04BA9102" w:rsidR="000D6D54" w:rsidRPr="007652E8" w:rsidRDefault="000D6D54" w:rsidP="00E75340">
                  <w:r w:rsidRPr="007652E8">
                    <w:t xml:space="preserve">Доставка до склада Заказчика транспортом Поставщика, разгрузка на склад Заказчика силами и средствами Поставщика. </w:t>
                  </w:r>
                </w:p>
              </w:tc>
            </w:tr>
            <w:tr w:rsidR="000D6D54" w:rsidRPr="007652E8" w14:paraId="6E94BA33" w14:textId="77777777" w:rsidTr="000D6D54">
              <w:trPr>
                <w:trHeight w:val="1812"/>
              </w:trPr>
              <w:tc>
                <w:tcPr>
                  <w:tcW w:w="5195" w:type="dxa"/>
                </w:tcPr>
                <w:p w14:paraId="37C16E01" w14:textId="77777777" w:rsidR="000D6D54" w:rsidRPr="007652E8" w:rsidRDefault="000D6D54" w:rsidP="000D6D54">
                  <w:r w:rsidRPr="007652E8">
                    <w:t xml:space="preserve">Государственное бюджетное учреждение социального </w:t>
                  </w:r>
                  <w:proofErr w:type="gramStart"/>
                  <w:r w:rsidRPr="007652E8">
                    <w:t>обслуживания  Владимирской</w:t>
                  </w:r>
                  <w:proofErr w:type="gramEnd"/>
                  <w:r w:rsidRPr="007652E8">
                    <w:t xml:space="preserve"> области «Вязниковский дом-интернат для престарелых и инвалидов «Пансионат им. Е.П. Глинки»</w:t>
                  </w:r>
                </w:p>
                <w:p w14:paraId="12A5FF7F" w14:textId="77777777" w:rsidR="000D6D54" w:rsidRPr="007652E8" w:rsidRDefault="000D6D54" w:rsidP="000D6D54">
                  <w:r w:rsidRPr="007652E8">
                    <w:t>Владимирская обл., г. Вязники, ул. Южная д. 41</w:t>
                  </w:r>
                </w:p>
                <w:p w14:paraId="28FF8B6E" w14:textId="40F150EE" w:rsidR="000D6D54" w:rsidRPr="007652E8" w:rsidRDefault="000D6D54" w:rsidP="00E75340">
                  <w:r w:rsidRPr="007652E8">
                    <w:t xml:space="preserve">Доставка до склада Заказчика транспортом Поставщика, разгрузка на склад Заказчика силами и средствами Поставщика. </w:t>
                  </w:r>
                </w:p>
              </w:tc>
            </w:tr>
            <w:tr w:rsidR="000D6D54" w:rsidRPr="007652E8" w14:paraId="641923B8" w14:textId="77777777" w:rsidTr="000D6D54">
              <w:trPr>
                <w:trHeight w:val="1737"/>
              </w:trPr>
              <w:tc>
                <w:tcPr>
                  <w:tcW w:w="5195" w:type="dxa"/>
                </w:tcPr>
                <w:p w14:paraId="1FCE8A25" w14:textId="77777777" w:rsidR="000D6D54" w:rsidRPr="007652E8" w:rsidRDefault="000D6D54" w:rsidP="000D6D54">
                  <w:r w:rsidRPr="007652E8">
                    <w:t xml:space="preserve">Государственное бюджетное учреждение социального </w:t>
                  </w:r>
                  <w:proofErr w:type="gramStart"/>
                  <w:r w:rsidRPr="007652E8">
                    <w:t>обслуживания  Владимирской</w:t>
                  </w:r>
                  <w:proofErr w:type="gramEnd"/>
                  <w:r w:rsidRPr="007652E8">
                    <w:t xml:space="preserve"> области «Вязниковский дом-интернат для престарелых и инвалидов «Пансионат им. Е.П. Глинки»</w:t>
                  </w:r>
                </w:p>
                <w:p w14:paraId="519683C2" w14:textId="77777777" w:rsidR="000D6D54" w:rsidRPr="007652E8" w:rsidRDefault="000D6D54" w:rsidP="000D6D54">
                  <w:r w:rsidRPr="007652E8">
                    <w:t>Владимирская обл., г. Вязники, ул. Южная д. 41</w:t>
                  </w:r>
                </w:p>
                <w:p w14:paraId="5AB81C0E" w14:textId="0C5200B1" w:rsidR="000D6D54" w:rsidRPr="007652E8" w:rsidRDefault="000D6D54" w:rsidP="00E75340">
                  <w:r w:rsidRPr="007652E8">
                    <w:t xml:space="preserve">Доставка до склада Заказчика транспортом Поставщика, разгрузка на склад Заказчика силами и средствами Поставщика. </w:t>
                  </w:r>
                </w:p>
              </w:tc>
            </w:tr>
            <w:tr w:rsidR="00E75340" w:rsidRPr="007652E8" w14:paraId="28963BED" w14:textId="77777777" w:rsidTr="000D6D54">
              <w:trPr>
                <w:trHeight w:val="1737"/>
              </w:trPr>
              <w:tc>
                <w:tcPr>
                  <w:tcW w:w="5195" w:type="dxa"/>
                </w:tcPr>
                <w:p w14:paraId="0D462FCB" w14:textId="77777777" w:rsidR="00E75340" w:rsidRPr="007652E8" w:rsidRDefault="00E75340" w:rsidP="00E75340">
                  <w:r w:rsidRPr="007652E8">
                    <w:t xml:space="preserve">Государственное бюджетное учреждение социального </w:t>
                  </w:r>
                  <w:proofErr w:type="gramStart"/>
                  <w:r w:rsidRPr="007652E8">
                    <w:t>обслуживания  Владимирской</w:t>
                  </w:r>
                  <w:proofErr w:type="gramEnd"/>
                  <w:r w:rsidRPr="007652E8">
                    <w:t xml:space="preserve"> области «Вязниковский дом-интернат для престарелых и инвалидов «Пансионат им. Е.П. Глинки»</w:t>
                  </w:r>
                </w:p>
                <w:p w14:paraId="58A42512" w14:textId="77777777" w:rsidR="00E75340" w:rsidRPr="007652E8" w:rsidRDefault="00E75340" w:rsidP="00E75340">
                  <w:r w:rsidRPr="007652E8">
                    <w:t>Владимирская обл., г. Вязники, ул. Южная д. 41</w:t>
                  </w:r>
                </w:p>
                <w:p w14:paraId="370727FF" w14:textId="2C2F1894" w:rsidR="00E75340" w:rsidRPr="007652E8" w:rsidRDefault="00E75340" w:rsidP="00E75340">
                  <w:r w:rsidRPr="007652E8">
                    <w:t>Доставка до склада Заказчика транспортом Поставщика, разгрузка на склад Заказчика силами и средствами Поставщика.</w:t>
                  </w:r>
                </w:p>
              </w:tc>
            </w:tr>
          </w:tbl>
          <w:p w14:paraId="68F2A58D" w14:textId="013FF27C" w:rsidR="0033565B" w:rsidRPr="007652E8" w:rsidRDefault="00E75340" w:rsidP="00E75340">
            <w:r w:rsidRPr="007652E8">
              <w:t xml:space="preserve"> </w:t>
            </w:r>
          </w:p>
        </w:tc>
      </w:tr>
      <w:tr w:rsidR="006A0C09" w:rsidRPr="006540A9" w14:paraId="35865A8D" w14:textId="77777777" w:rsidTr="007652E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48ADDD03" w14:textId="77777777" w:rsidR="00E75340" w:rsidRPr="007652E8" w:rsidRDefault="00CA68A4" w:rsidP="00222A84">
      <w:pPr>
        <w:shd w:val="clear" w:color="auto" w:fill="FFFFFF"/>
        <w:ind w:right="883"/>
        <w:jc w:val="both"/>
        <w:rPr>
          <w:sz w:val="22"/>
          <w:szCs w:val="22"/>
        </w:rPr>
      </w:pPr>
      <w:r w:rsidRPr="007652E8">
        <w:rPr>
          <w:sz w:val="22"/>
          <w:szCs w:val="22"/>
        </w:rPr>
        <w:t xml:space="preserve">Заказчик _______________ </w:t>
      </w:r>
      <w:r w:rsidR="00BC631B" w:rsidRPr="007652E8">
        <w:rPr>
          <w:sz w:val="22"/>
          <w:szCs w:val="22"/>
        </w:rPr>
        <w:t>Самойлова Е.Е.</w:t>
      </w:r>
      <w:r w:rsidRPr="007652E8">
        <w:rPr>
          <w:sz w:val="22"/>
          <w:szCs w:val="22"/>
        </w:rPr>
        <w:t xml:space="preserve">                                                                                                    Поставщик ______________</w:t>
      </w:r>
    </w:p>
    <w:p w14:paraId="74F7C337" w14:textId="27998C73"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E552" w14:textId="77777777" w:rsidR="000257B9" w:rsidRDefault="000257B9">
      <w:r>
        <w:separator/>
      </w:r>
    </w:p>
  </w:endnote>
  <w:endnote w:type="continuationSeparator" w:id="0">
    <w:p w14:paraId="47D5CD20" w14:textId="77777777" w:rsidR="000257B9" w:rsidRDefault="0002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9561" w14:textId="77777777" w:rsidR="000257B9" w:rsidRDefault="000257B9">
      <w:r>
        <w:separator/>
      </w:r>
    </w:p>
  </w:footnote>
  <w:footnote w:type="continuationSeparator" w:id="0">
    <w:p w14:paraId="4A11B32E" w14:textId="77777777" w:rsidR="000257B9" w:rsidRDefault="0002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7B9"/>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2E8"/>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5340"/>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0A"/>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12</Pages>
  <Words>4312</Words>
  <Characters>24581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28836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2026-05-29T07:39:00Z</dcterms:created>
  <dcterms:modified xsi:type="dcterms:W3CDTF">2026-05-29T07:39:00Z</dcterms:modified>
</cp:coreProperties>
</file>