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CA30FC" w:rsidP="007A146E">
      <w:pPr>
        <w:ind w:firstLine="567"/>
        <w:jc w:val="center"/>
        <w:rPr>
          <w:b/>
        </w:rPr>
      </w:pPr>
      <w:r w:rsidRPr="00CA30FC">
        <w:rPr>
          <w:noProof/>
        </w:rPr>
        <w:pict>
          <v:rect id="Прямоугольник 20" o:spid="_x0000_s1026" style="position:absolute;left:0;text-align:left;margin-left:571.7pt;margin-top:-8.85pt;width:30.05pt;height:31.05pt;z-index:251660288;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rsidR="00731759" w:rsidRDefault="00731759" w:rsidP="007A146E">
                  <w:pPr>
                    <w:pStyle w:val="aa"/>
                    <w:rPr>
                      <w:b/>
                      <w:color w:val="FF0000"/>
                      <w:sz w:val="28"/>
                    </w:rPr>
                  </w:pPr>
                </w:p>
              </w:txbxContent>
            </v:textbox>
          </v:rect>
        </w:pict>
      </w:r>
      <w:r w:rsidR="007A146E">
        <w:rPr>
          <w:b/>
        </w:rPr>
        <w:t xml:space="preserve">Запрос </w:t>
      </w:r>
    </w:p>
    <w:p w:rsidR="007A146E" w:rsidRDefault="007A146E" w:rsidP="007A146E">
      <w:pPr>
        <w:ind w:firstLine="567"/>
        <w:jc w:val="center"/>
        <w:rPr>
          <w:b/>
        </w:rPr>
      </w:pPr>
      <w:r>
        <w:rPr>
          <w:b/>
        </w:rPr>
        <w:t>о предоставлении ценовой информации</w:t>
      </w:r>
    </w:p>
    <w:p w:rsidR="007A146E" w:rsidRDefault="007A146E" w:rsidP="007A146E">
      <w:pPr>
        <w:ind w:firstLine="567"/>
        <w:jc w:val="center"/>
        <w:rPr>
          <w:b/>
        </w:rPr>
      </w:pPr>
      <w:r>
        <w:rPr>
          <w:b/>
        </w:rPr>
        <w:t>в целях анализа рынка</w:t>
      </w:r>
    </w:p>
    <w:p w:rsidR="007A146E" w:rsidRDefault="007A146E" w:rsidP="007A146E">
      <w:pPr>
        <w:ind w:firstLine="567"/>
        <w:jc w:val="center"/>
        <w:rPr>
          <w:b/>
        </w:rPr>
      </w:pPr>
    </w:p>
    <w:p w:rsidR="007A146E" w:rsidRDefault="007A146E" w:rsidP="007A146E">
      <w:pPr>
        <w:ind w:firstLine="567"/>
        <w:jc w:val="both"/>
        <w:rPr>
          <w:color w:val="00B050"/>
        </w:rPr>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на  поставку </w:t>
      </w:r>
      <w:r w:rsidR="00731759" w:rsidRPr="00F518B6">
        <w:rPr>
          <w:b/>
          <w:bCs/>
        </w:rPr>
        <w:t>на поставку конвертов</w:t>
      </w:r>
      <w:r w:rsidR="00731759">
        <w:t xml:space="preserve"> </w:t>
      </w:r>
      <w:r w:rsidR="00731759" w:rsidRPr="00F518B6">
        <w:rPr>
          <w:b/>
          <w:bCs/>
        </w:rPr>
        <w:t>и марок</w:t>
      </w:r>
      <w:r>
        <w:t>.</w:t>
      </w:r>
      <w:r>
        <w:rPr>
          <w:color w:val="00B050"/>
        </w:rPr>
        <w:t xml:space="preserve">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7A146E" w:rsidRDefault="007A146E" w:rsidP="007A146E">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7A146E" w:rsidRDefault="007A146E" w:rsidP="007A146E">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7A146E" w:rsidRDefault="007A146E" w:rsidP="007A146E">
      <w:pPr>
        <w:ind w:firstLine="567"/>
        <w:jc w:val="both"/>
        <w:rPr>
          <w:b/>
          <w:u w:val="single"/>
        </w:rPr>
      </w:pPr>
      <w:r>
        <w:rPr>
          <w:b/>
        </w:rPr>
        <w:t xml:space="preserve">Цена не должна превышать: </w:t>
      </w:r>
      <w:r w:rsidR="00731759">
        <w:rPr>
          <w:b/>
        </w:rPr>
        <w:t>19580</w:t>
      </w:r>
      <w:r w:rsidR="00C93D7F">
        <w:rPr>
          <w:b/>
        </w:rPr>
        <w:t>,00</w:t>
      </w:r>
      <w:r>
        <w:rPr>
          <w:b/>
          <w:i/>
        </w:rPr>
        <w:t xml:space="preserve"> (</w:t>
      </w:r>
      <w:r w:rsidR="00731759">
        <w:rPr>
          <w:b/>
          <w:i/>
        </w:rPr>
        <w:t>Девятнадцать тысяч пятьсот восемьдесят</w:t>
      </w:r>
      <w:r>
        <w:rPr>
          <w:b/>
          <w:i/>
        </w:rPr>
        <w:t>) рубл</w:t>
      </w:r>
      <w:r w:rsidR="00731759">
        <w:rPr>
          <w:b/>
          <w:i/>
        </w:rPr>
        <w:t>ей</w:t>
      </w:r>
      <w:r>
        <w:rPr>
          <w:b/>
          <w:i/>
        </w:rPr>
        <w:t>.</w:t>
      </w:r>
    </w:p>
    <w:p w:rsidR="007A146E" w:rsidRDefault="007A146E" w:rsidP="007A146E">
      <w:pPr>
        <w:ind w:firstLine="567"/>
        <w:jc w:val="both"/>
      </w:pPr>
      <w:r>
        <w:t>3. Доставка товара осуществляется силами и за счет средств Участника.</w:t>
      </w:r>
    </w:p>
    <w:p w:rsidR="007A146E" w:rsidRDefault="007A146E" w:rsidP="007A146E">
      <w:pPr>
        <w:tabs>
          <w:tab w:val="left" w:pos="360"/>
        </w:tabs>
        <w:ind w:firstLine="567"/>
        <w:jc w:val="both"/>
        <w:rPr>
          <w:b/>
          <w:i/>
        </w:rPr>
      </w:pPr>
      <w:r>
        <w:t xml:space="preserve">Предполагаемые сроки заключения договора: </w:t>
      </w:r>
      <w:r w:rsidR="00E34819">
        <w:rPr>
          <w:shd w:val="clear" w:color="auto" w:fill="FFFF00"/>
        </w:rPr>
        <w:t>май</w:t>
      </w:r>
      <w:r>
        <w:t xml:space="preserve"> </w:t>
      </w:r>
      <w:r>
        <w:rPr>
          <w:b/>
          <w:i/>
          <w:highlight w:val="yellow"/>
        </w:rPr>
        <w:t>2026 года.</w:t>
      </w:r>
    </w:p>
    <w:p w:rsidR="007A146E" w:rsidRDefault="007A146E" w:rsidP="007A146E">
      <w:pPr>
        <w:tabs>
          <w:tab w:val="left" w:pos="360"/>
        </w:tabs>
        <w:ind w:firstLine="567"/>
        <w:jc w:val="both"/>
        <w:rPr>
          <w:b/>
          <w:bCs/>
          <w:i/>
        </w:rPr>
      </w:pPr>
      <w:r>
        <w:rPr>
          <w:b/>
          <w:bCs/>
          <w:i/>
        </w:rPr>
        <w:t xml:space="preserve">Предполагаемые сроки поставки товара: </w:t>
      </w:r>
      <w:proofErr w:type="gramStart"/>
      <w:r w:rsidR="00731759">
        <w:rPr>
          <w:b/>
          <w:bCs/>
          <w:i/>
        </w:rPr>
        <w:t>с даты заключения</w:t>
      </w:r>
      <w:proofErr w:type="gramEnd"/>
      <w:r w:rsidR="00731759">
        <w:rPr>
          <w:b/>
          <w:bCs/>
          <w:i/>
        </w:rPr>
        <w:t xml:space="preserve"> договора по 31.05.2026 г., с 01.09.2026 г. по 30.09.2026 г.</w:t>
      </w:r>
    </w:p>
    <w:p w:rsidR="007A146E" w:rsidRDefault="007A146E" w:rsidP="007A146E">
      <w:pPr>
        <w:tabs>
          <w:tab w:val="left" w:pos="1134"/>
        </w:tabs>
        <w:ind w:right="-1" w:firstLine="567"/>
        <w:jc w:val="both"/>
        <w:rPr>
          <w:i/>
        </w:rPr>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7A146E" w:rsidRDefault="007A146E" w:rsidP="007A146E">
      <w:pPr>
        <w:ind w:firstLine="567"/>
        <w:jc w:val="both"/>
        <w:rPr>
          <w:color w:val="000000"/>
        </w:rPr>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7A146E" w:rsidRDefault="007A146E" w:rsidP="007A146E">
      <w:pPr>
        <w:ind w:firstLine="567"/>
        <w:jc w:val="both"/>
      </w:pPr>
      <w:r>
        <w:lastRenderedPageBreak/>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7A146E" w:rsidRDefault="007A146E" w:rsidP="007A146E">
      <w:pPr>
        <w:ind w:firstLine="567"/>
        <w:jc w:val="both"/>
      </w:pPr>
      <w:r>
        <w:t>Предложение также должно быть скреплено печатью Участника (при наличии).</w:t>
      </w:r>
    </w:p>
    <w:p w:rsidR="007A146E" w:rsidRDefault="007A146E" w:rsidP="007A146E">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7A146E" w:rsidRDefault="007A146E" w:rsidP="007A146E">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7A146E" w:rsidRDefault="007A146E" w:rsidP="007A146E">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731759">
        <w:rPr>
          <w:b/>
          <w:i/>
          <w:color w:val="000000" w:themeColor="text1"/>
          <w:sz w:val="21"/>
          <w:szCs w:val="21"/>
          <w:highlight w:val="yellow"/>
          <w:u w:val="single"/>
        </w:rPr>
        <w:t>14</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 xml:space="preserve">.2026 г. до </w:t>
      </w:r>
      <w:r w:rsidR="00FD71B8">
        <w:rPr>
          <w:b/>
          <w:i/>
          <w:color w:val="000000" w:themeColor="text1"/>
          <w:sz w:val="21"/>
          <w:szCs w:val="21"/>
          <w:highlight w:val="yellow"/>
          <w:u w:val="single"/>
        </w:rPr>
        <w:t>1</w:t>
      </w:r>
      <w:r w:rsidR="00731759">
        <w:rPr>
          <w:b/>
          <w:i/>
          <w:color w:val="000000" w:themeColor="text1"/>
          <w:sz w:val="21"/>
          <w:szCs w:val="21"/>
          <w:highlight w:val="yellow"/>
          <w:u w:val="single"/>
        </w:rPr>
        <w:t>9</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.2026г. 1</w:t>
      </w:r>
      <w:r w:rsidR="00C93D7F">
        <w:rPr>
          <w:b/>
          <w:i/>
          <w:color w:val="000000" w:themeColor="text1"/>
          <w:sz w:val="21"/>
          <w:szCs w:val="21"/>
          <w:highlight w:val="yellow"/>
          <w:u w:val="single"/>
        </w:rPr>
        <w:t>5</w:t>
      </w:r>
      <w:r>
        <w:rPr>
          <w:b/>
          <w:i/>
          <w:color w:val="000000" w:themeColor="text1"/>
          <w:sz w:val="21"/>
          <w:szCs w:val="21"/>
          <w:highlight w:val="yellow"/>
          <w:u w:val="single"/>
        </w:rPr>
        <w:t>ч. 00 мин.</w:t>
      </w:r>
    </w:p>
    <w:p w:rsidR="007A146E" w:rsidRDefault="007A146E" w:rsidP="007A146E">
      <w:pPr>
        <w:ind w:firstLine="567"/>
        <w:jc w:val="both"/>
      </w:pPr>
      <w:r>
        <w:t xml:space="preserve">8. </w:t>
      </w:r>
      <w:r>
        <w:rPr>
          <w:b/>
        </w:rPr>
        <w:t xml:space="preserve">Данная процедура является запросом ценовых предложений, </w:t>
      </w:r>
      <w:r>
        <w:t xml:space="preserve">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ED5658">
        <w:rPr>
          <w:rFonts w:eastAsia="Calibri" w:cs="Times New Roman"/>
          <w:lang w:eastAsia="zh-CN"/>
        </w:rPr>
        <w:t xml:space="preserve"> </w:t>
      </w:r>
      <w:r w:rsidRPr="00D600DD">
        <w:rPr>
          <w:rFonts w:eastAsia="Calibri" w:cs="Times New Roman"/>
          <w:lang w:eastAsia="zh-CN"/>
        </w:rPr>
        <w:t>(далее – Закон)</w:t>
      </w:r>
      <w:r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rsidR="007A146E" w:rsidRDefault="007A146E" w:rsidP="007A146E">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7A146E" w:rsidRDefault="007A146E" w:rsidP="007A146E">
      <w:pPr>
        <w:ind w:firstLine="567"/>
        <w:jc w:val="both"/>
      </w:pPr>
      <w:r>
        <w:t xml:space="preserve">1) </w:t>
      </w:r>
      <w:proofErr w:type="gramStart"/>
      <w:r>
        <w:t>предложившим</w:t>
      </w:r>
      <w:proofErr w:type="gramEnd"/>
      <w:r>
        <w:t xml:space="preserve"> наименьшую цену;</w:t>
      </w:r>
    </w:p>
    <w:p w:rsidR="007A146E" w:rsidRDefault="007A146E" w:rsidP="007A146E">
      <w:pPr>
        <w:ind w:firstLine="567"/>
        <w:jc w:val="both"/>
      </w:pPr>
      <w:r>
        <w:t xml:space="preserve">2) лучшие </w:t>
      </w:r>
      <w:proofErr w:type="spellStart"/>
      <w:r>
        <w:t>нестоимостные</w:t>
      </w:r>
      <w:proofErr w:type="spellEnd"/>
      <w:r>
        <w:t xml:space="preserve"> условия;</w:t>
      </w:r>
    </w:p>
    <w:p w:rsidR="007A146E" w:rsidRDefault="007A146E" w:rsidP="007A146E">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7A146E" w:rsidRDefault="007A146E" w:rsidP="007A146E">
      <w:pPr>
        <w:ind w:firstLine="567"/>
        <w:jc w:val="both"/>
        <w:rPr>
          <w:b/>
        </w:rPr>
      </w:pPr>
      <w:r>
        <w:rPr>
          <w:b/>
        </w:rPr>
        <w:t>Заказчик оставляет за собой право не заключать договор.</w:t>
      </w:r>
    </w:p>
    <w:p w:rsidR="007A146E" w:rsidRDefault="00B220AB" w:rsidP="007A146E">
      <w:pPr>
        <w:jc w:val="both"/>
      </w:pPr>
      <w:r>
        <w:t>9</w:t>
      </w:r>
      <w:r w:rsidR="007A146E">
        <w:t>. Условия рассмотрения ценовых предложений Участников и их оценка.</w:t>
      </w:r>
    </w:p>
    <w:p w:rsidR="007A146E" w:rsidRDefault="007A146E" w:rsidP="007A146E">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7A146E" w:rsidRDefault="007A146E" w:rsidP="007A146E">
      <w:pPr>
        <w:ind w:firstLine="567"/>
        <w:jc w:val="both"/>
        <w:rPr>
          <w:bCs/>
        </w:rPr>
      </w:pPr>
      <w:r>
        <w:rPr>
          <w:b/>
        </w:rPr>
        <w:t xml:space="preserve">1) единые требования </w:t>
      </w:r>
      <w:r>
        <w:rPr>
          <w:b/>
          <w:bCs/>
        </w:rPr>
        <w:t>к участникам закупки:</w:t>
      </w:r>
    </w:p>
    <w:p w:rsidR="007A146E" w:rsidRDefault="007A146E" w:rsidP="007A146E">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7A146E" w:rsidRDefault="007A146E" w:rsidP="007A146E">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146E" w:rsidRDefault="007A146E" w:rsidP="007A146E">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7A146E" w:rsidRDefault="007A146E" w:rsidP="007A146E">
      <w:pPr>
        <w:ind w:firstLine="567"/>
        <w:jc w:val="both"/>
        <w:rPr>
          <w:bCs/>
        </w:rPr>
      </w:pPr>
      <w:r>
        <w:rPr>
          <w:b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bCs/>
        </w:rPr>
        <w:t>заявителя</w:t>
      </w:r>
      <w:proofErr w:type="gramEnd"/>
      <w:r>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w:t>
      </w:r>
      <w:r>
        <w:rPr>
          <w:bCs/>
        </w:rPr>
        <w:lastRenderedPageBreak/>
        <w:t xml:space="preserve">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46E" w:rsidRDefault="007A146E" w:rsidP="007A146E">
      <w:pPr>
        <w:ind w:firstLine="567"/>
        <w:jc w:val="both"/>
        <w:rPr>
          <w:bCs/>
        </w:rPr>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146E" w:rsidRDefault="007A146E" w:rsidP="007A146E">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146E" w:rsidRDefault="007A146E" w:rsidP="007A146E">
      <w:pPr>
        <w:ind w:firstLine="567"/>
        <w:jc w:val="both"/>
        <w:rPr>
          <w:bCs/>
        </w:rPr>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rPr>
        <w:t xml:space="preserve"> </w:t>
      </w:r>
      <w:proofErr w:type="gramStart"/>
      <w:r>
        <w:rPr>
          <w:bC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146E" w:rsidRDefault="007A146E" w:rsidP="007A146E">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7A146E" w:rsidRDefault="007A146E" w:rsidP="007A146E">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7A146E" w:rsidRDefault="007A146E" w:rsidP="007A146E">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7A146E" w:rsidRDefault="007A146E" w:rsidP="007A146E">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7A146E" w:rsidRDefault="007A146E" w:rsidP="007A146E">
      <w:pPr>
        <w:ind w:firstLine="567"/>
        <w:jc w:val="both"/>
      </w:pPr>
      <w:r>
        <w:rPr>
          <w:b/>
        </w:rPr>
        <w:lastRenderedPageBreak/>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7A146E" w:rsidRDefault="007A146E" w:rsidP="007A146E">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7A146E" w:rsidRPr="00A32F24" w:rsidRDefault="007A146E" w:rsidP="007A146E">
      <w:pPr>
        <w:ind w:firstLine="567"/>
        <w:jc w:val="both"/>
        <w:rPr>
          <w:color w:val="000000"/>
          <w:sz w:val="22"/>
          <w:szCs w:val="22"/>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w:t>
      </w:r>
      <w:r w:rsidRPr="00A32F24">
        <w:rPr>
          <w:color w:val="000000"/>
          <w:sz w:val="22"/>
          <w:szCs w:val="22"/>
        </w:rPr>
        <w:t>обязательного лицензирования этого вида деятельности;</w:t>
      </w:r>
    </w:p>
    <w:p w:rsidR="007A146E" w:rsidRPr="00A32F24" w:rsidRDefault="007A146E" w:rsidP="007A146E">
      <w:pPr>
        <w:ind w:firstLine="567"/>
        <w:jc w:val="both"/>
        <w:rPr>
          <w:sz w:val="22"/>
          <w:szCs w:val="22"/>
        </w:rPr>
      </w:pPr>
      <w:r w:rsidRPr="00A32F24">
        <w:rPr>
          <w:sz w:val="22"/>
          <w:szCs w:val="22"/>
        </w:rPr>
        <w:t xml:space="preserve">Если Участник не соответствует требованиям настоящего Запроса цен, </w:t>
      </w:r>
      <w:r w:rsidRPr="00A32F24">
        <w:rPr>
          <w:b/>
          <w:sz w:val="22"/>
          <w:szCs w:val="22"/>
        </w:rPr>
        <w:t>ценовое предложение не принимается в расчет и к сравнению цен заявка не допускается</w:t>
      </w:r>
      <w:r w:rsidRPr="00A32F24">
        <w:rPr>
          <w:sz w:val="22"/>
          <w:szCs w:val="22"/>
        </w:rP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7A146E" w:rsidRPr="00A32F24" w:rsidRDefault="007A146E" w:rsidP="007A146E">
      <w:pPr>
        <w:ind w:firstLine="567"/>
        <w:jc w:val="both"/>
        <w:rPr>
          <w:sz w:val="22"/>
          <w:szCs w:val="22"/>
        </w:rPr>
      </w:pPr>
      <w:r w:rsidRPr="00A32F24">
        <w:rPr>
          <w:sz w:val="22"/>
          <w:szCs w:val="22"/>
        </w:rPr>
        <w:t>В случае если Заказчиком принимается решение о выборе победителя среди участников:</w:t>
      </w:r>
    </w:p>
    <w:p w:rsidR="007A146E" w:rsidRPr="00A32F24" w:rsidRDefault="007A146E" w:rsidP="007A146E">
      <w:pPr>
        <w:ind w:firstLine="567"/>
        <w:jc w:val="both"/>
        <w:rPr>
          <w:sz w:val="22"/>
          <w:szCs w:val="22"/>
        </w:rPr>
      </w:pPr>
      <w:r w:rsidRPr="00A32F2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A146E" w:rsidRPr="00A32F24" w:rsidRDefault="007A146E" w:rsidP="007A146E">
      <w:pPr>
        <w:ind w:firstLine="567"/>
        <w:jc w:val="both"/>
        <w:rPr>
          <w:sz w:val="22"/>
          <w:szCs w:val="22"/>
        </w:rPr>
      </w:pPr>
      <w:proofErr w:type="gramStart"/>
      <w:r w:rsidRPr="00A32F2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7A146E" w:rsidRPr="00A32F24" w:rsidRDefault="007A146E" w:rsidP="007A146E">
      <w:pPr>
        <w:ind w:firstLine="567"/>
        <w:jc w:val="both"/>
        <w:rPr>
          <w:sz w:val="22"/>
          <w:szCs w:val="22"/>
        </w:rPr>
      </w:pPr>
      <w:r w:rsidRPr="00A32F2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A32F24">
        <w:rPr>
          <w:sz w:val="22"/>
          <w:szCs w:val="22"/>
        </w:rPr>
        <w:t>,</w:t>
      </w:r>
      <w:proofErr w:type="gramEnd"/>
      <w:r w:rsidRPr="00A32F24">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7A146E" w:rsidRPr="00A32F24" w:rsidRDefault="007A146E" w:rsidP="007A146E">
      <w:pPr>
        <w:ind w:firstLine="567"/>
        <w:jc w:val="both"/>
        <w:rPr>
          <w:sz w:val="22"/>
          <w:szCs w:val="22"/>
        </w:rPr>
      </w:pPr>
      <w:r w:rsidRPr="00A32F24">
        <w:rPr>
          <w:sz w:val="22"/>
          <w:szCs w:val="22"/>
        </w:rPr>
        <w:t>Решение о завершении процедуры анализа рынка без заключения договора принимается в случае, если:</w:t>
      </w:r>
    </w:p>
    <w:p w:rsidR="007A146E" w:rsidRPr="00A32F24" w:rsidRDefault="007A146E" w:rsidP="007A146E">
      <w:pPr>
        <w:ind w:firstLine="567"/>
        <w:jc w:val="both"/>
        <w:rPr>
          <w:sz w:val="22"/>
          <w:szCs w:val="22"/>
        </w:rPr>
      </w:pPr>
      <w:r w:rsidRPr="00A32F24">
        <w:rPr>
          <w:sz w:val="22"/>
          <w:szCs w:val="22"/>
        </w:rPr>
        <w:t>- не подано не одного ценного предложения от Участников;</w:t>
      </w:r>
    </w:p>
    <w:p w:rsidR="007A146E" w:rsidRPr="00A32F24" w:rsidRDefault="007A146E" w:rsidP="007A146E">
      <w:pPr>
        <w:ind w:firstLine="567"/>
        <w:jc w:val="both"/>
        <w:rPr>
          <w:sz w:val="22"/>
          <w:szCs w:val="22"/>
        </w:rPr>
      </w:pPr>
      <w:r w:rsidRPr="00A32F24">
        <w:rPr>
          <w:sz w:val="22"/>
          <w:szCs w:val="22"/>
        </w:rPr>
        <w:t>- из поданных ценовых предложений Участников в расчет и к сравнению цен не принято ни одного предложения.</w:t>
      </w:r>
    </w:p>
    <w:p w:rsidR="007A146E" w:rsidRPr="00A32F24" w:rsidRDefault="007A146E" w:rsidP="007A146E">
      <w:pPr>
        <w:ind w:firstLine="567"/>
        <w:jc w:val="both"/>
        <w:rPr>
          <w:sz w:val="22"/>
          <w:szCs w:val="22"/>
        </w:rPr>
      </w:pPr>
      <w:r w:rsidRPr="00A32F2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7A146E" w:rsidRPr="00A32F24" w:rsidRDefault="007A146E" w:rsidP="007A146E">
      <w:pPr>
        <w:ind w:firstLine="567"/>
        <w:jc w:val="both"/>
        <w:rPr>
          <w:sz w:val="22"/>
          <w:szCs w:val="22"/>
        </w:rPr>
      </w:pPr>
      <w:r w:rsidRPr="00A32F24">
        <w:rPr>
          <w:sz w:val="22"/>
          <w:szCs w:val="22"/>
        </w:rPr>
        <w:t xml:space="preserve">Решение Заказчика оформляется соответствующим протоколом. </w:t>
      </w:r>
    </w:p>
    <w:p w:rsidR="007A146E" w:rsidRPr="00A32F24" w:rsidRDefault="007A146E" w:rsidP="007A146E">
      <w:pPr>
        <w:ind w:firstLine="567"/>
        <w:jc w:val="both"/>
        <w:rPr>
          <w:sz w:val="22"/>
          <w:szCs w:val="22"/>
        </w:rPr>
      </w:pPr>
      <w:r w:rsidRPr="00A32F24">
        <w:rPr>
          <w:sz w:val="22"/>
          <w:szCs w:val="22"/>
        </w:rPr>
        <w:t>В протоколе указывается обоснование принятия решений:</w:t>
      </w:r>
    </w:p>
    <w:p w:rsidR="007A146E" w:rsidRPr="00A32F24" w:rsidRDefault="007A146E" w:rsidP="007A146E">
      <w:pPr>
        <w:pStyle w:val="a9"/>
        <w:numPr>
          <w:ilvl w:val="0"/>
          <w:numId w:val="4"/>
        </w:numPr>
        <w:jc w:val="both"/>
        <w:rPr>
          <w:sz w:val="22"/>
          <w:szCs w:val="22"/>
        </w:rPr>
      </w:pPr>
      <w:r w:rsidRPr="00A32F24">
        <w:rPr>
          <w:sz w:val="22"/>
          <w:szCs w:val="22"/>
        </w:rPr>
        <w:t>по допуску или не допуску участников к оценке ценовых предложений;</w:t>
      </w:r>
    </w:p>
    <w:p w:rsidR="007A146E" w:rsidRPr="00A32F24" w:rsidRDefault="007A146E" w:rsidP="007A146E">
      <w:pPr>
        <w:pStyle w:val="a9"/>
        <w:numPr>
          <w:ilvl w:val="0"/>
          <w:numId w:val="4"/>
        </w:numPr>
        <w:jc w:val="both"/>
        <w:rPr>
          <w:sz w:val="22"/>
          <w:szCs w:val="22"/>
        </w:rPr>
      </w:pPr>
      <w:r w:rsidRPr="00A32F24">
        <w:rPr>
          <w:sz w:val="22"/>
          <w:szCs w:val="22"/>
        </w:rPr>
        <w:t>по выбору Участника, с которым будет заключен контракт;</w:t>
      </w:r>
    </w:p>
    <w:p w:rsidR="007A146E" w:rsidRPr="00A32F24" w:rsidRDefault="007A146E" w:rsidP="007A146E">
      <w:pPr>
        <w:ind w:firstLine="567"/>
        <w:jc w:val="both"/>
        <w:rPr>
          <w:sz w:val="22"/>
          <w:szCs w:val="22"/>
        </w:rPr>
      </w:pPr>
      <w:r w:rsidRPr="00A32F24">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rsidR="007A146E" w:rsidRDefault="007A146E" w:rsidP="007A146E">
      <w:pPr>
        <w:ind w:firstLine="567"/>
        <w:rPr>
          <w:b/>
        </w:rPr>
      </w:pPr>
    </w:p>
    <w:p w:rsidR="007A146E" w:rsidRDefault="007A146E" w:rsidP="007A146E">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2-10-05 Абрамова Мария Павловна</w:t>
      </w:r>
    </w:p>
    <w:p w:rsidR="007A146E" w:rsidRDefault="007A146E" w:rsidP="007A146E">
      <w:pPr>
        <w:ind w:firstLine="567"/>
      </w:pPr>
      <w:r>
        <w:t>Приложения:</w:t>
      </w:r>
    </w:p>
    <w:p w:rsidR="007A146E" w:rsidRDefault="007A146E" w:rsidP="007A146E">
      <w:pPr>
        <w:numPr>
          <w:ilvl w:val="0"/>
          <w:numId w:val="1"/>
        </w:numPr>
        <w:ind w:left="0" w:firstLine="567"/>
      </w:pPr>
      <w:r>
        <w:t>Форма Предложения (Приложение № 1).</w:t>
      </w:r>
    </w:p>
    <w:p w:rsidR="007A146E" w:rsidRDefault="007A146E" w:rsidP="007A146E">
      <w:pPr>
        <w:numPr>
          <w:ilvl w:val="0"/>
          <w:numId w:val="1"/>
        </w:numPr>
        <w:ind w:left="0" w:firstLine="567"/>
      </w:pPr>
      <w:r>
        <w:lastRenderedPageBreak/>
        <w:t>ПРОЕКТ договора (Приложение № 2).</w:t>
      </w:r>
    </w:p>
    <w:tbl>
      <w:tblPr>
        <w:tblW w:w="10031" w:type="dxa"/>
        <w:tblLayout w:type="fixed"/>
        <w:tblLook w:val="01E0"/>
      </w:tblPr>
      <w:tblGrid>
        <w:gridCol w:w="10031"/>
      </w:tblGrid>
      <w:tr w:rsidR="007A146E" w:rsidTr="00337C6A">
        <w:tc>
          <w:tcPr>
            <w:tcW w:w="10031" w:type="dxa"/>
          </w:tcPr>
          <w:p w:rsidR="007A146E" w:rsidRDefault="007A146E" w:rsidP="00337C6A">
            <w:pPr>
              <w:widowControl w:val="0"/>
              <w:ind w:right="493" w:firstLine="567"/>
            </w:pPr>
          </w:p>
          <w:p w:rsidR="007A146E" w:rsidRDefault="007A146E" w:rsidP="00337C6A">
            <w:pPr>
              <w:widowControl w:val="0"/>
              <w:ind w:right="493" w:firstLine="567"/>
            </w:pPr>
            <w:r>
              <w:t xml:space="preserve">Директор                            _________________                       Е.А. </w:t>
            </w:r>
            <w:proofErr w:type="spellStart"/>
            <w:r>
              <w:t>Опрышко</w:t>
            </w:r>
            <w:proofErr w:type="spellEnd"/>
          </w:p>
          <w:p w:rsidR="007A146E" w:rsidRDefault="007A146E" w:rsidP="00337C6A">
            <w:pPr>
              <w:widowControl w:val="0"/>
              <w:ind w:right="493" w:firstLine="567"/>
              <w:jc w:val="center"/>
              <w:rPr>
                <w:i/>
              </w:rPr>
            </w:pPr>
            <w:r>
              <w:rPr>
                <w:i/>
              </w:rPr>
              <w:t xml:space="preserve">                                                                                    ФИО</w:t>
            </w:r>
          </w:p>
        </w:tc>
      </w:tr>
      <w:tr w:rsidR="007A146E" w:rsidTr="00337C6A">
        <w:tc>
          <w:tcPr>
            <w:tcW w:w="10031" w:type="dxa"/>
          </w:tcPr>
          <w:p w:rsidR="007A146E" w:rsidRDefault="007A146E" w:rsidP="00337C6A">
            <w:pPr>
              <w:widowControl w:val="0"/>
              <w:ind w:right="493" w:firstLine="567"/>
            </w:pPr>
          </w:p>
        </w:tc>
      </w:tr>
      <w:tr w:rsidR="007A146E" w:rsidTr="00337C6A">
        <w:tc>
          <w:tcPr>
            <w:tcW w:w="10031" w:type="dxa"/>
          </w:tcPr>
          <w:p w:rsidR="007A146E" w:rsidRDefault="007A146E" w:rsidP="00337C6A">
            <w:pPr>
              <w:widowControl w:val="0"/>
              <w:ind w:right="493"/>
            </w:pPr>
          </w:p>
        </w:tc>
      </w:tr>
    </w:tbl>
    <w:p w:rsidR="007A146E" w:rsidRDefault="007A146E" w:rsidP="007A146E">
      <w:pPr>
        <w:jc w:val="right"/>
      </w:pPr>
      <w:r>
        <w:t>Приложение № 1 к запросу</w:t>
      </w:r>
    </w:p>
    <w:p w:rsidR="007A146E" w:rsidRDefault="007A146E" w:rsidP="007A146E">
      <w:pPr>
        <w:jc w:val="center"/>
        <w:rPr>
          <w:i/>
        </w:rPr>
      </w:pPr>
    </w:p>
    <w:p w:rsidR="007A146E" w:rsidRDefault="007A146E" w:rsidP="007A146E">
      <w:pPr>
        <w:jc w:val="center"/>
        <w:rPr>
          <w:i/>
        </w:rPr>
      </w:pPr>
    </w:p>
    <w:p w:rsidR="007A146E" w:rsidRDefault="007A146E" w:rsidP="007A146E">
      <w:pPr>
        <w:jc w:val="center"/>
        <w:rPr>
          <w:i/>
        </w:rPr>
      </w:pPr>
    </w:p>
    <w:p w:rsidR="007A146E" w:rsidRDefault="007A146E" w:rsidP="007A146E">
      <w:pPr>
        <w:jc w:val="right"/>
        <w:rPr>
          <w:i/>
        </w:rPr>
      </w:pPr>
      <w:r>
        <w:rPr>
          <w:i/>
        </w:rPr>
        <w:t>Форма предложения:</w:t>
      </w:r>
    </w:p>
    <w:p w:rsidR="007A146E" w:rsidRDefault="007A146E" w:rsidP="007A146E">
      <w:pPr>
        <w:jc w:val="center"/>
        <w:rPr>
          <w:i/>
        </w:rPr>
      </w:pPr>
    </w:p>
    <w:p w:rsidR="007A146E" w:rsidRDefault="007A146E" w:rsidP="007A146E">
      <w:pPr>
        <w:rPr>
          <w:i/>
        </w:rPr>
      </w:pPr>
      <w:r>
        <w:rPr>
          <w:i/>
          <w:highlight w:val="yellow"/>
        </w:rPr>
        <w:t xml:space="preserve">Заполняется на бланке участника.  </w:t>
      </w:r>
    </w:p>
    <w:p w:rsidR="007A146E" w:rsidRDefault="007A146E" w:rsidP="007A146E">
      <w:pPr>
        <w:tabs>
          <w:tab w:val="left" w:pos="3491"/>
        </w:tabs>
      </w:pPr>
    </w:p>
    <w:p w:rsidR="007A146E" w:rsidRDefault="007A146E" w:rsidP="007A146E">
      <w:pPr>
        <w:spacing w:before="0" w:after="120"/>
        <w:ind w:left="5668"/>
        <w:rPr>
          <w:lang w:eastAsia="en-US"/>
        </w:rPr>
      </w:pPr>
      <w:r>
        <w:rPr>
          <w:lang w:eastAsia="en-US"/>
        </w:rPr>
        <w:t>Руководителю Заказчика</w:t>
      </w:r>
    </w:p>
    <w:p w:rsidR="007A146E" w:rsidRDefault="007A146E" w:rsidP="007A146E">
      <w:pPr>
        <w:ind w:left="5668"/>
        <w:rPr>
          <w:lang w:eastAsia="en-US"/>
        </w:rPr>
      </w:pPr>
      <w:r>
        <w:rPr>
          <w:lang w:eastAsia="en-US"/>
        </w:rPr>
        <w:t>___________________________</w:t>
      </w:r>
    </w:p>
    <w:p w:rsidR="007A146E" w:rsidRDefault="007A146E" w:rsidP="007A146E">
      <w:pPr>
        <w:ind w:left="5668"/>
        <w:rPr>
          <w:i/>
          <w:lang w:eastAsia="en-US"/>
        </w:rPr>
      </w:pPr>
      <w:r>
        <w:rPr>
          <w:i/>
          <w:lang w:eastAsia="en-US"/>
        </w:rPr>
        <w:t>(наименование заказчика)</w:t>
      </w:r>
    </w:p>
    <w:p w:rsidR="007A146E" w:rsidRDefault="007A146E" w:rsidP="007A146E">
      <w:pPr>
        <w:spacing w:before="0" w:after="120"/>
        <w:ind w:left="5668"/>
        <w:rPr>
          <w:b/>
          <w:lang w:eastAsia="en-US"/>
        </w:rPr>
      </w:pPr>
      <w:r>
        <w:rPr>
          <w:b/>
          <w:highlight w:val="yellow"/>
          <w:lang w:eastAsia="en-US"/>
        </w:rPr>
        <w:t>Извещение №_______________</w:t>
      </w:r>
    </w:p>
    <w:p w:rsidR="007A146E" w:rsidRDefault="007A146E" w:rsidP="007A146E">
      <w:pPr>
        <w:spacing w:before="0" w:after="120"/>
        <w:ind w:left="5668"/>
        <w:rPr>
          <w:lang w:eastAsia="en-US"/>
        </w:rPr>
      </w:pPr>
      <w:r>
        <w:rPr>
          <w:highlight w:val="yellow"/>
          <w:lang w:eastAsia="en-US"/>
        </w:rPr>
        <w:t>(обязательное поле для заполнения)</w:t>
      </w:r>
    </w:p>
    <w:p w:rsidR="007A146E" w:rsidRDefault="007A146E" w:rsidP="007A146E">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7A146E" w:rsidRDefault="007A146E" w:rsidP="007A146E">
      <w:pPr>
        <w:ind w:firstLine="708"/>
        <w:jc w:val="both"/>
      </w:pPr>
    </w:p>
    <w:p w:rsidR="007A146E" w:rsidRDefault="007A146E" w:rsidP="007A146E">
      <w:pPr>
        <w:spacing w:line="360" w:lineRule="auto"/>
      </w:pPr>
      <w:r>
        <w:rPr>
          <w:highlight w:val="yellow"/>
        </w:rPr>
        <w:t>_____________________(</w:t>
      </w:r>
      <w:r>
        <w:rPr>
          <w:i/>
          <w:highlight w:val="yellow"/>
          <w:u w:val="single"/>
        </w:rPr>
        <w:t>сумма прописью</w:t>
      </w:r>
      <w:r>
        <w:rPr>
          <w:highlight w:val="yellow"/>
        </w:rPr>
        <w:t>) руб</w:t>
      </w:r>
      <w:r>
        <w:t>.</w:t>
      </w:r>
    </w:p>
    <w:tbl>
      <w:tblPr>
        <w:tblW w:w="10680" w:type="dxa"/>
        <w:tblInd w:w="-2" w:type="dxa"/>
        <w:tblLayout w:type="fixed"/>
        <w:tblCellMar>
          <w:top w:w="55" w:type="dxa"/>
          <w:left w:w="55" w:type="dxa"/>
          <w:bottom w:w="55" w:type="dxa"/>
          <w:right w:w="55" w:type="dxa"/>
        </w:tblCellMar>
        <w:tblLook w:val="04A0"/>
      </w:tblPr>
      <w:tblGrid>
        <w:gridCol w:w="630"/>
        <w:gridCol w:w="1919"/>
        <w:gridCol w:w="1140"/>
        <w:gridCol w:w="1023"/>
        <w:gridCol w:w="1019"/>
        <w:gridCol w:w="1363"/>
        <w:gridCol w:w="1894"/>
        <w:gridCol w:w="1692"/>
      </w:tblGrid>
      <w:tr w:rsidR="00B220AB" w:rsidRPr="00B220AB" w:rsidTr="00B220AB">
        <w:trPr>
          <w:trHeight w:val="1200"/>
        </w:trPr>
        <w:tc>
          <w:tcPr>
            <w:tcW w:w="630"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rPr>
                <w:rFonts w:cs="Times New Roman"/>
                <w:b/>
                <w:bCs/>
              </w:rPr>
            </w:pPr>
            <w:r w:rsidRPr="00B220AB">
              <w:rPr>
                <w:rFonts w:eastAsia="Calibri" w:cs="Times New Roman"/>
                <w:b/>
                <w:bCs/>
              </w:rPr>
              <w:t xml:space="preserve">№ </w:t>
            </w:r>
            <w:proofErr w:type="spellStart"/>
            <w:proofErr w:type="gramStart"/>
            <w:r w:rsidRPr="00B220AB">
              <w:rPr>
                <w:rFonts w:eastAsia="Calibri" w:cs="Times New Roman"/>
                <w:b/>
                <w:bCs/>
              </w:rPr>
              <w:t>п</w:t>
            </w:r>
            <w:proofErr w:type="spellEnd"/>
            <w:proofErr w:type="gramEnd"/>
            <w:r w:rsidRPr="00B220AB">
              <w:rPr>
                <w:rFonts w:eastAsia="Calibri" w:cs="Times New Roman"/>
                <w:b/>
                <w:bCs/>
              </w:rPr>
              <w:t>/</w:t>
            </w:r>
            <w:proofErr w:type="spellStart"/>
            <w:r w:rsidRPr="00B220AB">
              <w:rPr>
                <w:rFonts w:eastAsia="Calibri" w:cs="Times New Roman"/>
                <w:b/>
                <w:bCs/>
              </w:rPr>
              <w:t>п</w:t>
            </w:r>
            <w:proofErr w:type="spellEnd"/>
          </w:p>
        </w:tc>
        <w:tc>
          <w:tcPr>
            <w:tcW w:w="1919"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cs="Times New Roman"/>
                <w:b/>
                <w:bCs/>
              </w:rPr>
            </w:pPr>
            <w:r w:rsidRPr="00B220AB">
              <w:rPr>
                <w:rFonts w:eastAsia="Calibri" w:cs="Times New Roman"/>
                <w:b/>
                <w:bCs/>
              </w:rPr>
              <w:t>Наименование/Производитель</w:t>
            </w:r>
          </w:p>
        </w:tc>
        <w:tc>
          <w:tcPr>
            <w:tcW w:w="1140"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cs="Times New Roman"/>
                <w:b/>
                <w:bCs/>
              </w:rPr>
            </w:pPr>
            <w:r w:rsidRPr="00B220AB">
              <w:rPr>
                <w:rFonts w:eastAsia="Calibri" w:cs="Times New Roman"/>
                <w:b/>
                <w:bCs/>
              </w:rPr>
              <w:t>Ед.</w:t>
            </w:r>
          </w:p>
          <w:p w:rsidR="00B220AB" w:rsidRPr="00B220AB" w:rsidRDefault="00B220AB" w:rsidP="00837F16">
            <w:pPr>
              <w:widowControl w:val="0"/>
              <w:spacing w:before="0" w:after="0"/>
              <w:jc w:val="center"/>
              <w:rPr>
                <w:rFonts w:cs="Times New Roman"/>
                <w:b/>
                <w:bCs/>
              </w:rPr>
            </w:pPr>
            <w:proofErr w:type="spellStart"/>
            <w:r w:rsidRPr="00B220AB">
              <w:rPr>
                <w:rFonts w:eastAsia="Calibri" w:cs="Times New Roman"/>
                <w:b/>
                <w:bCs/>
              </w:rPr>
              <w:t>изм</w:t>
            </w:r>
            <w:proofErr w:type="spellEnd"/>
            <w:r w:rsidRPr="00B220AB">
              <w:rPr>
                <w:rFonts w:eastAsia="Calibri" w:cs="Times New Roman"/>
                <w:b/>
                <w:bCs/>
              </w:rPr>
              <w:t>.</w:t>
            </w:r>
          </w:p>
        </w:tc>
        <w:tc>
          <w:tcPr>
            <w:tcW w:w="1023"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b/>
                <w:bCs/>
              </w:rPr>
            </w:pPr>
            <w:r w:rsidRPr="00B220AB">
              <w:rPr>
                <w:rFonts w:eastAsia="Calibri" w:cs="Times New Roman"/>
                <w:b/>
                <w:bCs/>
              </w:rPr>
              <w:t>Количество</w:t>
            </w:r>
          </w:p>
        </w:tc>
        <w:tc>
          <w:tcPr>
            <w:tcW w:w="1019"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cs="Times New Roman"/>
                <w:b/>
                <w:bCs/>
              </w:rPr>
            </w:pPr>
            <w:r w:rsidRPr="00B220AB">
              <w:rPr>
                <w:rFonts w:eastAsia="Calibri" w:cs="Times New Roman"/>
                <w:b/>
                <w:bCs/>
              </w:rPr>
              <w:t xml:space="preserve">Цена за ед. </w:t>
            </w:r>
            <w:proofErr w:type="spellStart"/>
            <w:r w:rsidRPr="00B220AB">
              <w:rPr>
                <w:rFonts w:eastAsia="Calibri" w:cs="Times New Roman"/>
                <w:b/>
                <w:bCs/>
              </w:rPr>
              <w:t>изм</w:t>
            </w:r>
            <w:proofErr w:type="spellEnd"/>
            <w:r w:rsidRPr="00B220AB">
              <w:rPr>
                <w:rFonts w:eastAsia="Calibri" w:cs="Times New Roman"/>
                <w:b/>
                <w:bCs/>
              </w:rPr>
              <w:t>.</w:t>
            </w:r>
          </w:p>
        </w:tc>
        <w:tc>
          <w:tcPr>
            <w:tcW w:w="1363"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cs="Times New Roman"/>
                <w:b/>
                <w:bCs/>
              </w:rPr>
            </w:pPr>
            <w:r w:rsidRPr="00B220AB">
              <w:rPr>
                <w:rFonts w:eastAsia="Calibri" w:cs="Times New Roman"/>
                <w:b/>
                <w:bCs/>
              </w:rPr>
              <w:t>Сумма, руб.</w:t>
            </w:r>
          </w:p>
        </w:tc>
        <w:tc>
          <w:tcPr>
            <w:tcW w:w="1894"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cs="Times New Roman"/>
                <w:b/>
                <w:bCs/>
              </w:rPr>
            </w:pPr>
            <w:r w:rsidRPr="00B220AB">
              <w:rPr>
                <w:rFonts w:eastAsia="Calibri" w:cs="Times New Roman"/>
                <w:b/>
                <w:bCs/>
              </w:rPr>
              <w:t>Технические характеристики</w:t>
            </w:r>
          </w:p>
        </w:tc>
        <w:tc>
          <w:tcPr>
            <w:tcW w:w="1692"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cs="Times New Roman"/>
                <w:b/>
                <w:bCs/>
              </w:rPr>
            </w:pPr>
            <w:r w:rsidRPr="00B220AB">
              <w:rPr>
                <w:rFonts w:eastAsia="Calibri" w:cs="Times New Roman"/>
                <w:b/>
                <w:bCs/>
              </w:rPr>
              <w:t>Гарантийный срок</w:t>
            </w:r>
          </w:p>
          <w:p w:rsidR="00B220AB" w:rsidRPr="00B220AB" w:rsidRDefault="00B220AB" w:rsidP="00837F16">
            <w:pPr>
              <w:widowControl w:val="0"/>
              <w:spacing w:before="0" w:after="0"/>
              <w:jc w:val="center"/>
              <w:rPr>
                <w:b/>
                <w:bCs/>
              </w:rPr>
            </w:pPr>
            <w:r w:rsidRPr="00B220AB">
              <w:rPr>
                <w:rFonts w:eastAsia="Calibri" w:cs="Times New Roman"/>
                <w:b/>
                <w:bCs/>
              </w:rPr>
              <w:t>на Товар</w:t>
            </w:r>
          </w:p>
        </w:tc>
      </w:tr>
      <w:tr w:rsidR="00B220AB" w:rsidRPr="00B220AB" w:rsidTr="00B220AB">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0AB" w:rsidRPr="00B220AB" w:rsidRDefault="00B220AB" w:rsidP="00837F16">
            <w:pPr>
              <w:widowControl w:val="0"/>
              <w:spacing w:before="0" w:after="0"/>
              <w:jc w:val="center"/>
              <w:rPr>
                <w:rFonts w:eastAsia="Calibri" w:cs="Times New Roman"/>
                <w:color w:val="000000"/>
                <w:lang w:eastAsia="zh-CN"/>
              </w:rPr>
            </w:pPr>
            <w:r w:rsidRPr="00B220AB">
              <w:rPr>
                <w:rFonts w:eastAsia="Calibri" w:cs="Times New Roman"/>
                <w:color w:val="000000"/>
                <w:lang w:eastAsia="zh-CN"/>
              </w:rP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p>
          <w:p w:rsidR="00B220AB" w:rsidRPr="00B220AB" w:rsidRDefault="00B220AB" w:rsidP="00837F16">
            <w:pPr>
              <w:widowControl w:val="0"/>
              <w:suppressAutoHyphens w:val="0"/>
              <w:autoSpaceDE w:val="0"/>
              <w:autoSpaceDN w:val="0"/>
              <w:adjustRightInd w:val="0"/>
              <w:spacing w:before="0" w:after="0"/>
              <w:jc w:val="center"/>
              <w:rPr>
                <w:rFonts w:eastAsia="Calibri" w:cs="Times New Roman"/>
                <w:kern w:val="2"/>
                <w:lang w:eastAsia="en-US"/>
              </w:rPr>
            </w:pPr>
            <w:r w:rsidRPr="00B220AB">
              <w:rPr>
                <w:rFonts w:eastAsia="Calibri" w:cs="Times New Roman"/>
                <w:kern w:val="2"/>
                <w:lang w:eastAsia="en-US"/>
              </w:rPr>
              <w:t>Маркированные конверты с литерой «А»</w:t>
            </w:r>
          </w:p>
          <w:p w:rsidR="00B220AB" w:rsidRPr="00B220AB" w:rsidRDefault="00B220AB" w:rsidP="00837F16">
            <w:pPr>
              <w:widowControl w:val="0"/>
              <w:suppressAutoHyphens w:val="0"/>
              <w:autoSpaceDE w:val="0"/>
              <w:autoSpaceDN w:val="0"/>
              <w:adjustRightInd w:val="0"/>
              <w:spacing w:before="0" w:after="0"/>
              <w:jc w:val="center"/>
              <w:rPr>
                <w:noProof/>
              </w:rPr>
            </w:pPr>
          </w:p>
          <w:p w:rsidR="00B220AB" w:rsidRPr="00B220AB" w:rsidRDefault="00B220AB" w:rsidP="00837F16">
            <w:pPr>
              <w:widowControl w:val="0"/>
              <w:spacing w:before="0" w:after="0"/>
              <w:rPr>
                <w:rFonts w:eastAsia="Calibri" w:cs="Times New Roman"/>
                <w:color w:val="333333"/>
                <w:shd w:val="clear" w:color="auto" w:fill="FFFFFF"/>
              </w:rPr>
            </w:pPr>
            <w:r w:rsidRPr="00B220AB">
              <w:rPr>
                <w:noProof/>
              </w:rPr>
              <w:t>17.23.12.110</w:t>
            </w:r>
          </w:p>
        </w:tc>
        <w:tc>
          <w:tcPr>
            <w:tcW w:w="1140"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roofErr w:type="spellStart"/>
            <w:proofErr w:type="gramStart"/>
            <w:r w:rsidRPr="00B220AB">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pacing w:before="0" w:after="0"/>
              <w:jc w:val="center"/>
              <w:rPr>
                <w:rFonts w:eastAsia="Calibri" w:cs="Times New Roman"/>
                <w:color w:val="000000"/>
              </w:rPr>
            </w:pPr>
            <w:r w:rsidRPr="00B220AB">
              <w:rPr>
                <w:rFonts w:eastAsia="Calibri" w:cs="Times New Roman"/>
                <w:color w:val="000000"/>
              </w:rPr>
              <w:t>300</w:t>
            </w:r>
          </w:p>
        </w:tc>
        <w:tc>
          <w:tcPr>
            <w:tcW w:w="1019"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894"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uppressAutoHyphens w:val="0"/>
              <w:spacing w:before="0" w:after="0"/>
              <w:contextualSpacing/>
              <w:rPr>
                <w:rFonts w:eastAsia="Calibri" w:cs="Times New Roman"/>
                <w:color w:val="101010"/>
              </w:rPr>
            </w:pPr>
            <w:r w:rsidRPr="00B220AB">
              <w:rPr>
                <w:rFonts w:eastAsia="Times New Roman" w:cs="Times New Roman"/>
                <w:shd w:val="clear" w:color="auto" w:fill="FFFFFF"/>
              </w:rPr>
              <w:t xml:space="preserve">Маркированные конверты с литерой «А», размер- 110 </w:t>
            </w:r>
            <w:proofErr w:type="spellStart"/>
            <w:r w:rsidRPr="00B220AB">
              <w:rPr>
                <w:rFonts w:eastAsia="Times New Roman" w:cs="Times New Roman"/>
                <w:shd w:val="clear" w:color="auto" w:fill="FFFFFF"/>
              </w:rPr>
              <w:t>х</w:t>
            </w:r>
            <w:proofErr w:type="spellEnd"/>
            <w:r w:rsidRPr="00B220AB">
              <w:rPr>
                <w:rFonts w:eastAsia="Times New Roman" w:cs="Times New Roman"/>
                <w:shd w:val="clear" w:color="auto" w:fill="FFFFFF"/>
              </w:rPr>
              <w:t xml:space="preserve"> 220 мм,  с удаляемой лентой.</w:t>
            </w:r>
          </w:p>
        </w:tc>
        <w:tc>
          <w:tcPr>
            <w:tcW w:w="1692" w:type="dxa"/>
            <w:vMerge w:val="restart"/>
            <w:tcBorders>
              <w:top w:val="single" w:sz="4" w:space="0" w:color="000000"/>
              <w:left w:val="single" w:sz="4" w:space="0" w:color="000000"/>
              <w:right w:val="single" w:sz="4" w:space="0" w:color="000000"/>
            </w:tcBorders>
          </w:tcPr>
          <w:p w:rsidR="00B220AB" w:rsidRPr="00B220AB" w:rsidRDefault="00B220AB" w:rsidP="00837F16">
            <w:pPr>
              <w:pStyle w:val="Normalunindented"/>
              <w:keepNext/>
              <w:widowControl w:val="0"/>
              <w:jc w:val="center"/>
              <w:rPr>
                <w:sz w:val="24"/>
                <w:szCs w:val="24"/>
              </w:rPr>
            </w:pPr>
            <w:r w:rsidRPr="00B220AB">
              <w:rPr>
                <w:rFonts w:eastAsia="Calibri"/>
                <w:bCs/>
                <w:iCs/>
                <w:color w:val="000000"/>
                <w:sz w:val="24"/>
                <w:szCs w:val="24"/>
              </w:rPr>
              <w:t>Объем предоставления гарантий качества: 100 % в течение</w:t>
            </w:r>
            <w:r w:rsidRPr="00B220AB">
              <w:rPr>
                <w:rStyle w:val="ae"/>
                <w:rFonts w:eastAsia="Calibri"/>
                <w:bCs/>
                <w:color w:val="000000"/>
              </w:rPr>
              <w:t xml:space="preserve"> гарантийного срока</w:t>
            </w:r>
            <w:r w:rsidRPr="00B220AB">
              <w:rPr>
                <w:rFonts w:eastAsia="Calibri"/>
                <w:bCs/>
                <w:color w:val="000000"/>
                <w:sz w:val="24"/>
                <w:szCs w:val="24"/>
              </w:rPr>
              <w:t>.</w:t>
            </w:r>
          </w:p>
        </w:tc>
      </w:tr>
      <w:tr w:rsidR="00B220AB" w:rsidRPr="00B220AB" w:rsidTr="00B220AB">
        <w:trPr>
          <w:trHeight w:val="121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0AB" w:rsidRPr="00B220AB" w:rsidRDefault="00B220AB" w:rsidP="00837F16">
            <w:pPr>
              <w:widowControl w:val="0"/>
              <w:spacing w:before="0" w:after="0"/>
              <w:jc w:val="center"/>
              <w:rPr>
                <w:rFonts w:eastAsia="Calibri" w:cs="Times New Roman"/>
                <w:color w:val="000000"/>
                <w:lang w:eastAsia="zh-CN"/>
              </w:rPr>
            </w:pPr>
            <w:r w:rsidRPr="00B220AB">
              <w:rPr>
                <w:rFonts w:eastAsia="Calibri" w:cs="Times New Roman"/>
                <w:color w:val="000000"/>
                <w:lang w:eastAsia="zh-CN"/>
              </w:rPr>
              <w:lastRenderedPageBreak/>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r w:rsidRPr="00B220AB">
              <w:rPr>
                <w:rFonts w:eastAsia="Times New Roman" w:cs="Times New Roman"/>
                <w:noProof/>
              </w:rPr>
              <w:t>Марка номиналом 10,00 руб</w:t>
            </w:r>
          </w:p>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p>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r w:rsidRPr="00B220AB">
              <w:rPr>
                <w:rFonts w:eastAsia="Times New Roman" w:cs="Times New Roman"/>
                <w:noProof/>
              </w:rPr>
              <w:t>58.19.14.110</w:t>
            </w:r>
          </w:p>
        </w:tc>
        <w:tc>
          <w:tcPr>
            <w:tcW w:w="1140"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roofErr w:type="spellStart"/>
            <w:proofErr w:type="gramStart"/>
            <w:r w:rsidRPr="00B220AB">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pacing w:before="0" w:after="0"/>
              <w:jc w:val="center"/>
              <w:rPr>
                <w:rFonts w:eastAsia="Calibri" w:cs="Times New Roman"/>
                <w:color w:val="000000"/>
              </w:rPr>
            </w:pPr>
            <w:r w:rsidRPr="00B220AB">
              <w:rPr>
                <w:rFonts w:eastAsia="Calibri" w:cs="Times New Roman"/>
                <w:color w:val="000000"/>
              </w:rPr>
              <w:t>30</w:t>
            </w:r>
          </w:p>
        </w:tc>
        <w:tc>
          <w:tcPr>
            <w:tcW w:w="1019"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894"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uppressAutoHyphens w:val="0"/>
              <w:spacing w:before="0" w:after="0"/>
              <w:contextualSpacing/>
              <w:rPr>
                <w:rFonts w:eastAsia="Times New Roman" w:cs="Times New Roman"/>
                <w:shd w:val="clear" w:color="auto" w:fill="FFFFFF"/>
              </w:rPr>
            </w:pPr>
            <w:r w:rsidRPr="00B220AB">
              <w:rPr>
                <w:rFonts w:eastAsia="Times New Roman" w:cs="Times New Roman"/>
                <w:shd w:val="clear" w:color="auto" w:fill="FFFFFF"/>
              </w:rPr>
              <w:t>Стандартная почтовая марка (самоклеющаяся) номиналом 10 рублей</w:t>
            </w:r>
          </w:p>
        </w:tc>
        <w:tc>
          <w:tcPr>
            <w:tcW w:w="1692" w:type="dxa"/>
            <w:vMerge/>
            <w:tcBorders>
              <w:left w:val="single" w:sz="4" w:space="0" w:color="000000"/>
              <w:right w:val="single" w:sz="4" w:space="0" w:color="000000"/>
            </w:tcBorders>
          </w:tcPr>
          <w:p w:rsidR="00B220AB" w:rsidRPr="00B220AB" w:rsidRDefault="00B220AB" w:rsidP="00837F16">
            <w:pPr>
              <w:pStyle w:val="Normalunindented"/>
              <w:keepNext/>
              <w:widowControl w:val="0"/>
              <w:jc w:val="center"/>
              <w:rPr>
                <w:rFonts w:eastAsia="Calibri"/>
                <w:bCs/>
                <w:iCs/>
                <w:color w:val="000000"/>
                <w:sz w:val="24"/>
                <w:szCs w:val="24"/>
              </w:rPr>
            </w:pPr>
          </w:p>
        </w:tc>
      </w:tr>
      <w:tr w:rsidR="00B220AB" w:rsidRPr="00B220AB" w:rsidTr="00B220AB">
        <w:trPr>
          <w:trHeight w:val="121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0AB" w:rsidRPr="00B220AB" w:rsidRDefault="00B220AB" w:rsidP="00837F16">
            <w:pPr>
              <w:widowControl w:val="0"/>
              <w:spacing w:before="0" w:after="0"/>
              <w:jc w:val="center"/>
              <w:rPr>
                <w:rFonts w:eastAsia="Calibri" w:cs="Times New Roman"/>
                <w:color w:val="000000"/>
                <w:lang w:eastAsia="zh-CN"/>
              </w:rPr>
            </w:pPr>
            <w:r w:rsidRPr="00B220AB">
              <w:rPr>
                <w:rFonts w:eastAsia="Calibri" w:cs="Times New Roman"/>
                <w:color w:val="000000"/>
                <w:lang w:eastAsia="zh-CN"/>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r w:rsidRPr="00B220AB">
              <w:rPr>
                <w:rFonts w:eastAsia="Times New Roman" w:cs="Times New Roman"/>
                <w:noProof/>
              </w:rPr>
              <w:t>Марка номиналом 5,00 руб</w:t>
            </w:r>
          </w:p>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r w:rsidRPr="00B220AB">
              <w:rPr>
                <w:rFonts w:eastAsia="Times New Roman" w:cs="Times New Roman"/>
                <w:noProof/>
              </w:rPr>
              <w:t>58.19.14.110</w:t>
            </w:r>
          </w:p>
        </w:tc>
        <w:tc>
          <w:tcPr>
            <w:tcW w:w="1140"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roofErr w:type="spellStart"/>
            <w:proofErr w:type="gramStart"/>
            <w:r w:rsidRPr="00B220AB">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pacing w:before="0" w:after="0"/>
              <w:jc w:val="center"/>
              <w:rPr>
                <w:rFonts w:eastAsia="Calibri" w:cs="Times New Roman"/>
                <w:color w:val="000000"/>
              </w:rPr>
            </w:pPr>
            <w:r w:rsidRPr="00B220AB">
              <w:rPr>
                <w:rFonts w:eastAsia="Calibri" w:cs="Times New Roman"/>
                <w:color w:val="000000"/>
              </w:rPr>
              <w:t>250</w:t>
            </w:r>
          </w:p>
        </w:tc>
        <w:tc>
          <w:tcPr>
            <w:tcW w:w="1019"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894"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uppressAutoHyphens w:val="0"/>
              <w:spacing w:before="0" w:after="0"/>
              <w:contextualSpacing/>
              <w:rPr>
                <w:rFonts w:eastAsia="Times New Roman" w:cs="Times New Roman"/>
                <w:shd w:val="clear" w:color="auto" w:fill="FFFFFF"/>
              </w:rPr>
            </w:pPr>
            <w:r w:rsidRPr="00B220AB">
              <w:rPr>
                <w:rFonts w:eastAsia="Times New Roman" w:cs="Times New Roman"/>
                <w:shd w:val="clear" w:color="auto" w:fill="FFFFFF"/>
              </w:rPr>
              <w:t>Стандартная почтовая марка (самоклеющаяся) номиналом 5  рублей</w:t>
            </w:r>
          </w:p>
        </w:tc>
        <w:tc>
          <w:tcPr>
            <w:tcW w:w="1692" w:type="dxa"/>
            <w:vMerge/>
            <w:tcBorders>
              <w:left w:val="single" w:sz="4" w:space="0" w:color="000000"/>
              <w:right w:val="single" w:sz="4" w:space="0" w:color="000000"/>
            </w:tcBorders>
          </w:tcPr>
          <w:p w:rsidR="00B220AB" w:rsidRPr="00B220AB" w:rsidRDefault="00B220AB" w:rsidP="00837F16">
            <w:pPr>
              <w:pStyle w:val="Normalunindented"/>
              <w:keepNext/>
              <w:widowControl w:val="0"/>
              <w:jc w:val="center"/>
              <w:rPr>
                <w:rFonts w:eastAsia="Calibri"/>
                <w:bCs/>
                <w:iCs/>
                <w:color w:val="000000"/>
                <w:sz w:val="24"/>
                <w:szCs w:val="24"/>
              </w:rPr>
            </w:pPr>
          </w:p>
        </w:tc>
      </w:tr>
      <w:tr w:rsidR="00B220AB" w:rsidRPr="00B220AB" w:rsidTr="00B220AB">
        <w:trPr>
          <w:trHeight w:val="121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0AB" w:rsidRPr="00B220AB" w:rsidRDefault="00B220AB" w:rsidP="00837F16">
            <w:pPr>
              <w:widowControl w:val="0"/>
              <w:spacing w:before="0" w:after="0"/>
              <w:jc w:val="center"/>
              <w:rPr>
                <w:rFonts w:eastAsia="Calibri" w:cs="Times New Roman"/>
                <w:color w:val="000000"/>
                <w:lang w:eastAsia="zh-CN"/>
              </w:rPr>
            </w:pPr>
            <w:r w:rsidRPr="00B220AB">
              <w:rPr>
                <w:rFonts w:eastAsia="Calibri" w:cs="Times New Roman"/>
                <w:color w:val="000000"/>
                <w:lang w:eastAsia="zh-CN"/>
              </w:rPr>
              <w:t>4</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r w:rsidRPr="00B220AB">
              <w:rPr>
                <w:rFonts w:eastAsia="Times New Roman" w:cs="Times New Roman"/>
                <w:noProof/>
              </w:rPr>
              <w:t>Марка номиналом 1,00 руб</w:t>
            </w:r>
          </w:p>
          <w:p w:rsidR="00B220AB" w:rsidRPr="00B220AB" w:rsidRDefault="00B220AB" w:rsidP="00837F16">
            <w:pPr>
              <w:widowControl w:val="0"/>
              <w:suppressAutoHyphens w:val="0"/>
              <w:autoSpaceDE w:val="0"/>
              <w:autoSpaceDN w:val="0"/>
              <w:adjustRightInd w:val="0"/>
              <w:spacing w:before="0" w:after="0"/>
              <w:jc w:val="center"/>
              <w:rPr>
                <w:rFonts w:eastAsia="Times New Roman" w:cs="Times New Roman"/>
                <w:noProof/>
              </w:rPr>
            </w:pPr>
            <w:r w:rsidRPr="00B220AB">
              <w:rPr>
                <w:rFonts w:eastAsia="Times New Roman" w:cs="Times New Roman"/>
                <w:noProof/>
              </w:rPr>
              <w:t>58.19.14.110</w:t>
            </w:r>
          </w:p>
        </w:tc>
        <w:tc>
          <w:tcPr>
            <w:tcW w:w="1140"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roofErr w:type="spellStart"/>
            <w:proofErr w:type="gramStart"/>
            <w:r w:rsidRPr="00B220AB">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B220AB" w:rsidRPr="00B220AB" w:rsidRDefault="00B220AB" w:rsidP="00837F16">
            <w:pPr>
              <w:widowControl w:val="0"/>
              <w:spacing w:before="0" w:after="0"/>
              <w:jc w:val="center"/>
              <w:rPr>
                <w:rFonts w:eastAsia="Calibri" w:cs="Times New Roman"/>
                <w:color w:val="000000"/>
              </w:rPr>
            </w:pPr>
            <w:r w:rsidRPr="00B220AB">
              <w:rPr>
                <w:rFonts w:eastAsia="Calibri" w:cs="Times New Roman"/>
                <w:color w:val="000000"/>
              </w:rPr>
              <w:t>30</w:t>
            </w:r>
          </w:p>
        </w:tc>
        <w:tc>
          <w:tcPr>
            <w:tcW w:w="1019"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894"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uppressAutoHyphens w:val="0"/>
              <w:spacing w:before="0" w:after="0"/>
              <w:contextualSpacing/>
              <w:rPr>
                <w:rFonts w:eastAsia="Times New Roman" w:cs="Times New Roman"/>
                <w:shd w:val="clear" w:color="auto" w:fill="FFFFFF"/>
              </w:rPr>
            </w:pPr>
            <w:r w:rsidRPr="00B220AB">
              <w:rPr>
                <w:rFonts w:eastAsia="Times New Roman" w:cs="Times New Roman"/>
                <w:shd w:val="clear" w:color="auto" w:fill="FFFFFF"/>
              </w:rPr>
              <w:t>Стандартная почтовая марка (самоклеющаяся) номиналом 1 рубль</w:t>
            </w:r>
          </w:p>
        </w:tc>
        <w:tc>
          <w:tcPr>
            <w:tcW w:w="1692" w:type="dxa"/>
            <w:vMerge/>
            <w:tcBorders>
              <w:left w:val="single" w:sz="4" w:space="0" w:color="000000"/>
              <w:right w:val="single" w:sz="4" w:space="0" w:color="000000"/>
            </w:tcBorders>
          </w:tcPr>
          <w:p w:rsidR="00B220AB" w:rsidRPr="00B220AB" w:rsidRDefault="00B220AB" w:rsidP="00837F16">
            <w:pPr>
              <w:pStyle w:val="Normalunindented"/>
              <w:keepNext/>
              <w:widowControl w:val="0"/>
              <w:jc w:val="center"/>
              <w:rPr>
                <w:rFonts w:eastAsia="Calibri"/>
                <w:bCs/>
                <w:iCs/>
                <w:color w:val="000000"/>
                <w:sz w:val="24"/>
                <w:szCs w:val="24"/>
              </w:rPr>
            </w:pPr>
          </w:p>
        </w:tc>
      </w:tr>
      <w:tr w:rsidR="00B220AB" w:rsidRPr="00B220AB" w:rsidTr="00B220AB">
        <w:trPr>
          <w:trHeight w:val="1212"/>
        </w:trPr>
        <w:tc>
          <w:tcPr>
            <w:tcW w:w="47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220AB" w:rsidRPr="00B220AB" w:rsidRDefault="00B220AB" w:rsidP="00837F16">
            <w:pPr>
              <w:widowControl w:val="0"/>
              <w:spacing w:before="0" w:after="0"/>
              <w:jc w:val="center"/>
              <w:rPr>
                <w:rFonts w:eastAsia="Calibri" w:cs="Times New Roman"/>
                <w:color w:val="000000"/>
              </w:rPr>
            </w:pPr>
            <w:r>
              <w:rPr>
                <w:rFonts w:eastAsia="Calibri" w:cs="Times New Roman"/>
                <w:color w:val="000000"/>
              </w:rPr>
              <w:t>Итого:</w:t>
            </w:r>
          </w:p>
        </w:tc>
        <w:tc>
          <w:tcPr>
            <w:tcW w:w="1019"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pacing w:before="0" w:after="0"/>
              <w:jc w:val="center"/>
              <w:rPr>
                <w:rFonts w:eastAsia="Calibri" w:cs="Times New Roman"/>
                <w:color w:val="000000"/>
              </w:rPr>
            </w:pPr>
          </w:p>
        </w:tc>
        <w:tc>
          <w:tcPr>
            <w:tcW w:w="1894" w:type="dxa"/>
            <w:tcBorders>
              <w:top w:val="single" w:sz="4" w:space="0" w:color="000000"/>
              <w:left w:val="single" w:sz="4" w:space="0" w:color="000000"/>
              <w:bottom w:val="single" w:sz="4" w:space="0" w:color="000000"/>
              <w:right w:val="single" w:sz="4" w:space="0" w:color="000000"/>
            </w:tcBorders>
          </w:tcPr>
          <w:p w:rsidR="00B220AB" w:rsidRPr="00B220AB" w:rsidRDefault="00B220AB" w:rsidP="00837F16">
            <w:pPr>
              <w:widowControl w:val="0"/>
              <w:suppressAutoHyphens w:val="0"/>
              <w:spacing w:before="0" w:after="0"/>
              <w:contextualSpacing/>
              <w:rPr>
                <w:rFonts w:eastAsia="Times New Roman" w:cs="Times New Roman"/>
                <w:shd w:val="clear" w:color="auto" w:fill="FFFFFF"/>
              </w:rPr>
            </w:pPr>
          </w:p>
        </w:tc>
        <w:tc>
          <w:tcPr>
            <w:tcW w:w="1692" w:type="dxa"/>
            <w:tcBorders>
              <w:left w:val="single" w:sz="4" w:space="0" w:color="000000"/>
              <w:bottom w:val="single" w:sz="4" w:space="0" w:color="auto"/>
              <w:right w:val="single" w:sz="4" w:space="0" w:color="000000"/>
            </w:tcBorders>
          </w:tcPr>
          <w:p w:rsidR="00B220AB" w:rsidRPr="00B220AB" w:rsidRDefault="00B220AB" w:rsidP="00837F16">
            <w:pPr>
              <w:pStyle w:val="Normalunindented"/>
              <w:keepNext/>
              <w:widowControl w:val="0"/>
              <w:jc w:val="center"/>
              <w:rPr>
                <w:rFonts w:eastAsia="Calibri"/>
                <w:bCs/>
                <w:iCs/>
                <w:color w:val="000000"/>
                <w:sz w:val="24"/>
                <w:szCs w:val="24"/>
              </w:rPr>
            </w:pPr>
          </w:p>
        </w:tc>
      </w:tr>
    </w:tbl>
    <w:p w:rsidR="00B220AB" w:rsidRDefault="00B220AB" w:rsidP="007A146E">
      <w:pPr>
        <w:spacing w:line="360" w:lineRule="auto"/>
      </w:pPr>
    </w:p>
    <w:p w:rsidR="007A146E" w:rsidRDefault="007A146E" w:rsidP="00337C6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7A146E" w:rsidRDefault="007A146E" w:rsidP="007A146E">
      <w:pPr>
        <w:ind w:firstLine="708"/>
      </w:pPr>
      <w:r>
        <w:t>Цены действительны до «____»________ 20___г.</w:t>
      </w:r>
    </w:p>
    <w:p w:rsidR="007A146E" w:rsidRDefault="007A146E" w:rsidP="007A146E">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7A146E" w:rsidRDefault="007A146E" w:rsidP="007A146E">
      <w:pPr>
        <w:spacing w:line="360" w:lineRule="auto"/>
        <w:ind w:left="6372" w:firstLine="708"/>
        <w:jc w:val="center"/>
      </w:pPr>
    </w:p>
    <w:p w:rsidR="007A146E" w:rsidRDefault="007A146E" w:rsidP="007A146E">
      <w:pPr>
        <w:spacing w:line="360" w:lineRule="auto"/>
        <w:ind w:left="6372" w:firstLine="708"/>
        <w:jc w:val="center"/>
      </w:pPr>
      <w:r>
        <w:t>Подпись ________________</w:t>
      </w:r>
      <w:r>
        <w:tab/>
      </w:r>
      <w:r>
        <w:tab/>
      </w:r>
      <w:r>
        <w:tab/>
        <w:t>(Ф.И.О. директора)</w:t>
      </w:r>
    </w:p>
    <w:p w:rsidR="007A146E" w:rsidRDefault="007A146E" w:rsidP="007A146E">
      <w:pPr>
        <w:spacing w:line="360" w:lineRule="auto"/>
        <w:ind w:left="7788" w:firstLine="708"/>
      </w:pPr>
      <w:r>
        <w:t>М.П.</w:t>
      </w:r>
    </w:p>
    <w:p w:rsidR="007A146E" w:rsidRDefault="007A146E" w:rsidP="007A146E">
      <w:r>
        <w:t>Контакты:</w:t>
      </w:r>
    </w:p>
    <w:p w:rsidR="007A146E" w:rsidRDefault="007A146E" w:rsidP="007A146E">
      <w:r>
        <w:t>Должность, ФИО</w:t>
      </w:r>
    </w:p>
    <w:p w:rsidR="007A146E" w:rsidRDefault="007A146E" w:rsidP="007A146E">
      <w:r>
        <w:t>Тел. рабочий, мобильный</w:t>
      </w:r>
    </w:p>
    <w:p w:rsidR="007A146E" w:rsidRDefault="007A146E" w:rsidP="007A146E">
      <w:r>
        <w:rPr>
          <w:lang w:val="en-US"/>
        </w:rPr>
        <w:t>E</w:t>
      </w:r>
      <w:proofErr w:type="spellStart"/>
      <w:r>
        <w:t>mail</w:t>
      </w:r>
      <w:proofErr w:type="spellEnd"/>
      <w:r>
        <w:t>:</w:t>
      </w:r>
    </w:p>
    <w:p w:rsidR="007A146E" w:rsidRDefault="007A146E" w:rsidP="00337C6A">
      <w:pPr>
        <w:tabs>
          <w:tab w:val="left" w:pos="3491"/>
        </w:tabs>
      </w:pPr>
    </w:p>
    <w:p w:rsidR="00E34819" w:rsidRDefault="00E34819" w:rsidP="007A146E">
      <w:pPr>
        <w:tabs>
          <w:tab w:val="left" w:pos="3491"/>
        </w:tabs>
        <w:jc w:val="right"/>
      </w:pPr>
    </w:p>
    <w:p w:rsidR="00E34819" w:rsidRDefault="00E34819" w:rsidP="007A146E">
      <w:pPr>
        <w:tabs>
          <w:tab w:val="left" w:pos="3491"/>
        </w:tabs>
        <w:jc w:val="right"/>
      </w:pPr>
    </w:p>
    <w:p w:rsidR="00E34819" w:rsidRDefault="00E34819" w:rsidP="007A146E">
      <w:pPr>
        <w:tabs>
          <w:tab w:val="left" w:pos="3491"/>
        </w:tabs>
        <w:jc w:val="right"/>
      </w:pPr>
    </w:p>
    <w:p w:rsidR="00E34819" w:rsidRDefault="00E34819" w:rsidP="007A146E">
      <w:pPr>
        <w:tabs>
          <w:tab w:val="left" w:pos="3491"/>
        </w:tabs>
        <w:jc w:val="right"/>
      </w:pPr>
    </w:p>
    <w:p w:rsidR="00E34819" w:rsidRDefault="00E34819" w:rsidP="007A146E">
      <w:pPr>
        <w:tabs>
          <w:tab w:val="left" w:pos="3491"/>
        </w:tabs>
        <w:jc w:val="right"/>
      </w:pPr>
    </w:p>
    <w:p w:rsidR="007A146E" w:rsidRDefault="007A146E" w:rsidP="007A146E">
      <w:pPr>
        <w:tabs>
          <w:tab w:val="left" w:pos="3491"/>
        </w:tabs>
        <w:jc w:val="right"/>
      </w:pPr>
      <w:r>
        <w:lastRenderedPageBreak/>
        <w:t>Приложение № 2 к запросу</w:t>
      </w:r>
    </w:p>
    <w:p w:rsidR="007A146E" w:rsidRDefault="007A146E" w:rsidP="007A146E">
      <w:pPr>
        <w:rPr>
          <w:b/>
        </w:rPr>
      </w:pPr>
      <w:r>
        <w:rPr>
          <w:b/>
        </w:rPr>
        <w:tab/>
      </w:r>
      <w:r>
        <w:rPr>
          <w:b/>
        </w:rPr>
        <w:tab/>
      </w:r>
    </w:p>
    <w:p w:rsidR="007A146E" w:rsidRDefault="007A146E" w:rsidP="007A146E">
      <w:pPr>
        <w:rPr>
          <w:b/>
        </w:rPr>
      </w:pPr>
    </w:p>
    <w:p w:rsidR="007A146E" w:rsidRDefault="007A146E" w:rsidP="007A146E">
      <w:pPr>
        <w:jc w:val="center"/>
        <w:rPr>
          <w:b/>
        </w:rPr>
      </w:pPr>
      <w:r>
        <w:rPr>
          <w:b/>
        </w:rPr>
        <w:t xml:space="preserve">Договор на поставку </w:t>
      </w:r>
      <w:r>
        <w:rPr>
          <w:b/>
          <w:bCs/>
        </w:rPr>
        <w:t xml:space="preserve">товара </w:t>
      </w:r>
      <w:r>
        <w:t>№ ________</w:t>
      </w:r>
    </w:p>
    <w:p w:rsidR="007A146E" w:rsidRDefault="007A146E" w:rsidP="007A146E"/>
    <w:p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rsidR="007A146E" w:rsidRDefault="007A146E" w:rsidP="007A146E">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Pr>
          <w:rFonts w:eastAsia="Times New Roman" w:cs="Times New Roman"/>
        </w:rPr>
        <w:t xml:space="preserve">директора </w:t>
      </w:r>
      <w:proofErr w:type="spellStart"/>
      <w:r>
        <w:rPr>
          <w:rFonts w:eastAsia="Times New Roman" w:cs="Times New Roman"/>
        </w:rPr>
        <w:t>Опрышко</w:t>
      </w:r>
      <w:proofErr w:type="spellEnd"/>
      <w:r>
        <w:rPr>
          <w:rFonts w:eastAsia="Times New Roman" w:cs="Times New Roman"/>
        </w:rPr>
        <w:t xml:space="preserve"> Елены Александровны</w:t>
      </w:r>
      <w:r>
        <w:t xml:space="preserve">, действующей на основании Устава, с одной стороны, </w:t>
      </w:r>
      <w:proofErr w:type="spellStart"/>
      <w:r>
        <w:t>и</w:t>
      </w:r>
      <w:r>
        <w:rPr>
          <w:b/>
          <w:bCs/>
        </w:rPr>
        <w:t>_________________</w:t>
      </w:r>
      <w:proofErr w:type="spellEnd"/>
      <w:r>
        <w:rPr>
          <w:b/>
        </w:rPr>
        <w:t xml:space="preserve">,  </w:t>
      </w:r>
      <w:r>
        <w:t xml:space="preserve">далее именуемое  «Поставщик», в лице _________________, действующий на основании ________,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rsidR="007A146E" w:rsidRDefault="007A146E" w:rsidP="007A146E">
      <w:pPr>
        <w:jc w:val="both"/>
      </w:pPr>
    </w:p>
    <w:p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A146E" w:rsidRDefault="007A146E" w:rsidP="007A146E">
      <w:pPr>
        <w:spacing w:before="57" w:after="57"/>
        <w:jc w:val="both"/>
        <w:rPr>
          <w:sz w:val="12"/>
          <w:szCs w:val="12"/>
        </w:rPr>
      </w:pPr>
    </w:p>
    <w:p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731759">
        <w:rPr>
          <w:rFonts w:ascii="Times New Roman" w:hAnsi="Times New Roman" w:cs="Times New Roman"/>
          <w:b/>
          <w:bCs/>
          <w:i/>
          <w:iCs/>
          <w:color w:val="000000"/>
          <w:sz w:val="24"/>
          <w:szCs w:val="24"/>
        </w:rPr>
        <w:t>конверты и марки</w:t>
      </w:r>
      <w:r w:rsidR="00E34819">
        <w:rPr>
          <w:rFonts w:ascii="Times New Roman" w:hAnsi="Times New Roman" w:cs="Times New Roman"/>
          <w:b/>
          <w:bCs/>
          <w:i/>
          <w:iCs/>
          <w:color w:val="000000"/>
          <w:sz w:val="24"/>
          <w:szCs w:val="24"/>
        </w:rPr>
        <w:t xml:space="preserve">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7A146E" w:rsidRDefault="007A146E" w:rsidP="007A146E">
      <w:pPr>
        <w:pStyle w:val="ConsPlusNonformat"/>
        <w:widowControl w:val="0"/>
        <w:jc w:val="both"/>
        <w:rPr>
          <w:rFonts w:ascii="Times New Roman" w:hAnsi="Times New Roman" w:cs="Times New Roman"/>
          <w:b/>
          <w:sz w:val="24"/>
          <w:szCs w:val="24"/>
        </w:rPr>
      </w:pPr>
    </w:p>
    <w:p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rsidR="007A146E" w:rsidRDefault="007A146E" w:rsidP="007A146E">
      <w:pPr>
        <w:pStyle w:val="22"/>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A146E" w:rsidRDefault="007A146E" w:rsidP="007A146E">
      <w:pPr>
        <w:pStyle w:val="22"/>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rsidR="007A146E" w:rsidRDefault="007A146E" w:rsidP="007A146E">
      <w:pPr>
        <w:pStyle w:val="22"/>
        <w:tabs>
          <w:tab w:val="clear" w:pos="0"/>
          <w:tab w:val="left" w:pos="1134"/>
        </w:tabs>
        <w:spacing w:before="57" w:after="57"/>
        <w:ind w:left="720" w:firstLine="0"/>
        <w:jc w:val="both"/>
      </w:pPr>
    </w:p>
    <w:p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rsidR="007A146E" w:rsidRDefault="007A146E" w:rsidP="007A146E">
      <w:pPr>
        <w:pStyle w:val="22"/>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57" w:after="57"/>
        <w:ind w:left="142" w:firstLine="0"/>
        <w:jc w:val="center"/>
        <w:rPr>
          <w:b/>
        </w:rPr>
      </w:pPr>
      <w:r>
        <w:rPr>
          <w:b/>
        </w:rPr>
        <w:t>4. Порядок, сроки и условия поставки Товара.</w:t>
      </w:r>
    </w:p>
    <w:p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7A146E" w:rsidRDefault="007A146E" w:rsidP="007A146E">
      <w:pPr>
        <w:ind w:firstLine="540"/>
        <w:jc w:val="both"/>
      </w:pPr>
      <w:r>
        <w:t>Поставка Товара осуществляется согласно Приложениям № 1 и № 2 к Договору</w:t>
      </w:r>
      <w:r>
        <w:rPr>
          <w:b/>
        </w:rPr>
        <w:t>.</w:t>
      </w:r>
    </w:p>
    <w:p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w:t>
      </w:r>
      <w:r w:rsidR="00B220AB">
        <w:t>:</w:t>
      </w:r>
      <w:r w:rsidR="00E34819">
        <w:rPr>
          <w:b/>
          <w:bCs/>
          <w:i/>
        </w:rPr>
        <w:t xml:space="preserve"> </w:t>
      </w:r>
      <w:proofErr w:type="gramStart"/>
      <w:r w:rsidR="00E34819">
        <w:rPr>
          <w:b/>
          <w:bCs/>
          <w:i/>
        </w:rPr>
        <w:t>Владимирская</w:t>
      </w:r>
      <w:proofErr w:type="gramEnd"/>
      <w:r w:rsidR="00E34819">
        <w:rPr>
          <w:b/>
          <w:bCs/>
          <w:i/>
        </w:rPr>
        <w:t xml:space="preserve"> обл., г. Юрьев-Польский, ул. </w:t>
      </w:r>
      <w:r w:rsidR="00B220AB">
        <w:rPr>
          <w:b/>
          <w:bCs/>
          <w:i/>
        </w:rPr>
        <w:t>Владимирская, д.13</w:t>
      </w:r>
      <w:r w:rsidR="00E34819">
        <w:rPr>
          <w:b/>
          <w:bCs/>
          <w:i/>
        </w:rPr>
        <w:t xml:space="preserve">. </w:t>
      </w:r>
      <w:r>
        <w:rPr>
          <w:b/>
          <w:bCs/>
          <w:i/>
        </w:rPr>
        <w:t xml:space="preserve"> </w:t>
      </w:r>
      <w:r>
        <w:rPr>
          <w:iCs/>
        </w:rPr>
        <w:t>Поставка, разгрузка осуществляется силами и средствами Поставщика.</w:t>
      </w:r>
    </w:p>
    <w:p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rsidR="007A146E" w:rsidRDefault="00731759" w:rsidP="007A146E">
      <w:pPr>
        <w:pStyle w:val="22"/>
        <w:tabs>
          <w:tab w:val="clear" w:pos="0"/>
          <w:tab w:val="left" w:pos="1134"/>
        </w:tabs>
        <w:ind w:firstLine="0"/>
        <w:jc w:val="center"/>
        <w:rPr>
          <w:b/>
        </w:rPr>
      </w:pPr>
      <w:r>
        <w:rPr>
          <w:b/>
        </w:rPr>
        <w:t>5</w:t>
      </w:r>
      <w:r w:rsidR="007A146E">
        <w:rPr>
          <w:b/>
        </w:rPr>
        <w:t>. Права и обязанности сторон.</w:t>
      </w:r>
    </w:p>
    <w:p w:rsidR="007A146E" w:rsidRDefault="00731759" w:rsidP="007A146E">
      <w:pPr>
        <w:pStyle w:val="22"/>
        <w:tabs>
          <w:tab w:val="clear" w:pos="0"/>
          <w:tab w:val="left" w:pos="1134"/>
        </w:tabs>
        <w:ind w:firstLine="567"/>
        <w:jc w:val="both"/>
      </w:pPr>
      <w:r>
        <w:t>5</w:t>
      </w:r>
      <w:r w:rsidR="007A146E">
        <w:t>.1. Поставщик обязан:</w:t>
      </w:r>
    </w:p>
    <w:p w:rsidR="007A146E" w:rsidRDefault="00731759" w:rsidP="007A146E">
      <w:pPr>
        <w:pStyle w:val="22"/>
        <w:tabs>
          <w:tab w:val="clear" w:pos="0"/>
          <w:tab w:val="left" w:pos="1134"/>
        </w:tabs>
        <w:ind w:firstLine="567"/>
        <w:jc w:val="both"/>
      </w:pPr>
      <w:r>
        <w:t>5</w:t>
      </w:r>
      <w:r w:rsidR="007A146E">
        <w:t>.1.1. Поставить Заказчику Товар надлежащего качества и в надлежащей упаковке в соответствии с требованиями настоящего договора.</w:t>
      </w:r>
    </w:p>
    <w:p w:rsidR="007A146E" w:rsidRDefault="00731759" w:rsidP="007A146E">
      <w:pPr>
        <w:ind w:firstLine="567"/>
        <w:jc w:val="both"/>
      </w:pPr>
      <w:r>
        <w:t>5</w:t>
      </w:r>
      <w:r w:rsidR="007A146E">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7A146E" w:rsidRDefault="00731759" w:rsidP="007A146E">
      <w:pPr>
        <w:pStyle w:val="22"/>
        <w:tabs>
          <w:tab w:val="clear" w:pos="0"/>
          <w:tab w:val="left" w:pos="1134"/>
        </w:tabs>
        <w:ind w:firstLine="567"/>
        <w:jc w:val="both"/>
      </w:pPr>
      <w:r>
        <w:t>5</w:t>
      </w:r>
      <w:r w:rsidR="007A146E">
        <w:t>.1.3. Одновременно с поставкой Товара передать Заказчику всю необходимую документацию в соответствии с условиями настоящего Договора.</w:t>
      </w:r>
    </w:p>
    <w:p w:rsidR="007A146E" w:rsidRDefault="00731759" w:rsidP="007A146E">
      <w:pPr>
        <w:pStyle w:val="22"/>
        <w:tabs>
          <w:tab w:val="clear" w:pos="0"/>
          <w:tab w:val="left" w:pos="1134"/>
        </w:tabs>
        <w:ind w:firstLine="567"/>
        <w:jc w:val="both"/>
      </w:pPr>
      <w:r>
        <w:t>5</w:t>
      </w:r>
      <w:r w:rsidR="007A146E">
        <w:t>.1.4. Передать Заказчику Товар свободным от прав третьих лиц.</w:t>
      </w:r>
    </w:p>
    <w:p w:rsidR="007A146E" w:rsidRDefault="00731759" w:rsidP="007A146E">
      <w:pPr>
        <w:pStyle w:val="22"/>
        <w:tabs>
          <w:tab w:val="clear" w:pos="0"/>
          <w:tab w:val="left" w:pos="1134"/>
        </w:tabs>
        <w:ind w:firstLine="567"/>
        <w:jc w:val="both"/>
      </w:pPr>
      <w:r>
        <w:t>5</w:t>
      </w:r>
      <w:r w:rsidR="007A146E">
        <w:t>.2. Поставщик вправе:</w:t>
      </w:r>
    </w:p>
    <w:p w:rsidR="007A146E" w:rsidRDefault="00731759" w:rsidP="007A146E">
      <w:pPr>
        <w:pStyle w:val="22"/>
        <w:tabs>
          <w:tab w:val="clear" w:pos="0"/>
          <w:tab w:val="left" w:pos="1134"/>
        </w:tabs>
        <w:ind w:firstLine="567"/>
        <w:jc w:val="both"/>
      </w:pPr>
      <w:r>
        <w:t>5</w:t>
      </w:r>
      <w:r w:rsidR="007A146E">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7A146E" w:rsidRDefault="00731759" w:rsidP="007A146E">
      <w:pPr>
        <w:pStyle w:val="22"/>
        <w:tabs>
          <w:tab w:val="clear" w:pos="0"/>
          <w:tab w:val="left" w:pos="1134"/>
        </w:tabs>
        <w:ind w:firstLine="567"/>
        <w:jc w:val="both"/>
      </w:pPr>
      <w:r>
        <w:t>5</w:t>
      </w:r>
      <w:r w:rsidR="007A146E">
        <w:t>.3. Заказчик обязан:</w:t>
      </w:r>
    </w:p>
    <w:p w:rsidR="007A146E" w:rsidRDefault="00731759" w:rsidP="007A146E">
      <w:pPr>
        <w:pStyle w:val="22"/>
        <w:tabs>
          <w:tab w:val="clear" w:pos="0"/>
          <w:tab w:val="left" w:pos="1134"/>
        </w:tabs>
        <w:ind w:firstLine="567"/>
        <w:jc w:val="both"/>
      </w:pPr>
      <w:r>
        <w:t>5</w:t>
      </w:r>
      <w:r w:rsidR="007A146E">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A146E" w:rsidRDefault="00731759" w:rsidP="007A146E">
      <w:pPr>
        <w:pStyle w:val="22"/>
        <w:tabs>
          <w:tab w:val="clear" w:pos="0"/>
          <w:tab w:val="left" w:pos="1134"/>
        </w:tabs>
        <w:ind w:firstLine="567"/>
        <w:jc w:val="both"/>
      </w:pPr>
      <w:r>
        <w:t>5</w:t>
      </w:r>
      <w:r w:rsidR="007A146E">
        <w:t>.3.2. Произвести оплату Товара на условиях, предусмотренных настоящим Договором.</w:t>
      </w:r>
    </w:p>
    <w:p w:rsidR="007A146E" w:rsidRDefault="007A146E" w:rsidP="007A146E">
      <w:pPr>
        <w:pStyle w:val="22"/>
        <w:tabs>
          <w:tab w:val="clear" w:pos="0"/>
          <w:tab w:val="left" w:pos="1134"/>
        </w:tabs>
        <w:ind w:firstLine="567"/>
        <w:jc w:val="both"/>
      </w:pPr>
    </w:p>
    <w:p w:rsidR="007A146E" w:rsidRDefault="00731759" w:rsidP="007A146E">
      <w:pPr>
        <w:pStyle w:val="22"/>
        <w:tabs>
          <w:tab w:val="clear" w:pos="0"/>
          <w:tab w:val="left" w:pos="1134"/>
        </w:tabs>
        <w:ind w:firstLine="567"/>
        <w:jc w:val="center"/>
        <w:rPr>
          <w:b/>
        </w:rPr>
      </w:pPr>
      <w:r>
        <w:rPr>
          <w:b/>
          <w:bCs/>
        </w:rPr>
        <w:t>6</w:t>
      </w:r>
      <w:r w:rsidR="007A146E">
        <w:rPr>
          <w:b/>
          <w:bCs/>
        </w:rPr>
        <w:t>. Форс-мажорные обстоятельства.</w:t>
      </w:r>
    </w:p>
    <w:p w:rsidR="007A146E" w:rsidRDefault="00731759" w:rsidP="007A146E">
      <w:pPr>
        <w:pStyle w:val="22"/>
        <w:tabs>
          <w:tab w:val="clear" w:pos="0"/>
          <w:tab w:val="left" w:pos="1134"/>
        </w:tabs>
        <w:ind w:firstLine="539"/>
        <w:jc w:val="both"/>
      </w:pPr>
      <w:r>
        <w:t>6</w:t>
      </w:r>
      <w:r w:rsidR="007A146E">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A146E" w:rsidRDefault="00731759" w:rsidP="007A146E">
      <w:pPr>
        <w:pStyle w:val="22"/>
        <w:tabs>
          <w:tab w:val="clear" w:pos="0"/>
          <w:tab w:val="left" w:pos="1134"/>
        </w:tabs>
        <w:ind w:firstLine="539"/>
        <w:jc w:val="both"/>
      </w:pPr>
      <w:r>
        <w:t>6</w:t>
      </w:r>
      <w:r w:rsidR="007A146E">
        <w:t xml:space="preserve">.2.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rsidR="007A146E">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7A146E" w:rsidRDefault="00731759" w:rsidP="007A146E">
      <w:pPr>
        <w:pStyle w:val="22"/>
        <w:tabs>
          <w:tab w:val="clear" w:pos="0"/>
          <w:tab w:val="left" w:pos="1134"/>
        </w:tabs>
        <w:ind w:firstLine="539"/>
        <w:jc w:val="both"/>
      </w:pPr>
      <w:r>
        <w:t>6</w:t>
      </w:r>
      <w:r w:rsidR="007A146E">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A146E" w:rsidRDefault="00731759" w:rsidP="007A146E">
      <w:pPr>
        <w:pStyle w:val="22"/>
        <w:tabs>
          <w:tab w:val="clear" w:pos="0"/>
          <w:tab w:val="left" w:pos="1134"/>
        </w:tabs>
        <w:ind w:firstLine="539"/>
        <w:jc w:val="both"/>
      </w:pPr>
      <w:r>
        <w:t>6</w:t>
      </w:r>
      <w:r w:rsidR="007A146E">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A146E" w:rsidRDefault="007A146E" w:rsidP="007A146E">
      <w:pPr>
        <w:pStyle w:val="22"/>
        <w:tabs>
          <w:tab w:val="clear" w:pos="0"/>
          <w:tab w:val="left" w:pos="1134"/>
        </w:tabs>
        <w:ind w:firstLine="539"/>
        <w:jc w:val="both"/>
      </w:pPr>
    </w:p>
    <w:p w:rsidR="007A146E" w:rsidRDefault="00731759" w:rsidP="007A146E">
      <w:pPr>
        <w:pStyle w:val="22"/>
        <w:tabs>
          <w:tab w:val="clear" w:pos="0"/>
          <w:tab w:val="left" w:pos="1134"/>
        </w:tabs>
        <w:spacing w:before="0" w:after="60"/>
        <w:ind w:firstLine="539"/>
        <w:jc w:val="center"/>
        <w:rPr>
          <w:b/>
        </w:rPr>
      </w:pPr>
      <w:r>
        <w:rPr>
          <w:b/>
        </w:rPr>
        <w:t>7</w:t>
      </w:r>
      <w:r w:rsidR="007A146E">
        <w:rPr>
          <w:b/>
        </w:rPr>
        <w:t>. Разрешение споров.</w:t>
      </w:r>
    </w:p>
    <w:p w:rsidR="007A146E" w:rsidRDefault="00731759" w:rsidP="007A146E">
      <w:pPr>
        <w:pStyle w:val="22"/>
        <w:tabs>
          <w:tab w:val="clear" w:pos="0"/>
          <w:tab w:val="left" w:pos="1134"/>
        </w:tabs>
        <w:ind w:firstLine="539"/>
        <w:jc w:val="both"/>
      </w:pPr>
      <w:r>
        <w:t>7</w:t>
      </w:r>
      <w:r w:rsidR="007A146E">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7A146E" w:rsidRDefault="00731759" w:rsidP="007A146E">
      <w:pPr>
        <w:pStyle w:val="22"/>
        <w:tabs>
          <w:tab w:val="clear" w:pos="0"/>
          <w:tab w:val="left" w:pos="1134"/>
        </w:tabs>
        <w:ind w:firstLine="539"/>
        <w:jc w:val="both"/>
      </w:pPr>
      <w:r>
        <w:t>7</w:t>
      </w:r>
      <w:r w:rsidR="007A146E">
        <w:t>.2. Полученные претензии подлежат рассмотрению Стороной, получившей претензию, в течение 5 рабочих дней со дня получения претензии.</w:t>
      </w:r>
    </w:p>
    <w:p w:rsidR="007A146E" w:rsidRDefault="00731759" w:rsidP="007A146E">
      <w:pPr>
        <w:pStyle w:val="22"/>
        <w:tabs>
          <w:tab w:val="clear" w:pos="0"/>
          <w:tab w:val="left" w:pos="1134"/>
        </w:tabs>
        <w:ind w:firstLine="539"/>
        <w:jc w:val="both"/>
      </w:pPr>
      <w:r>
        <w:t>7</w:t>
      </w:r>
      <w:r w:rsidR="007A146E">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A146E" w:rsidRDefault="00731759" w:rsidP="007A146E">
      <w:pPr>
        <w:pStyle w:val="22"/>
        <w:tabs>
          <w:tab w:val="clear" w:pos="0"/>
          <w:tab w:val="left" w:pos="1134"/>
        </w:tabs>
        <w:ind w:firstLine="539"/>
        <w:jc w:val="both"/>
      </w:pPr>
      <w:r>
        <w:t>7</w:t>
      </w:r>
      <w:r w:rsidR="007A146E">
        <w:t>.4. К правоотношениям Сторон по настоящему Договору применяется гражданское право.</w:t>
      </w:r>
    </w:p>
    <w:p w:rsidR="007A146E" w:rsidRDefault="007A146E" w:rsidP="007A146E">
      <w:pPr>
        <w:pStyle w:val="22"/>
        <w:tabs>
          <w:tab w:val="clear" w:pos="0"/>
          <w:tab w:val="left" w:pos="1134"/>
        </w:tabs>
        <w:ind w:firstLine="539"/>
        <w:jc w:val="both"/>
      </w:pPr>
    </w:p>
    <w:p w:rsidR="007A146E" w:rsidRDefault="00731759" w:rsidP="007A146E">
      <w:pPr>
        <w:pStyle w:val="22"/>
        <w:tabs>
          <w:tab w:val="clear" w:pos="0"/>
          <w:tab w:val="left" w:pos="1134"/>
        </w:tabs>
        <w:ind w:firstLine="0"/>
        <w:jc w:val="center"/>
        <w:rPr>
          <w:b/>
        </w:rPr>
      </w:pPr>
      <w:r>
        <w:rPr>
          <w:b/>
        </w:rPr>
        <w:t>8</w:t>
      </w:r>
      <w:r w:rsidR="007A146E">
        <w:rPr>
          <w:b/>
        </w:rPr>
        <w:t>. Ответственность сторон</w:t>
      </w:r>
    </w:p>
    <w:p w:rsidR="007A146E" w:rsidRDefault="007A146E" w:rsidP="007A146E">
      <w:pPr>
        <w:pStyle w:val="21"/>
        <w:spacing w:after="0"/>
        <w:ind w:left="0" w:firstLine="539"/>
        <w:jc w:val="both"/>
      </w:pPr>
      <w:r>
        <w:rPr>
          <w:color w:val="FF0000"/>
        </w:rPr>
        <w:tab/>
      </w:r>
      <w:r w:rsidR="00731759">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tab/>
      </w:r>
      <w:r w:rsidR="00731759">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A146E" w:rsidRDefault="00731759" w:rsidP="007A146E">
      <w:pPr>
        <w:ind w:firstLine="539"/>
        <w:jc w:val="both"/>
        <w:rPr>
          <w:lang w:eastAsia="en-US"/>
        </w:rPr>
      </w:pPr>
      <w:r>
        <w:t>8</w:t>
      </w:r>
      <w:r w:rsidR="007A146E">
        <w:t xml:space="preserve">.3. </w:t>
      </w:r>
      <w:r w:rsidR="007A146E">
        <w:rPr>
          <w:lang w:eastAsia="en-US"/>
        </w:rPr>
        <w:t>За каждый факт неисполнения или ненадлежащего исполнения Поставщиком обязательств, предусмотренных Договором</w:t>
      </w:r>
      <w:r w:rsidR="007A146E">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7A146E">
        <w:rPr>
          <w:lang w:eastAsia="en-US"/>
        </w:rPr>
        <w:t xml:space="preserve">Размер штрафа устанавливается </w:t>
      </w:r>
      <w:r w:rsidR="007A146E">
        <w:rPr>
          <w:rFonts w:eastAsia="Calibri"/>
        </w:rPr>
        <w:t>в размере 1 процента цены контракта (этапа), но не более 5 тыс. рублей и не менее 1 тыс. рублей.</w:t>
      </w:r>
    </w:p>
    <w:p w:rsidR="007A146E" w:rsidRDefault="00731759" w:rsidP="007A146E">
      <w:pPr>
        <w:ind w:firstLine="539"/>
        <w:jc w:val="both"/>
        <w:rPr>
          <w:lang w:eastAsia="en-US"/>
        </w:rPr>
      </w:pPr>
      <w:r>
        <w:rPr>
          <w:lang w:eastAsia="en-US"/>
        </w:rPr>
        <w:t>8</w:t>
      </w:r>
      <w:r w:rsidR="007A146E">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146E" w:rsidRDefault="00731759" w:rsidP="007A146E">
      <w:pPr>
        <w:ind w:firstLine="539"/>
        <w:jc w:val="both"/>
      </w:pPr>
      <w:r>
        <w:rPr>
          <w:lang w:eastAsia="en-US"/>
        </w:rPr>
        <w:lastRenderedPageBreak/>
        <w:t>8</w:t>
      </w:r>
      <w:r w:rsidR="007A146E">
        <w:rPr>
          <w:lang w:eastAsia="en-US"/>
        </w:rPr>
        <w:t xml:space="preserve">.5. В </w:t>
      </w:r>
      <w:r w:rsidR="007A146E">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146E" w:rsidRDefault="00731759" w:rsidP="007A146E">
      <w:pPr>
        <w:ind w:firstLine="539"/>
        <w:jc w:val="both"/>
        <w:rPr>
          <w:lang w:eastAsia="en-US"/>
        </w:rPr>
      </w:pPr>
      <w:r>
        <w:rPr>
          <w:lang w:eastAsia="en-US"/>
        </w:rPr>
        <w:t>8</w:t>
      </w:r>
      <w:r w:rsidR="007A146E">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A146E">
        <w:t xml:space="preserve">Поставщик вправе потребовать уплаты </w:t>
      </w:r>
      <w:r w:rsidR="007A146E">
        <w:rPr>
          <w:lang w:eastAsia="en-US"/>
        </w:rPr>
        <w:t xml:space="preserve"> штрафа в размере 1000,00 (одна тысяча) рублей. </w:t>
      </w:r>
    </w:p>
    <w:p w:rsidR="007A146E" w:rsidRDefault="00731759" w:rsidP="007A146E">
      <w:pPr>
        <w:ind w:firstLine="539"/>
        <w:jc w:val="both"/>
        <w:rPr>
          <w:lang w:eastAsia="en-US"/>
        </w:rPr>
      </w:pPr>
      <w:r>
        <w:rPr>
          <w:lang w:eastAsia="en-US"/>
        </w:rPr>
        <w:t>8</w:t>
      </w:r>
      <w:r w:rsidR="007A146E">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146E" w:rsidRDefault="00731759" w:rsidP="007A146E">
      <w:pPr>
        <w:ind w:firstLine="539"/>
        <w:jc w:val="both"/>
      </w:pPr>
      <w:r>
        <w:rPr>
          <w:lang w:eastAsia="en-US"/>
        </w:rPr>
        <w:t>8</w:t>
      </w:r>
      <w:r w:rsidR="007A146E">
        <w:rPr>
          <w:lang w:eastAsia="en-US"/>
        </w:rPr>
        <w:t xml:space="preserve">.8. </w:t>
      </w:r>
      <w:r w:rsidR="007A146E">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146E" w:rsidRDefault="00731759" w:rsidP="007A146E">
      <w:pPr>
        <w:ind w:firstLine="539"/>
        <w:jc w:val="both"/>
      </w:pPr>
      <w:r>
        <w:t>8</w:t>
      </w:r>
      <w:r w:rsidR="007A146E">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7A146E" w:rsidRDefault="007A146E" w:rsidP="007A146E">
      <w:pPr>
        <w:pStyle w:val="21"/>
        <w:spacing w:after="0"/>
        <w:ind w:left="0" w:firstLine="539"/>
        <w:jc w:val="both"/>
        <w:rPr>
          <w:b/>
          <w:bCs/>
          <w:color w:val="000000"/>
        </w:rPr>
      </w:pPr>
    </w:p>
    <w:p w:rsidR="007A146E" w:rsidRDefault="00731759" w:rsidP="007A146E">
      <w:pPr>
        <w:shd w:val="clear" w:color="auto" w:fill="FFFFFF"/>
        <w:tabs>
          <w:tab w:val="left" w:pos="682"/>
        </w:tabs>
        <w:ind w:firstLine="539"/>
        <w:jc w:val="center"/>
        <w:rPr>
          <w:b/>
        </w:rPr>
      </w:pPr>
      <w:r>
        <w:rPr>
          <w:b/>
          <w:color w:val="000000"/>
        </w:rPr>
        <w:t>9</w:t>
      </w:r>
      <w:r w:rsidR="007A146E">
        <w:rPr>
          <w:b/>
          <w:color w:val="000000"/>
        </w:rPr>
        <w:t>. Изменение Договора.</w:t>
      </w:r>
    </w:p>
    <w:p w:rsidR="007A146E" w:rsidRDefault="00731759" w:rsidP="007A146E">
      <w:pPr>
        <w:shd w:val="clear" w:color="auto" w:fill="FFFFFF"/>
        <w:ind w:firstLine="539"/>
        <w:jc w:val="both"/>
        <w:rPr>
          <w:color w:val="000000"/>
        </w:rPr>
      </w:pPr>
      <w:r>
        <w:rPr>
          <w:color w:val="000000"/>
        </w:rPr>
        <w:t>9</w:t>
      </w:r>
      <w:r w:rsidR="007A146E">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146E" w:rsidRDefault="007A146E" w:rsidP="007A146E">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7A146E" w:rsidRDefault="00731759" w:rsidP="007A146E">
      <w:pPr>
        <w:shd w:val="clear" w:color="auto" w:fill="FFFFFF"/>
        <w:ind w:firstLine="539"/>
        <w:jc w:val="both"/>
        <w:rPr>
          <w:color w:val="000000"/>
        </w:rPr>
      </w:pPr>
      <w:r>
        <w:rPr>
          <w:color w:val="000000"/>
        </w:rPr>
        <w:t>9</w:t>
      </w:r>
      <w:r w:rsidR="007A146E">
        <w:rPr>
          <w:color w:val="000000"/>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A146E" w:rsidRDefault="00731759" w:rsidP="007A146E">
      <w:pPr>
        <w:pStyle w:val="ListParagraph1"/>
        <w:tabs>
          <w:tab w:val="left" w:pos="90"/>
        </w:tabs>
        <w:spacing w:line="100" w:lineRule="atLeast"/>
        <w:ind w:left="0" w:firstLine="539"/>
        <w:jc w:val="both"/>
      </w:pPr>
      <w:r>
        <w:rPr>
          <w:color w:val="000000"/>
          <w:spacing w:val="-5"/>
          <w:sz w:val="24"/>
          <w:szCs w:val="24"/>
        </w:rPr>
        <w:t>9</w:t>
      </w:r>
      <w:r w:rsidR="007A146E">
        <w:rPr>
          <w:color w:val="000000"/>
          <w:spacing w:val="-5"/>
          <w:sz w:val="24"/>
          <w:szCs w:val="24"/>
        </w:rPr>
        <w:t>.3.  Расторжение Контракта</w:t>
      </w:r>
      <w:r w:rsidR="007A146E">
        <w:rPr>
          <w:color w:val="000000"/>
          <w:sz w:val="24"/>
          <w:szCs w:val="24"/>
        </w:rPr>
        <w:t>:</w:t>
      </w:r>
    </w:p>
    <w:p w:rsidR="007A146E" w:rsidRDefault="00731759"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7A146E">
        <w:rPr>
          <w:rFonts w:ascii="Times New Roman" w:hAnsi="Times New Roman"/>
          <w:b w:val="0"/>
          <w:i w:val="0"/>
          <w:color w:val="000000"/>
          <w:sz w:val="24"/>
          <w:szCs w:val="24"/>
        </w:rPr>
        <w:t>.3.1.Расторжение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A146E">
        <w:rPr>
          <w:rFonts w:ascii="Times New Roman" w:hAnsi="Times New Roman"/>
          <w:color w:val="000000"/>
          <w:sz w:val="24"/>
          <w:szCs w:val="24"/>
        </w:rPr>
        <w:t>.</w:t>
      </w:r>
    </w:p>
    <w:p w:rsidR="007A146E" w:rsidRDefault="00731759" w:rsidP="007A146E">
      <w:pPr>
        <w:shd w:val="clear" w:color="auto" w:fill="FFFFFF"/>
        <w:ind w:firstLine="567"/>
        <w:jc w:val="both"/>
      </w:pPr>
      <w:r>
        <w:rPr>
          <w:color w:val="000000"/>
        </w:rPr>
        <w:t>9</w:t>
      </w:r>
      <w:r w:rsidR="007A146E">
        <w:rPr>
          <w:color w:val="000000"/>
        </w:rPr>
        <w:t>.3.2.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A146E" w:rsidRDefault="007A146E" w:rsidP="007A146E">
      <w:pPr>
        <w:shd w:val="clear" w:color="auto" w:fill="FFFFFF"/>
        <w:ind w:firstLine="539"/>
        <w:jc w:val="both"/>
        <w:rPr>
          <w:bCs/>
        </w:rPr>
      </w:pPr>
    </w:p>
    <w:p w:rsidR="007A146E" w:rsidRDefault="007A146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w:t>
      </w:r>
      <w:r w:rsidR="00731759">
        <w:rPr>
          <w:rFonts w:ascii="Times New Roman" w:hAnsi="Times New Roman"/>
          <w:bCs w:val="0"/>
          <w:color w:val="auto"/>
          <w:sz w:val="24"/>
          <w:szCs w:val="24"/>
        </w:rPr>
        <w:t>0</w:t>
      </w:r>
      <w:r>
        <w:rPr>
          <w:rFonts w:ascii="Times New Roman" w:hAnsi="Times New Roman"/>
          <w:bCs w:val="0"/>
          <w:color w:val="auto"/>
          <w:sz w:val="24"/>
          <w:szCs w:val="24"/>
        </w:rPr>
        <w:t>. Заключительные положения</w:t>
      </w:r>
    </w:p>
    <w:p w:rsidR="007A146E" w:rsidRDefault="00D93BB4" w:rsidP="007A146E">
      <w:pPr>
        <w:pStyle w:val="22"/>
        <w:tabs>
          <w:tab w:val="clear" w:pos="0"/>
          <w:tab w:val="left" w:pos="1134"/>
        </w:tabs>
        <w:ind w:firstLine="539"/>
        <w:jc w:val="both"/>
      </w:pPr>
      <w:r>
        <w:lastRenderedPageBreak/>
        <w:t>10</w:t>
      </w:r>
      <w:r w:rsidR="007A146E">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A146E" w:rsidRDefault="00D93BB4" w:rsidP="007A146E">
      <w:pPr>
        <w:tabs>
          <w:tab w:val="left" w:pos="360"/>
        </w:tabs>
        <w:ind w:firstLine="539"/>
        <w:jc w:val="both"/>
      </w:pPr>
      <w:r>
        <w:t>10</w:t>
      </w:r>
      <w:r w:rsidR="007A146E">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A146E" w:rsidRDefault="007A146E" w:rsidP="007A146E">
      <w:pPr>
        <w:shd w:val="clear" w:color="auto" w:fill="FFFFFF"/>
        <w:ind w:firstLine="539"/>
        <w:jc w:val="both"/>
      </w:pPr>
      <w:r>
        <w:t xml:space="preserve"> </w:t>
      </w:r>
      <w:r w:rsidR="00D93BB4">
        <w:t>10</w:t>
      </w:r>
      <w:r>
        <w:t>.3.  С момента заключения Договора Поставщик обязан:</w:t>
      </w:r>
    </w:p>
    <w:p w:rsidR="007A146E" w:rsidRDefault="007A146E" w:rsidP="007A146E">
      <w:pPr>
        <w:shd w:val="clear" w:color="auto" w:fill="FFFFFF"/>
        <w:ind w:firstLine="539"/>
        <w:jc w:val="both"/>
      </w:pPr>
      <w:r>
        <w:t>- обеспечить постоянно действующую работу собственных сре</w:t>
      </w:r>
      <w:proofErr w:type="gramStart"/>
      <w:r>
        <w:t>дств св</w:t>
      </w:r>
      <w:proofErr w:type="gramEnd"/>
      <w:r>
        <w:t>язи (телефон, факс, электронная почта), указанных в разделе «Поставщик» параграфа 1</w:t>
      </w:r>
      <w:r>
        <w:rPr>
          <w:rFonts w:eastAsia="Times New Roman" w:cs="Times New Roman"/>
        </w:rPr>
        <w:t>2</w:t>
      </w:r>
      <w:r>
        <w:t xml:space="preserve"> настоящего Договора;</w:t>
      </w:r>
    </w:p>
    <w:p w:rsidR="007A146E" w:rsidRDefault="00D93BB4"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10</w:t>
      </w:r>
      <w:r w:rsidR="007A146E">
        <w:rPr>
          <w:rFonts w:ascii="Times New Roman" w:hAnsi="Times New Roman"/>
          <w:b w:val="0"/>
          <w:i w:val="0"/>
          <w:sz w:val="24"/>
          <w:szCs w:val="24"/>
        </w:rPr>
        <w:t>.4. Перечень приложений к Договору:</w:t>
      </w:r>
    </w:p>
    <w:p w:rsidR="007A146E" w:rsidRDefault="007A146E" w:rsidP="007A146E">
      <w:pPr>
        <w:ind w:firstLine="539"/>
      </w:pPr>
      <w:r>
        <w:tab/>
        <w:t>- Приложение № 1</w:t>
      </w:r>
    </w:p>
    <w:p w:rsidR="007A146E" w:rsidRDefault="007A146E" w:rsidP="007A146E">
      <w:pPr>
        <w:ind w:firstLine="539"/>
      </w:pPr>
      <w:r>
        <w:t xml:space="preserve">   - Приложение № 2</w:t>
      </w:r>
    </w:p>
    <w:p w:rsidR="007A146E" w:rsidRDefault="007A146E" w:rsidP="007A146E">
      <w:pPr>
        <w:ind w:firstLine="567"/>
        <w:jc w:val="both"/>
        <w:rPr>
          <w:rFonts w:ascii="Times New Roman CYR" w:hAnsi="Times New Roman CYR"/>
        </w:rPr>
      </w:pPr>
      <w:r>
        <w:rPr>
          <w:rFonts w:ascii="Times New Roman CYR" w:hAnsi="Times New Roman CYR"/>
        </w:rPr>
        <w:t>1</w:t>
      </w:r>
      <w:r w:rsidR="00D93BB4">
        <w:rPr>
          <w:rFonts w:ascii="Times New Roman CYR" w:hAnsi="Times New Roman CYR"/>
        </w:rPr>
        <w:t>0</w:t>
      </w:r>
      <w:r>
        <w:rPr>
          <w:rFonts w:ascii="Times New Roman CYR" w:hAnsi="Times New Roman CYR"/>
        </w:rPr>
        <w:t>.5.</w:t>
      </w:r>
      <w:r w:rsidRPr="005A36FE">
        <w:rPr>
          <w:b/>
        </w:rPr>
        <w:t xml:space="preserve"> </w:t>
      </w:r>
      <w:r>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rPr>
        <w:t>программно-аппаратных средств электронной площадки</w:t>
      </w:r>
      <w:r>
        <w:rPr>
          <w:b/>
        </w:rPr>
        <w:t>«</w:t>
      </w:r>
      <w:proofErr w:type="spellStart"/>
      <w:r>
        <w:rPr>
          <w:b/>
          <w:lang w:val="en-US"/>
        </w:rPr>
        <w:t>VladZakupki</w:t>
      </w:r>
      <w:proofErr w:type="spellEnd"/>
      <w:r>
        <w:rPr>
          <w:b/>
        </w:rPr>
        <w:t>».</w:t>
      </w:r>
    </w:p>
    <w:p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tblPr>
      <w:tblGrid>
        <w:gridCol w:w="5017"/>
        <w:gridCol w:w="5120"/>
      </w:tblGrid>
      <w:tr w:rsidR="007A146E" w:rsidTr="002B1A46">
        <w:tc>
          <w:tcPr>
            <w:tcW w:w="5017"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Поставщик</w:t>
            </w:r>
          </w:p>
        </w:tc>
      </w:tr>
      <w:tr w:rsidR="002B1A46" w:rsidTr="002B1A46">
        <w:tc>
          <w:tcPr>
            <w:tcW w:w="5017" w:type="dxa"/>
            <w:tcBorders>
              <w:top w:val="single" w:sz="2" w:space="0" w:color="000000"/>
              <w:left w:val="single" w:sz="2" w:space="0" w:color="000000"/>
              <w:bottom w:val="single" w:sz="2" w:space="0" w:color="000000"/>
              <w:right w:val="single" w:sz="2" w:space="0" w:color="000000"/>
            </w:tcBorders>
          </w:tcPr>
          <w:p w:rsidR="002B1A46" w:rsidRDefault="002B1A46" w:rsidP="00837F16">
            <w:pPr>
              <w:widowControl w:val="0"/>
              <w:rPr>
                <w:b/>
              </w:rPr>
            </w:pPr>
            <w:r>
              <w:rPr>
                <w:b/>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w:t>
            </w:r>
            <w:proofErr w:type="spellStart"/>
            <w:proofErr w:type="gramStart"/>
            <w:r>
              <w:rPr>
                <w:b/>
              </w:rPr>
              <w:t>Юрьев-Польского</w:t>
            </w:r>
            <w:proofErr w:type="spellEnd"/>
            <w:proofErr w:type="gramEnd"/>
            <w:r>
              <w:rPr>
                <w:b/>
              </w:rPr>
              <w:t xml:space="preserve"> района»</w:t>
            </w:r>
          </w:p>
          <w:p w:rsidR="002B1A46" w:rsidRDefault="002B1A46" w:rsidP="00837F16">
            <w:pPr>
              <w:widowControl w:val="0"/>
            </w:pPr>
            <w:r>
              <w:t xml:space="preserve">(ГБУСО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p>
          <w:p w:rsidR="002B1A46" w:rsidRDefault="002B1A46" w:rsidP="00837F16">
            <w:pPr>
              <w:widowControl w:val="0"/>
            </w:pPr>
            <w:r>
              <w:rPr>
                <w:b/>
              </w:rPr>
              <w:t>Адрес:</w:t>
            </w:r>
            <w:r>
              <w:t xml:space="preserve"> 601800, Владимирская область, </w:t>
            </w:r>
            <w:proofErr w:type="gramStart"/>
            <w:r>
              <w:t>г</w:t>
            </w:r>
            <w:proofErr w:type="gramEnd"/>
            <w:r>
              <w:t>. Юрьев-Польский, ул. Владимирская, д.13</w:t>
            </w:r>
          </w:p>
          <w:p w:rsidR="002B1A46" w:rsidRDefault="002B1A46" w:rsidP="00837F16">
            <w:pPr>
              <w:widowControl w:val="0"/>
              <w:rPr>
                <w:b/>
              </w:rPr>
            </w:pPr>
            <w:r>
              <w:rPr>
                <w:b/>
              </w:rPr>
              <w:t>ИНН</w:t>
            </w:r>
            <w:r>
              <w:t xml:space="preserve"> 3326005722 </w:t>
            </w:r>
            <w:r>
              <w:rPr>
                <w:b/>
              </w:rPr>
              <w:t>КПП</w:t>
            </w:r>
            <w:r>
              <w:t xml:space="preserve"> 332601001 </w:t>
            </w:r>
            <w:r>
              <w:rPr>
                <w:b/>
              </w:rPr>
              <w:t xml:space="preserve">ОГРН </w:t>
            </w:r>
            <w:r>
              <w:t xml:space="preserve">1043301600506 </w:t>
            </w:r>
            <w:r>
              <w:rPr>
                <w:b/>
              </w:rPr>
              <w:t>ОКТМО</w:t>
            </w:r>
            <w:r>
              <w:t xml:space="preserve"> 17556000</w:t>
            </w:r>
          </w:p>
          <w:p w:rsidR="002B1A46" w:rsidRPr="00AF09E7" w:rsidRDefault="002B1A46" w:rsidP="00837F16">
            <w:pPr>
              <w:keepNext/>
              <w:suppressAutoHyphens w:val="0"/>
              <w:spacing w:before="0" w:after="0"/>
              <w:jc w:val="both"/>
              <w:rPr>
                <w:rFonts w:eastAsia="Times New Roman" w:cs="Times New Roman"/>
              </w:rPr>
            </w:pPr>
            <w:r w:rsidRPr="00AF09E7">
              <w:rPr>
                <w:rFonts w:eastAsia="Times New Roman" w:cs="Times New Roman"/>
                <w:b/>
              </w:rPr>
              <w:t>Счет получателя</w:t>
            </w:r>
            <w:r w:rsidRPr="00AF09E7">
              <w:rPr>
                <w:rFonts w:eastAsia="Times New Roman" w:cs="Times New Roman"/>
              </w:rPr>
              <w:t xml:space="preserve"> 03224643170000003201 ОКЦ № 1 ВВГУ Банка России//УФК по Нижегородской области, </w:t>
            </w:r>
            <w:proofErr w:type="gramStart"/>
            <w:r w:rsidRPr="00AF09E7">
              <w:rPr>
                <w:rFonts w:eastAsia="Times New Roman" w:cs="Times New Roman"/>
              </w:rPr>
              <w:t>г</w:t>
            </w:r>
            <w:proofErr w:type="gramEnd"/>
            <w:r w:rsidRPr="00AF09E7">
              <w:rPr>
                <w:rFonts w:eastAsia="Times New Roman" w:cs="Times New Roman"/>
              </w:rPr>
              <w:t xml:space="preserve"> Нижний Новгород </w:t>
            </w:r>
            <w:r w:rsidRPr="00AF09E7">
              <w:rPr>
                <w:rFonts w:eastAsia="Times New Roman" w:cs="Times New Roman"/>
                <w:b/>
              </w:rPr>
              <w:t>БИК</w:t>
            </w:r>
            <w:r w:rsidRPr="00AF09E7">
              <w:rPr>
                <w:rFonts w:eastAsia="Times New Roman" w:cs="Times New Roman"/>
              </w:rPr>
              <w:t xml:space="preserve"> 012202102</w:t>
            </w:r>
          </w:p>
          <w:p w:rsidR="002B1A46" w:rsidRPr="00AF09E7" w:rsidRDefault="002B1A46" w:rsidP="00837F16">
            <w:pPr>
              <w:keepNext/>
              <w:suppressAutoHyphens w:val="0"/>
              <w:spacing w:before="0" w:after="0"/>
              <w:jc w:val="both"/>
              <w:rPr>
                <w:rFonts w:eastAsia="Times New Roman" w:cs="Times New Roman"/>
              </w:rPr>
            </w:pPr>
            <w:proofErr w:type="gramStart"/>
            <w:r w:rsidRPr="00AF09E7">
              <w:rPr>
                <w:rFonts w:eastAsia="Times New Roman" w:cs="Times New Roman"/>
                <w:b/>
              </w:rPr>
              <w:t>Р</w:t>
            </w:r>
            <w:proofErr w:type="gramEnd"/>
            <w:r w:rsidRPr="00AF09E7">
              <w:rPr>
                <w:rFonts w:eastAsia="Times New Roman" w:cs="Times New Roman"/>
                <w:b/>
              </w:rPr>
              <w:t>/с</w:t>
            </w:r>
            <w:r w:rsidRPr="00AF09E7">
              <w:rPr>
                <w:rFonts w:eastAsia="Times New Roman" w:cs="Times New Roman"/>
              </w:rPr>
              <w:t xml:space="preserve"> 40102810745370000024</w:t>
            </w:r>
          </w:p>
          <w:p w:rsidR="002B1A46" w:rsidRPr="00AF09E7" w:rsidRDefault="002B1A46" w:rsidP="00837F16">
            <w:pPr>
              <w:keepNext/>
              <w:suppressAutoHyphens w:val="0"/>
              <w:spacing w:before="0" w:after="0"/>
              <w:jc w:val="both"/>
              <w:rPr>
                <w:rFonts w:eastAsia="Times New Roman" w:cs="Times New Roman"/>
              </w:rPr>
            </w:pPr>
            <w:r w:rsidRPr="00AF09E7">
              <w:rPr>
                <w:rFonts w:eastAsia="Times New Roman" w:cs="Times New Roman"/>
                <w:b/>
              </w:rPr>
              <w:t>л/с</w:t>
            </w:r>
            <w:r w:rsidRPr="00AF09E7">
              <w:rPr>
                <w:rFonts w:eastAsia="Times New Roman" w:cs="Times New Roman"/>
              </w:rPr>
              <w:t xml:space="preserve"> 802Х8072000, МФ  ВО (ГБУСО </w:t>
            </w:r>
            <w:proofErr w:type="gramStart"/>
            <w:r w:rsidRPr="00AF09E7">
              <w:rPr>
                <w:rFonts w:eastAsia="Times New Roman" w:cs="Times New Roman"/>
              </w:rPr>
              <w:t>ВО</w:t>
            </w:r>
            <w:proofErr w:type="gramEnd"/>
            <w:r w:rsidRPr="00AF09E7">
              <w:rPr>
                <w:rFonts w:eastAsia="Times New Roman" w:cs="Times New Roman"/>
              </w:rPr>
              <w:t xml:space="preserve"> «Комплексный центр социального обслуживания населения </w:t>
            </w:r>
            <w:proofErr w:type="spellStart"/>
            <w:r w:rsidRPr="00AF09E7">
              <w:rPr>
                <w:rFonts w:eastAsia="Times New Roman" w:cs="Times New Roman"/>
              </w:rPr>
              <w:t>Юрьев-Польского</w:t>
            </w:r>
            <w:proofErr w:type="spellEnd"/>
            <w:r w:rsidRPr="00AF09E7">
              <w:rPr>
                <w:rFonts w:eastAsia="Times New Roman" w:cs="Times New Roman"/>
              </w:rPr>
              <w:t xml:space="preserve"> района»)</w:t>
            </w:r>
          </w:p>
          <w:p w:rsidR="002B1A46" w:rsidRDefault="002B1A46" w:rsidP="00837F16">
            <w:pPr>
              <w:widowControl w:val="0"/>
            </w:pPr>
            <w:r>
              <w:rPr>
                <w:b/>
              </w:rPr>
              <w:t>Телефон:</w:t>
            </w:r>
            <w:r>
              <w:t>(49246) 2-37-65,</w:t>
            </w:r>
          </w:p>
          <w:p w:rsidR="002B1A46" w:rsidRDefault="002B1A46" w:rsidP="00837F16">
            <w:pPr>
              <w:widowControl w:val="0"/>
            </w:pPr>
            <w:r>
              <w:rPr>
                <w:b/>
              </w:rPr>
              <w:t>Факс:</w:t>
            </w:r>
            <w:r>
              <w:t xml:space="preserve"> (49246) 2-23-32;</w:t>
            </w:r>
          </w:p>
          <w:p w:rsidR="002B1A46" w:rsidRDefault="002B1A46" w:rsidP="00837F16">
            <w:pPr>
              <w:widowControl w:val="0"/>
            </w:pPr>
            <w:r>
              <w:rPr>
                <w:b/>
              </w:rPr>
              <w:t>Электронная почта:</w:t>
            </w:r>
            <w:r>
              <w:t xml:space="preserve"> </w:t>
            </w:r>
            <w:hyperlink r:id="rId11">
              <w:r>
                <w:rPr>
                  <w:lang w:val="en-US"/>
                </w:rPr>
                <w:t>yuriev</w:t>
              </w:r>
              <w:r>
                <w:t>_</w:t>
              </w:r>
              <w:r>
                <w:rPr>
                  <w:lang w:val="en-US"/>
                </w:rPr>
                <w:t>cso</w:t>
              </w:r>
              <w:r>
                <w:t>@</w:t>
              </w:r>
              <w:r>
                <w:rPr>
                  <w:lang w:val="en-US"/>
                </w:rPr>
                <w:t>avo</w:t>
              </w:r>
              <w:r>
                <w:t>.</w:t>
              </w:r>
              <w:r>
                <w:rPr>
                  <w:lang w:val="en-US"/>
                </w:rPr>
                <w:t>ru</w:t>
              </w:r>
            </w:hyperlink>
          </w:p>
          <w:p w:rsidR="002B1A46" w:rsidRDefault="002B1A46" w:rsidP="00837F16">
            <w:pPr>
              <w:widowControl w:val="0"/>
            </w:pPr>
          </w:p>
        </w:tc>
        <w:tc>
          <w:tcPr>
            <w:tcW w:w="5120" w:type="dxa"/>
            <w:tcBorders>
              <w:top w:val="single" w:sz="2" w:space="0" w:color="000000"/>
              <w:left w:val="single" w:sz="2" w:space="0" w:color="000000"/>
              <w:bottom w:val="single" w:sz="2" w:space="0" w:color="000000"/>
              <w:right w:val="single" w:sz="2" w:space="0" w:color="000000"/>
            </w:tcBorders>
          </w:tcPr>
          <w:p w:rsidR="002B1A46" w:rsidRDefault="002B1A46" w:rsidP="00337C6A">
            <w:pPr>
              <w:widowControl w:val="0"/>
            </w:pPr>
          </w:p>
        </w:tc>
      </w:tr>
      <w:tr w:rsidR="002B1A46" w:rsidTr="002B1A46">
        <w:tc>
          <w:tcPr>
            <w:tcW w:w="5017" w:type="dxa"/>
            <w:tcBorders>
              <w:top w:val="single" w:sz="2" w:space="0" w:color="000000"/>
              <w:left w:val="single" w:sz="2" w:space="0" w:color="000000"/>
              <w:bottom w:val="single" w:sz="2" w:space="0" w:color="000000"/>
              <w:right w:val="single" w:sz="2" w:space="0" w:color="000000"/>
            </w:tcBorders>
          </w:tcPr>
          <w:p w:rsidR="002B1A46" w:rsidRDefault="002B1A46" w:rsidP="00837F16">
            <w:pPr>
              <w:pStyle w:val="Normalunindented"/>
              <w:keepNext/>
              <w:widowControl w:val="0"/>
              <w:spacing w:before="0" w:after="0" w:line="240" w:lineRule="auto"/>
              <w:jc w:val="left"/>
              <w:rPr>
                <w:sz w:val="24"/>
                <w:szCs w:val="24"/>
              </w:rPr>
            </w:pPr>
            <w:r>
              <w:rPr>
                <w:sz w:val="24"/>
                <w:szCs w:val="24"/>
              </w:rPr>
              <w:t>от имени Заказчика:</w:t>
            </w:r>
          </w:p>
          <w:p w:rsidR="002B1A46" w:rsidRDefault="002B1A46" w:rsidP="00837F16">
            <w:pPr>
              <w:pStyle w:val="Normalunindented"/>
              <w:keepNext/>
              <w:widowControl w:val="0"/>
              <w:spacing w:before="0" w:after="0" w:line="240" w:lineRule="auto"/>
              <w:jc w:val="left"/>
              <w:rPr>
                <w:sz w:val="24"/>
                <w:szCs w:val="24"/>
                <w:u w:val="single"/>
              </w:rPr>
            </w:pPr>
          </w:p>
          <w:p w:rsidR="002B1A46" w:rsidRDefault="002B1A46" w:rsidP="00837F16">
            <w:pPr>
              <w:pStyle w:val="Normalunindented"/>
              <w:keepNext/>
              <w:widowControl w:val="0"/>
              <w:spacing w:before="0" w:after="0" w:line="240" w:lineRule="auto"/>
              <w:jc w:val="left"/>
              <w:rPr>
                <w:sz w:val="24"/>
                <w:szCs w:val="24"/>
              </w:rPr>
            </w:pPr>
            <w:r>
              <w:rPr>
                <w:sz w:val="24"/>
                <w:szCs w:val="24"/>
                <w:u w:val="single"/>
              </w:rPr>
              <w:t>    _______</w:t>
            </w:r>
            <w:r w:rsidRPr="000909FC">
              <w:rPr>
                <w:sz w:val="24"/>
                <w:szCs w:val="24"/>
                <w:u w:val="single"/>
              </w:rPr>
              <w:t xml:space="preserve">    </w:t>
            </w:r>
            <w:r w:rsidRPr="000909FC">
              <w:rPr>
                <w:sz w:val="24"/>
                <w:szCs w:val="24"/>
              </w:rPr>
              <w:t>/</w:t>
            </w:r>
            <w:r w:rsidRPr="000909FC">
              <w:rPr>
                <w:sz w:val="24"/>
                <w:szCs w:val="24"/>
                <w:u w:val="single"/>
              </w:rPr>
              <w:t xml:space="preserve">Е.А. </w:t>
            </w:r>
            <w:proofErr w:type="spellStart"/>
            <w:r w:rsidRPr="000909FC">
              <w:rPr>
                <w:sz w:val="24"/>
                <w:szCs w:val="24"/>
                <w:u w:val="single"/>
              </w:rPr>
              <w:t>Опрышко</w:t>
            </w:r>
            <w:proofErr w:type="spellEnd"/>
            <w:r w:rsidRPr="000909FC">
              <w:rPr>
                <w:sz w:val="24"/>
                <w:szCs w:val="24"/>
                <w:u w:val="single"/>
              </w:rPr>
              <w:t>/</w:t>
            </w:r>
          </w:p>
          <w:p w:rsidR="002B1A46" w:rsidRDefault="002B1A46" w:rsidP="00837F16">
            <w:pPr>
              <w:pStyle w:val="Normalunindented"/>
              <w:keepNext/>
              <w:widowControl w:val="0"/>
              <w:snapToGrid w:val="0"/>
              <w:spacing w:before="0" w:after="0" w:line="240" w:lineRule="auto"/>
              <w:jc w:val="left"/>
              <w:rPr>
                <w:sz w:val="24"/>
                <w:szCs w:val="24"/>
                <w:u w:val="single"/>
              </w:rPr>
            </w:pPr>
            <w:r>
              <w:rPr>
                <w:sz w:val="24"/>
                <w:szCs w:val="24"/>
              </w:rPr>
              <w:t>М.П.</w:t>
            </w:r>
          </w:p>
        </w:tc>
        <w:tc>
          <w:tcPr>
            <w:tcW w:w="5120" w:type="dxa"/>
            <w:tcBorders>
              <w:top w:val="single" w:sz="2" w:space="0" w:color="000000"/>
              <w:left w:val="single" w:sz="2" w:space="0" w:color="000000"/>
              <w:bottom w:val="single" w:sz="2" w:space="0" w:color="000000"/>
              <w:right w:val="single" w:sz="2" w:space="0" w:color="000000"/>
            </w:tcBorders>
          </w:tcPr>
          <w:p w:rsidR="002B1A46" w:rsidRDefault="002B1A46" w:rsidP="00337C6A">
            <w:pPr>
              <w:pStyle w:val="Normalunindented"/>
              <w:keepNext/>
              <w:widowControl w:val="0"/>
              <w:spacing w:before="0" w:after="0" w:line="240" w:lineRule="auto"/>
              <w:jc w:val="left"/>
              <w:rPr>
                <w:sz w:val="24"/>
                <w:szCs w:val="24"/>
              </w:rPr>
            </w:pPr>
            <w:r>
              <w:rPr>
                <w:sz w:val="24"/>
                <w:szCs w:val="24"/>
              </w:rPr>
              <w:t>от имени Поставщика:</w:t>
            </w:r>
          </w:p>
          <w:p w:rsidR="002B1A46" w:rsidRDefault="002B1A46" w:rsidP="00337C6A">
            <w:pPr>
              <w:pStyle w:val="Normalunindented"/>
              <w:keepNext/>
              <w:widowControl w:val="0"/>
              <w:spacing w:before="0" w:after="0" w:line="240" w:lineRule="auto"/>
              <w:jc w:val="left"/>
              <w:rPr>
                <w:sz w:val="24"/>
                <w:szCs w:val="24"/>
                <w:u w:val="single"/>
              </w:rPr>
            </w:pPr>
          </w:p>
          <w:p w:rsidR="002B1A46" w:rsidRDefault="002B1A46"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rsidR="002B1A46" w:rsidRDefault="002B1A46" w:rsidP="00337C6A">
            <w:pPr>
              <w:pStyle w:val="Normalunindented"/>
              <w:keepNext/>
              <w:widowControl w:val="0"/>
              <w:spacing w:before="0" w:after="0" w:line="240" w:lineRule="auto"/>
              <w:jc w:val="left"/>
              <w:rPr>
                <w:sz w:val="24"/>
                <w:szCs w:val="24"/>
                <w:u w:val="single"/>
              </w:rPr>
            </w:pPr>
            <w:r>
              <w:rPr>
                <w:sz w:val="24"/>
                <w:szCs w:val="24"/>
              </w:rPr>
              <w:t>М.П.</w:t>
            </w:r>
          </w:p>
        </w:tc>
      </w:tr>
    </w:tbl>
    <w:p w:rsidR="007A146E" w:rsidRDefault="007A146E" w:rsidP="007A146E">
      <w:pPr>
        <w:sectPr w:rsidR="007A146E" w:rsidSect="00337C6A">
          <w:footerReference w:type="even" r:id="rId12"/>
          <w:footerReference w:type="default" r:id="rId13"/>
          <w:footerReference w:type="first" r:id="rId14"/>
          <w:pgSz w:w="11906" w:h="16838"/>
          <w:pgMar w:top="567" w:right="851" w:bottom="766" w:left="1134" w:header="0" w:footer="709" w:gutter="0"/>
          <w:cols w:space="720"/>
          <w:formProt w:val="0"/>
          <w:docGrid w:linePitch="360" w:charSpace="8192"/>
        </w:sectPr>
      </w:pPr>
    </w:p>
    <w:p w:rsidR="002B1A46" w:rsidRDefault="002B1A46" w:rsidP="002B1A46">
      <w:pPr>
        <w:jc w:val="right"/>
      </w:pPr>
      <w:r>
        <w:lastRenderedPageBreak/>
        <w:t xml:space="preserve">Приложение № 1 к Договору </w:t>
      </w:r>
      <w:r>
        <w:br/>
        <w:t xml:space="preserve">№ </w:t>
      </w:r>
      <w:proofErr w:type="spellStart"/>
      <w:r>
        <w:t>___от</w:t>
      </w:r>
      <w:proofErr w:type="spellEnd"/>
      <w:r>
        <w:t xml:space="preserve"> «____» ___________  2026 г.</w:t>
      </w:r>
    </w:p>
    <w:p w:rsidR="002B1A46" w:rsidRDefault="002B1A46" w:rsidP="002B1A46">
      <w:pPr>
        <w:ind w:firstLine="567"/>
        <w:jc w:val="center"/>
        <w:rPr>
          <w:b/>
          <w:bCs/>
          <w:kern w:val="2"/>
        </w:rPr>
      </w:pPr>
      <w:r>
        <w:rPr>
          <w:b/>
          <w:bCs/>
          <w:kern w:val="2"/>
        </w:rPr>
        <w:t>Спецификация</w:t>
      </w:r>
    </w:p>
    <w:p w:rsidR="002B1A46" w:rsidRDefault="002B1A46" w:rsidP="002B1A46">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p w:rsidR="002B1A46" w:rsidRDefault="002B1A46" w:rsidP="002B1A46"/>
    <w:tbl>
      <w:tblPr>
        <w:tblW w:w="15135" w:type="dxa"/>
        <w:tblInd w:w="-2" w:type="dxa"/>
        <w:tblLayout w:type="fixed"/>
        <w:tblCellMar>
          <w:top w:w="55" w:type="dxa"/>
          <w:left w:w="55" w:type="dxa"/>
          <w:bottom w:w="55" w:type="dxa"/>
          <w:right w:w="55" w:type="dxa"/>
        </w:tblCellMar>
        <w:tblLook w:val="04A0"/>
      </w:tblPr>
      <w:tblGrid>
        <w:gridCol w:w="630"/>
        <w:gridCol w:w="1919"/>
        <w:gridCol w:w="1140"/>
        <w:gridCol w:w="1023"/>
        <w:gridCol w:w="1019"/>
        <w:gridCol w:w="1363"/>
        <w:gridCol w:w="6349"/>
        <w:gridCol w:w="1692"/>
      </w:tblGrid>
      <w:tr w:rsidR="002B1A46" w:rsidTr="00837F16">
        <w:trPr>
          <w:trHeight w:val="1200"/>
        </w:trPr>
        <w:tc>
          <w:tcPr>
            <w:tcW w:w="630"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191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cs="Times New Roman"/>
                <w:b/>
                <w:bCs/>
              </w:rPr>
            </w:pPr>
            <w:r>
              <w:rPr>
                <w:rFonts w:eastAsia="Calibri" w:cs="Times New Roman"/>
                <w:b/>
                <w:bCs/>
              </w:rPr>
              <w:t>Наименование/Производитель</w:t>
            </w:r>
          </w:p>
        </w:tc>
        <w:tc>
          <w:tcPr>
            <w:tcW w:w="1140"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cs="Times New Roman"/>
                <w:b/>
                <w:bCs/>
              </w:rPr>
            </w:pPr>
            <w:r>
              <w:rPr>
                <w:rFonts w:eastAsia="Calibri" w:cs="Times New Roman"/>
                <w:b/>
                <w:bCs/>
              </w:rPr>
              <w:t>Ед.</w:t>
            </w:r>
          </w:p>
          <w:p w:rsidR="002B1A46" w:rsidRDefault="002B1A46" w:rsidP="00837F16">
            <w:pPr>
              <w:widowControl w:val="0"/>
              <w:spacing w:before="0" w:after="0"/>
              <w:jc w:val="center"/>
              <w:rPr>
                <w:rFonts w:cs="Times New Roman"/>
                <w:b/>
                <w:bCs/>
              </w:rPr>
            </w:pPr>
            <w:proofErr w:type="spellStart"/>
            <w:r>
              <w:rPr>
                <w:rFonts w:eastAsia="Calibri" w:cs="Times New Roman"/>
                <w:b/>
                <w:bCs/>
              </w:rPr>
              <w:t>изм</w:t>
            </w:r>
            <w:proofErr w:type="spellEnd"/>
            <w:r>
              <w:rPr>
                <w:rFonts w:eastAsia="Calibri" w:cs="Times New Roman"/>
                <w:b/>
                <w:bCs/>
              </w:rPr>
              <w:t>.</w:t>
            </w:r>
          </w:p>
        </w:tc>
        <w:tc>
          <w:tcPr>
            <w:tcW w:w="1023"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b/>
                <w:bCs/>
              </w:rPr>
            </w:pPr>
            <w:r>
              <w:rPr>
                <w:rFonts w:eastAsia="Calibri" w:cs="Times New Roman"/>
                <w:b/>
                <w:bCs/>
              </w:rPr>
              <w:t>Количество</w:t>
            </w:r>
          </w:p>
        </w:tc>
        <w:tc>
          <w:tcPr>
            <w:tcW w:w="101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cs="Times New Roman"/>
                <w:b/>
                <w:bCs/>
              </w:rPr>
            </w:pPr>
            <w:r>
              <w:rPr>
                <w:rFonts w:eastAsia="Calibri" w:cs="Times New Roman"/>
                <w:b/>
                <w:bCs/>
              </w:rPr>
              <w:t xml:space="preserve">Цена за ед. </w:t>
            </w:r>
            <w:proofErr w:type="spellStart"/>
            <w:r>
              <w:rPr>
                <w:rFonts w:eastAsia="Calibri" w:cs="Times New Roman"/>
                <w:b/>
                <w:bCs/>
              </w:rPr>
              <w:t>изм</w:t>
            </w:r>
            <w:proofErr w:type="spellEnd"/>
            <w:r>
              <w:rPr>
                <w:rFonts w:eastAsia="Calibri" w:cs="Times New Roman"/>
                <w:b/>
                <w:bCs/>
              </w:rPr>
              <w:t>.</w:t>
            </w:r>
          </w:p>
        </w:tc>
        <w:tc>
          <w:tcPr>
            <w:tcW w:w="1363"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cs="Times New Roman"/>
                <w:b/>
                <w:bCs/>
              </w:rPr>
            </w:pPr>
            <w:r>
              <w:rPr>
                <w:rFonts w:eastAsia="Calibri" w:cs="Times New Roman"/>
                <w:b/>
                <w:bCs/>
              </w:rPr>
              <w:t>Сумма, руб.</w:t>
            </w:r>
          </w:p>
        </w:tc>
        <w:tc>
          <w:tcPr>
            <w:tcW w:w="634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cs="Times New Roman"/>
                <w:b/>
                <w:bCs/>
              </w:rPr>
            </w:pPr>
            <w:r>
              <w:rPr>
                <w:rFonts w:eastAsia="Calibri" w:cs="Times New Roman"/>
                <w:b/>
                <w:bCs/>
              </w:rPr>
              <w:t>Технические характеристики</w:t>
            </w:r>
          </w:p>
        </w:tc>
        <w:tc>
          <w:tcPr>
            <w:tcW w:w="1692"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cs="Times New Roman"/>
                <w:b/>
                <w:bCs/>
              </w:rPr>
            </w:pPr>
            <w:r>
              <w:rPr>
                <w:rFonts w:eastAsia="Calibri" w:cs="Times New Roman"/>
                <w:b/>
                <w:bCs/>
              </w:rPr>
              <w:t>Гарантийный срок</w:t>
            </w:r>
          </w:p>
          <w:p w:rsidR="002B1A46" w:rsidRDefault="002B1A46" w:rsidP="00837F16">
            <w:pPr>
              <w:widowControl w:val="0"/>
              <w:spacing w:before="0" w:after="0"/>
              <w:jc w:val="center"/>
              <w:rPr>
                <w:b/>
                <w:bCs/>
              </w:rPr>
            </w:pPr>
            <w:r>
              <w:rPr>
                <w:rFonts w:eastAsia="Calibri" w:cs="Times New Roman"/>
                <w:b/>
                <w:bCs/>
              </w:rPr>
              <w:t>на Товар</w:t>
            </w:r>
          </w:p>
        </w:tc>
      </w:tr>
      <w:tr w:rsidR="002B1A46" w:rsidTr="00837F16">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1A46" w:rsidRDefault="002B1A46" w:rsidP="00837F16">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p>
          <w:p w:rsidR="002B1A46" w:rsidRPr="00D36A51" w:rsidRDefault="002B1A46" w:rsidP="00837F16">
            <w:pPr>
              <w:widowControl w:val="0"/>
              <w:suppressAutoHyphens w:val="0"/>
              <w:autoSpaceDE w:val="0"/>
              <w:autoSpaceDN w:val="0"/>
              <w:adjustRightInd w:val="0"/>
              <w:spacing w:before="0" w:after="0"/>
              <w:jc w:val="center"/>
              <w:rPr>
                <w:rFonts w:eastAsia="Calibri" w:cs="Times New Roman"/>
                <w:kern w:val="2"/>
                <w:sz w:val="28"/>
                <w:szCs w:val="28"/>
                <w:lang w:eastAsia="en-US"/>
              </w:rPr>
            </w:pPr>
            <w:r w:rsidRPr="00D36A51">
              <w:rPr>
                <w:rFonts w:eastAsia="Calibri" w:cs="Times New Roman"/>
                <w:kern w:val="2"/>
                <w:sz w:val="28"/>
                <w:szCs w:val="28"/>
                <w:lang w:eastAsia="en-US"/>
              </w:rPr>
              <w:t>Маркированные конверты с литерой «А»</w:t>
            </w:r>
          </w:p>
          <w:p w:rsidR="002B1A46" w:rsidRDefault="002B1A46" w:rsidP="00837F16">
            <w:pPr>
              <w:widowControl w:val="0"/>
              <w:suppressAutoHyphens w:val="0"/>
              <w:autoSpaceDE w:val="0"/>
              <w:autoSpaceDN w:val="0"/>
              <w:adjustRightInd w:val="0"/>
              <w:spacing w:before="0" w:after="0"/>
              <w:jc w:val="center"/>
              <w:rPr>
                <w:noProof/>
              </w:rPr>
            </w:pPr>
          </w:p>
          <w:p w:rsidR="002B1A46" w:rsidRPr="00375959" w:rsidRDefault="002B1A46" w:rsidP="00837F16">
            <w:pPr>
              <w:widowControl w:val="0"/>
              <w:spacing w:before="0" w:after="0"/>
              <w:rPr>
                <w:rFonts w:eastAsia="Calibri" w:cs="Times New Roman"/>
                <w:color w:val="333333"/>
                <w:shd w:val="clear" w:color="auto" w:fill="FFFFFF"/>
              </w:rPr>
            </w:pPr>
            <w:r w:rsidRPr="00D36A51">
              <w:rPr>
                <w:noProof/>
              </w:rPr>
              <w:t>17.23.12.110</w:t>
            </w:r>
          </w:p>
        </w:tc>
        <w:tc>
          <w:tcPr>
            <w:tcW w:w="1140"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roofErr w:type="spellStart"/>
            <w:proofErr w:type="gramStart"/>
            <w:r>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pacing w:before="0" w:after="0"/>
              <w:jc w:val="center"/>
              <w:rPr>
                <w:rFonts w:eastAsia="Calibri" w:cs="Times New Roman"/>
                <w:color w:val="000000"/>
              </w:rPr>
            </w:pPr>
            <w:r>
              <w:rPr>
                <w:rFonts w:eastAsia="Calibri" w:cs="Times New Roman"/>
                <w:color w:val="000000"/>
              </w:rPr>
              <w:t>300</w:t>
            </w:r>
          </w:p>
        </w:tc>
        <w:tc>
          <w:tcPr>
            <w:tcW w:w="101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6349" w:type="dxa"/>
            <w:tcBorders>
              <w:top w:val="single" w:sz="4" w:space="0" w:color="000000"/>
              <w:left w:val="single" w:sz="4" w:space="0" w:color="000000"/>
              <w:bottom w:val="single" w:sz="4" w:space="0" w:color="000000"/>
              <w:right w:val="single" w:sz="4" w:space="0" w:color="000000"/>
            </w:tcBorders>
          </w:tcPr>
          <w:p w:rsidR="002B1A46" w:rsidRPr="00D36A51" w:rsidRDefault="002B1A46" w:rsidP="00837F16">
            <w:pPr>
              <w:widowControl w:val="0"/>
              <w:suppressAutoHyphens w:val="0"/>
              <w:spacing w:before="0" w:after="0"/>
              <w:contextualSpacing/>
              <w:rPr>
                <w:rFonts w:eastAsia="Calibri" w:cs="Times New Roman"/>
                <w:color w:val="101010"/>
                <w:sz w:val="28"/>
                <w:szCs w:val="28"/>
              </w:rPr>
            </w:pPr>
            <w:r w:rsidRPr="00D36A51">
              <w:rPr>
                <w:rFonts w:eastAsia="Times New Roman" w:cs="Times New Roman"/>
                <w:sz w:val="28"/>
                <w:szCs w:val="28"/>
                <w:shd w:val="clear" w:color="auto" w:fill="FFFFFF"/>
              </w:rPr>
              <w:t xml:space="preserve">Маркированные конверты с литерой «А», размер- 110 </w:t>
            </w:r>
            <w:proofErr w:type="spellStart"/>
            <w:r w:rsidRPr="00D36A51">
              <w:rPr>
                <w:rFonts w:eastAsia="Times New Roman" w:cs="Times New Roman"/>
                <w:sz w:val="28"/>
                <w:szCs w:val="28"/>
                <w:shd w:val="clear" w:color="auto" w:fill="FFFFFF"/>
              </w:rPr>
              <w:t>х</w:t>
            </w:r>
            <w:proofErr w:type="spellEnd"/>
            <w:r w:rsidRPr="00D36A51">
              <w:rPr>
                <w:rFonts w:eastAsia="Times New Roman" w:cs="Times New Roman"/>
                <w:sz w:val="28"/>
                <w:szCs w:val="28"/>
                <w:shd w:val="clear" w:color="auto" w:fill="FFFFFF"/>
              </w:rPr>
              <w:t xml:space="preserve"> 220 мм,  с удаляемой лентой.</w:t>
            </w:r>
          </w:p>
        </w:tc>
        <w:tc>
          <w:tcPr>
            <w:tcW w:w="1692" w:type="dxa"/>
            <w:vMerge w:val="restart"/>
            <w:tcBorders>
              <w:top w:val="single" w:sz="4" w:space="0" w:color="000000"/>
              <w:left w:val="single" w:sz="4" w:space="0" w:color="000000"/>
              <w:right w:val="single" w:sz="4" w:space="0" w:color="000000"/>
            </w:tcBorders>
          </w:tcPr>
          <w:p w:rsidR="002B1A46" w:rsidRDefault="002B1A46" w:rsidP="00837F16">
            <w:pPr>
              <w:pStyle w:val="Normalunindented"/>
              <w:keepNext/>
              <w:widowControl w:val="0"/>
              <w:jc w:val="center"/>
            </w:pPr>
            <w:r>
              <w:rPr>
                <w:rFonts w:eastAsia="Calibri"/>
                <w:bCs/>
                <w:iCs/>
                <w:color w:val="000000"/>
                <w:sz w:val="24"/>
                <w:szCs w:val="24"/>
              </w:rPr>
              <w:t>Объем предоставления гарантий качества: 100 % в течение</w:t>
            </w:r>
            <w:r>
              <w:rPr>
                <w:rStyle w:val="ae"/>
                <w:rFonts w:eastAsia="Calibri"/>
                <w:bCs/>
                <w:color w:val="000000"/>
              </w:rPr>
              <w:t xml:space="preserve"> гарантийного срока</w:t>
            </w:r>
            <w:r>
              <w:rPr>
                <w:rFonts w:eastAsia="Calibri"/>
                <w:bCs/>
                <w:color w:val="000000"/>
                <w:sz w:val="24"/>
                <w:szCs w:val="24"/>
              </w:rPr>
              <w:t>.</w:t>
            </w:r>
          </w:p>
        </w:tc>
      </w:tr>
      <w:tr w:rsidR="002B1A46" w:rsidTr="00AA4144">
        <w:trPr>
          <w:trHeight w:val="121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1A46" w:rsidRDefault="002B1A46" w:rsidP="00837F16">
            <w:pPr>
              <w:widowControl w:val="0"/>
              <w:spacing w:before="0" w:after="0"/>
              <w:jc w:val="center"/>
              <w:rPr>
                <w:rFonts w:eastAsia="Calibri" w:cs="Times New Roman"/>
                <w:color w:val="000000"/>
                <w:lang w:eastAsia="zh-CN"/>
              </w:rPr>
            </w:pPr>
            <w:r>
              <w:rPr>
                <w:rFonts w:eastAsia="Calibri" w:cs="Times New Roman"/>
                <w:color w:val="000000"/>
                <w:lang w:eastAsia="zh-CN"/>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Марка номиналом 10,00 руб</w:t>
            </w:r>
          </w:p>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p>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58.19.14.110</w:t>
            </w:r>
          </w:p>
        </w:tc>
        <w:tc>
          <w:tcPr>
            <w:tcW w:w="1140"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roofErr w:type="spellStart"/>
            <w:proofErr w:type="gramStart"/>
            <w:r>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pacing w:before="0" w:after="0"/>
              <w:jc w:val="center"/>
              <w:rPr>
                <w:rFonts w:eastAsia="Calibri" w:cs="Times New Roman"/>
                <w:color w:val="000000"/>
              </w:rPr>
            </w:pPr>
            <w:r>
              <w:rPr>
                <w:rFonts w:eastAsia="Calibri" w:cs="Times New Roman"/>
                <w:color w:val="000000"/>
              </w:rPr>
              <w:t>30</w:t>
            </w:r>
          </w:p>
        </w:tc>
        <w:tc>
          <w:tcPr>
            <w:tcW w:w="101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6349" w:type="dxa"/>
            <w:tcBorders>
              <w:top w:val="single" w:sz="4" w:space="0" w:color="000000"/>
              <w:left w:val="single" w:sz="4" w:space="0" w:color="000000"/>
              <w:bottom w:val="single" w:sz="4" w:space="0" w:color="000000"/>
              <w:right w:val="single" w:sz="4" w:space="0" w:color="000000"/>
            </w:tcBorders>
          </w:tcPr>
          <w:p w:rsidR="002B1A46" w:rsidRPr="00D36A51" w:rsidRDefault="002B1A46" w:rsidP="00837F16">
            <w:pPr>
              <w:widowControl w:val="0"/>
              <w:suppressAutoHyphens w:val="0"/>
              <w:spacing w:before="0" w:after="0"/>
              <w:contextualSpacing/>
              <w:rPr>
                <w:rFonts w:eastAsia="Times New Roman" w:cs="Times New Roman"/>
                <w:sz w:val="28"/>
                <w:szCs w:val="28"/>
                <w:shd w:val="clear" w:color="auto" w:fill="FFFFFF"/>
              </w:rPr>
            </w:pPr>
            <w:r w:rsidRPr="00D50170">
              <w:rPr>
                <w:rFonts w:eastAsia="Times New Roman" w:cs="Times New Roman"/>
                <w:sz w:val="28"/>
                <w:szCs w:val="28"/>
                <w:shd w:val="clear" w:color="auto" w:fill="FFFFFF"/>
              </w:rPr>
              <w:t>Стандартная почтовая марка (самоклеющаяся) номиналом 10 рублей</w:t>
            </w:r>
          </w:p>
        </w:tc>
        <w:tc>
          <w:tcPr>
            <w:tcW w:w="1692" w:type="dxa"/>
            <w:vMerge/>
            <w:tcBorders>
              <w:left w:val="single" w:sz="4" w:space="0" w:color="000000"/>
              <w:right w:val="single" w:sz="4" w:space="0" w:color="000000"/>
            </w:tcBorders>
          </w:tcPr>
          <w:p w:rsidR="002B1A46" w:rsidRDefault="002B1A46" w:rsidP="00837F16">
            <w:pPr>
              <w:pStyle w:val="Normalunindented"/>
              <w:keepNext/>
              <w:widowControl w:val="0"/>
              <w:jc w:val="center"/>
              <w:rPr>
                <w:rFonts w:eastAsia="Calibri"/>
                <w:bCs/>
                <w:iCs/>
                <w:color w:val="000000"/>
                <w:sz w:val="24"/>
                <w:szCs w:val="24"/>
              </w:rPr>
            </w:pPr>
          </w:p>
        </w:tc>
      </w:tr>
      <w:tr w:rsidR="002B1A46" w:rsidTr="00AA4144">
        <w:trPr>
          <w:trHeight w:val="121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1A46" w:rsidRDefault="002B1A46" w:rsidP="00837F16">
            <w:pPr>
              <w:widowControl w:val="0"/>
              <w:spacing w:before="0" w:after="0"/>
              <w:jc w:val="center"/>
              <w:rPr>
                <w:rFonts w:eastAsia="Calibri" w:cs="Times New Roman"/>
                <w:color w:val="000000"/>
                <w:lang w:eastAsia="zh-CN"/>
              </w:rPr>
            </w:pPr>
            <w:r>
              <w:rPr>
                <w:rFonts w:eastAsia="Calibri" w:cs="Times New Roman"/>
                <w:color w:val="000000"/>
                <w:lang w:eastAsia="zh-CN"/>
              </w:rPr>
              <w:t>3</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Марка номиналом 5,00 руб</w:t>
            </w:r>
          </w:p>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58.19.14.110</w:t>
            </w:r>
          </w:p>
        </w:tc>
        <w:tc>
          <w:tcPr>
            <w:tcW w:w="1140"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roofErr w:type="spellStart"/>
            <w:proofErr w:type="gramStart"/>
            <w:r>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pacing w:before="0" w:after="0"/>
              <w:jc w:val="center"/>
              <w:rPr>
                <w:rFonts w:eastAsia="Calibri" w:cs="Times New Roman"/>
                <w:color w:val="000000"/>
              </w:rPr>
            </w:pPr>
            <w:r>
              <w:rPr>
                <w:rFonts w:eastAsia="Calibri" w:cs="Times New Roman"/>
                <w:color w:val="000000"/>
              </w:rPr>
              <w:t>250</w:t>
            </w:r>
          </w:p>
        </w:tc>
        <w:tc>
          <w:tcPr>
            <w:tcW w:w="101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6349" w:type="dxa"/>
            <w:tcBorders>
              <w:top w:val="single" w:sz="4" w:space="0" w:color="000000"/>
              <w:left w:val="single" w:sz="4" w:space="0" w:color="000000"/>
              <w:bottom w:val="single" w:sz="4" w:space="0" w:color="000000"/>
              <w:right w:val="single" w:sz="4" w:space="0" w:color="000000"/>
            </w:tcBorders>
          </w:tcPr>
          <w:p w:rsidR="002B1A46" w:rsidRPr="00D36A51" w:rsidRDefault="002B1A46" w:rsidP="00837F16">
            <w:pPr>
              <w:widowControl w:val="0"/>
              <w:suppressAutoHyphens w:val="0"/>
              <w:spacing w:before="0" w:after="0"/>
              <w:contextualSpacing/>
              <w:rPr>
                <w:rFonts w:eastAsia="Times New Roman" w:cs="Times New Roman"/>
                <w:sz w:val="28"/>
                <w:szCs w:val="28"/>
                <w:shd w:val="clear" w:color="auto" w:fill="FFFFFF"/>
              </w:rPr>
            </w:pPr>
            <w:r w:rsidRPr="00D50170">
              <w:rPr>
                <w:rFonts w:eastAsia="Times New Roman" w:cs="Times New Roman"/>
                <w:sz w:val="28"/>
                <w:szCs w:val="28"/>
                <w:shd w:val="clear" w:color="auto" w:fill="FFFFFF"/>
              </w:rPr>
              <w:t xml:space="preserve">Стандартная почтовая марка (самоклеющаяся) номиналом </w:t>
            </w:r>
            <w:r>
              <w:rPr>
                <w:rFonts w:eastAsia="Times New Roman" w:cs="Times New Roman"/>
                <w:sz w:val="28"/>
                <w:szCs w:val="28"/>
                <w:shd w:val="clear" w:color="auto" w:fill="FFFFFF"/>
              </w:rPr>
              <w:t xml:space="preserve">5 </w:t>
            </w:r>
            <w:r w:rsidRPr="00D50170">
              <w:rPr>
                <w:rFonts w:eastAsia="Times New Roman" w:cs="Times New Roman"/>
                <w:sz w:val="28"/>
                <w:szCs w:val="28"/>
                <w:shd w:val="clear" w:color="auto" w:fill="FFFFFF"/>
              </w:rPr>
              <w:t xml:space="preserve"> рубл</w:t>
            </w:r>
            <w:r>
              <w:rPr>
                <w:rFonts w:eastAsia="Times New Roman" w:cs="Times New Roman"/>
                <w:sz w:val="28"/>
                <w:szCs w:val="28"/>
                <w:shd w:val="clear" w:color="auto" w:fill="FFFFFF"/>
              </w:rPr>
              <w:t>ей</w:t>
            </w:r>
          </w:p>
        </w:tc>
        <w:tc>
          <w:tcPr>
            <w:tcW w:w="1692" w:type="dxa"/>
            <w:vMerge/>
            <w:tcBorders>
              <w:left w:val="single" w:sz="4" w:space="0" w:color="000000"/>
              <w:right w:val="single" w:sz="4" w:space="0" w:color="000000"/>
            </w:tcBorders>
          </w:tcPr>
          <w:p w:rsidR="002B1A46" w:rsidRDefault="002B1A46" w:rsidP="00837F16">
            <w:pPr>
              <w:pStyle w:val="Normalunindented"/>
              <w:keepNext/>
              <w:widowControl w:val="0"/>
              <w:jc w:val="center"/>
              <w:rPr>
                <w:rFonts w:eastAsia="Calibri"/>
                <w:bCs/>
                <w:iCs/>
                <w:color w:val="000000"/>
                <w:sz w:val="24"/>
                <w:szCs w:val="24"/>
              </w:rPr>
            </w:pPr>
          </w:p>
        </w:tc>
      </w:tr>
      <w:tr w:rsidR="002B1A46" w:rsidTr="00AA4144">
        <w:trPr>
          <w:trHeight w:val="121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1A46" w:rsidRDefault="002B1A46" w:rsidP="00837F16">
            <w:pPr>
              <w:widowControl w:val="0"/>
              <w:spacing w:before="0" w:after="0"/>
              <w:jc w:val="center"/>
              <w:rPr>
                <w:rFonts w:eastAsia="Calibri" w:cs="Times New Roman"/>
                <w:color w:val="000000"/>
                <w:lang w:eastAsia="zh-CN"/>
              </w:rPr>
            </w:pPr>
            <w:r>
              <w:rPr>
                <w:rFonts w:eastAsia="Calibri" w:cs="Times New Roman"/>
                <w:color w:val="000000"/>
                <w:lang w:eastAsia="zh-CN"/>
              </w:rPr>
              <w:lastRenderedPageBreak/>
              <w:t>4</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Марка номиналом 1,00 руб</w:t>
            </w:r>
          </w:p>
          <w:p w:rsidR="002B1A46" w:rsidRDefault="002B1A46" w:rsidP="00837F16">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58.19.14.110</w:t>
            </w:r>
          </w:p>
        </w:tc>
        <w:tc>
          <w:tcPr>
            <w:tcW w:w="1140"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roofErr w:type="spellStart"/>
            <w:proofErr w:type="gramStart"/>
            <w:r>
              <w:rPr>
                <w:rFonts w:eastAsia="Calibri" w:cs="Times New Roman"/>
                <w:color w:val="000000"/>
              </w:rPr>
              <w:t>шт</w:t>
            </w:r>
            <w:proofErr w:type="spellEnd"/>
            <w:proofErr w:type="gramEnd"/>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2B1A46" w:rsidRDefault="002B1A46" w:rsidP="00837F16">
            <w:pPr>
              <w:widowControl w:val="0"/>
              <w:spacing w:before="0" w:after="0"/>
              <w:jc w:val="center"/>
              <w:rPr>
                <w:rFonts w:eastAsia="Calibri" w:cs="Times New Roman"/>
                <w:color w:val="000000"/>
              </w:rPr>
            </w:pPr>
            <w:r>
              <w:rPr>
                <w:rFonts w:eastAsia="Calibri" w:cs="Times New Roman"/>
                <w:color w:val="000000"/>
              </w:rPr>
              <w:t>30</w:t>
            </w:r>
          </w:p>
        </w:tc>
        <w:tc>
          <w:tcPr>
            <w:tcW w:w="101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1363"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6349" w:type="dxa"/>
            <w:tcBorders>
              <w:top w:val="single" w:sz="4" w:space="0" w:color="000000"/>
              <w:left w:val="single" w:sz="4" w:space="0" w:color="000000"/>
              <w:bottom w:val="single" w:sz="4" w:space="0" w:color="000000"/>
              <w:right w:val="single" w:sz="4" w:space="0" w:color="000000"/>
            </w:tcBorders>
          </w:tcPr>
          <w:p w:rsidR="002B1A46" w:rsidRPr="00D36A51" w:rsidRDefault="002B1A46" w:rsidP="00837F16">
            <w:pPr>
              <w:widowControl w:val="0"/>
              <w:suppressAutoHyphens w:val="0"/>
              <w:spacing w:before="0" w:after="0"/>
              <w:contextualSpacing/>
              <w:rPr>
                <w:rFonts w:eastAsia="Times New Roman" w:cs="Times New Roman"/>
                <w:sz w:val="28"/>
                <w:szCs w:val="28"/>
                <w:shd w:val="clear" w:color="auto" w:fill="FFFFFF"/>
              </w:rPr>
            </w:pPr>
            <w:r w:rsidRPr="00D50170">
              <w:rPr>
                <w:rFonts w:eastAsia="Times New Roman" w:cs="Times New Roman"/>
                <w:sz w:val="28"/>
                <w:szCs w:val="28"/>
                <w:shd w:val="clear" w:color="auto" w:fill="FFFFFF"/>
              </w:rPr>
              <w:t>Стандартная почтовая марка (самоклеющаяся) номиналом 1 рубл</w:t>
            </w:r>
            <w:r>
              <w:rPr>
                <w:rFonts w:eastAsia="Times New Roman" w:cs="Times New Roman"/>
                <w:sz w:val="28"/>
                <w:szCs w:val="28"/>
                <w:shd w:val="clear" w:color="auto" w:fill="FFFFFF"/>
              </w:rPr>
              <w:t>ь</w:t>
            </w:r>
          </w:p>
        </w:tc>
        <w:tc>
          <w:tcPr>
            <w:tcW w:w="1692" w:type="dxa"/>
            <w:vMerge/>
            <w:tcBorders>
              <w:left w:val="single" w:sz="4" w:space="0" w:color="000000"/>
              <w:right w:val="single" w:sz="4" w:space="0" w:color="000000"/>
            </w:tcBorders>
          </w:tcPr>
          <w:p w:rsidR="002B1A46" w:rsidRDefault="002B1A46" w:rsidP="00837F16">
            <w:pPr>
              <w:pStyle w:val="Normalunindented"/>
              <w:keepNext/>
              <w:widowControl w:val="0"/>
              <w:jc w:val="center"/>
              <w:rPr>
                <w:rFonts w:eastAsia="Calibri"/>
                <w:bCs/>
                <w:iCs/>
                <w:color w:val="000000"/>
                <w:sz w:val="24"/>
                <w:szCs w:val="24"/>
              </w:rPr>
            </w:pPr>
          </w:p>
        </w:tc>
      </w:tr>
      <w:tr w:rsidR="002B1A46" w:rsidTr="00837F16">
        <w:trPr>
          <w:trHeight w:val="4272"/>
        </w:trPr>
        <w:tc>
          <w:tcPr>
            <w:tcW w:w="57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B1A46" w:rsidRDefault="002B1A46" w:rsidP="00837F16">
            <w:pPr>
              <w:widowControl w:val="0"/>
              <w:spacing w:before="0" w:after="0"/>
              <w:jc w:val="center"/>
              <w:rPr>
                <w:rFonts w:eastAsia="Calibri" w:cs="Times New Roman"/>
                <w:color w:val="000000"/>
              </w:rPr>
            </w:pPr>
            <w:r>
              <w:rPr>
                <w:rFonts w:eastAsia="Calibri" w:cs="Times New Roman"/>
                <w:color w:val="000000"/>
              </w:rPr>
              <w:t>Итого</w:t>
            </w:r>
          </w:p>
        </w:tc>
        <w:tc>
          <w:tcPr>
            <w:tcW w:w="1363"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color w:val="000000"/>
              </w:rPr>
            </w:pPr>
          </w:p>
        </w:tc>
        <w:tc>
          <w:tcPr>
            <w:tcW w:w="6349"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uppressAutoHyphens w:val="0"/>
              <w:spacing w:before="0" w:after="0"/>
              <w:rPr>
                <w:rFonts w:eastAsia="Calibri"/>
                <w:color w:val="101010"/>
              </w:rPr>
            </w:pPr>
          </w:p>
        </w:tc>
        <w:tc>
          <w:tcPr>
            <w:tcW w:w="1692" w:type="dxa"/>
            <w:vMerge/>
            <w:tcBorders>
              <w:left w:val="single" w:sz="4" w:space="0" w:color="000000"/>
              <w:bottom w:val="single" w:sz="4" w:space="0" w:color="000000"/>
              <w:right w:val="single" w:sz="4" w:space="0" w:color="000000"/>
            </w:tcBorders>
          </w:tcPr>
          <w:p w:rsidR="002B1A46" w:rsidRDefault="002B1A46" w:rsidP="00837F16">
            <w:pPr>
              <w:pStyle w:val="Normalunindented"/>
              <w:keepNext/>
              <w:widowControl w:val="0"/>
              <w:jc w:val="center"/>
              <w:rPr>
                <w:rFonts w:eastAsia="Calibri"/>
                <w:bCs/>
                <w:iCs/>
                <w:color w:val="000000"/>
                <w:sz w:val="24"/>
                <w:szCs w:val="24"/>
              </w:rPr>
            </w:pPr>
          </w:p>
        </w:tc>
      </w:tr>
    </w:tbl>
    <w:p w:rsidR="002B1A46" w:rsidRDefault="002B1A46" w:rsidP="002B1A46">
      <w:pPr>
        <w:pStyle w:val="a9"/>
        <w:ind w:left="1440"/>
      </w:pPr>
      <w:r>
        <w:t xml:space="preserve">  </w:t>
      </w:r>
    </w:p>
    <w:p w:rsidR="002B1A46" w:rsidRDefault="002B1A46" w:rsidP="002B1A46">
      <w:r>
        <w:t xml:space="preserve">Заказчик _________________ Е.А. </w:t>
      </w:r>
      <w:proofErr w:type="spellStart"/>
      <w:r>
        <w:t>Опрышко</w:t>
      </w:r>
      <w:proofErr w:type="spellEnd"/>
      <w:r>
        <w:t xml:space="preserve">                                                                                      Поставщик ______________ </w:t>
      </w:r>
    </w:p>
    <w:p w:rsidR="002B1A46" w:rsidRDefault="002B1A46" w:rsidP="002B1A46">
      <w:pPr>
        <w:ind w:left="708" w:firstLine="708"/>
        <w:jc w:val="both"/>
        <w:sectPr w:rsidR="002B1A46" w:rsidSect="003A382B">
          <w:headerReference w:type="even" r:id="rId15"/>
          <w:headerReference w:type="default" r:id="rId16"/>
          <w:footerReference w:type="even" r:id="rId17"/>
          <w:footerReference w:type="default" r:id="rId18"/>
          <w:headerReference w:type="first" r:id="rId19"/>
          <w:footerReference w:type="first" r:id="rId20"/>
          <w:pgSz w:w="16838" w:h="11906" w:orient="landscape"/>
          <w:pgMar w:top="341" w:right="567" w:bottom="426" w:left="567" w:header="284" w:footer="284" w:gutter="0"/>
          <w:cols w:space="720"/>
          <w:formProt w:val="0"/>
          <w:docGrid w:linePitch="100" w:charSpace="8192"/>
        </w:sect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bCs/>
          <w:smallCaps/>
        </w:rPr>
        <w:t xml:space="preserve">         </w:t>
      </w:r>
    </w:p>
    <w:p w:rsidR="002B1A46" w:rsidRDefault="002B1A46" w:rsidP="002B1A46">
      <w:pPr>
        <w:keepNext/>
        <w:keepLines/>
        <w:tabs>
          <w:tab w:val="left" w:pos="2373"/>
          <w:tab w:val="center" w:pos="4818"/>
        </w:tabs>
        <w:jc w:val="right"/>
      </w:pPr>
      <w:r>
        <w:lastRenderedPageBreak/>
        <w:t>Приложение № 2 к Договору</w:t>
      </w:r>
    </w:p>
    <w:p w:rsidR="002B1A46" w:rsidRDefault="002B1A46" w:rsidP="002B1A46">
      <w:pPr>
        <w:ind w:left="5580"/>
        <w:jc w:val="right"/>
      </w:pPr>
      <w:r>
        <w:t>от «__»_________________2026г. № ____</w:t>
      </w:r>
    </w:p>
    <w:p w:rsidR="002B1A46" w:rsidRDefault="002B1A46" w:rsidP="002B1A46">
      <w:pPr>
        <w:jc w:val="center"/>
        <w:rPr>
          <w:b/>
          <w:bCs/>
        </w:rPr>
      </w:pPr>
      <w:r>
        <w:rPr>
          <w:b/>
          <w:bCs/>
        </w:rPr>
        <w:t>КАЛЕНДАРНЫЙ ПЛАН</w:t>
      </w:r>
    </w:p>
    <w:p w:rsidR="002B1A46" w:rsidRDefault="002B1A46" w:rsidP="002B1A46">
      <w:pPr>
        <w:jc w:val="center"/>
        <w:rPr>
          <w:b/>
          <w:bCs/>
        </w:rPr>
      </w:pPr>
      <w:r>
        <w:rPr>
          <w:b/>
          <w:bCs/>
        </w:rPr>
        <w:t>выполнения поставки по Договору</w:t>
      </w:r>
    </w:p>
    <w:tbl>
      <w:tblPr>
        <w:tblW w:w="15805" w:type="dxa"/>
        <w:tblLayout w:type="fixed"/>
        <w:tblCellMar>
          <w:top w:w="55" w:type="dxa"/>
          <w:bottom w:w="55" w:type="dxa"/>
        </w:tblCellMar>
        <w:tblLook w:val="04A0"/>
      </w:tblPr>
      <w:tblGrid>
        <w:gridCol w:w="674"/>
        <w:gridCol w:w="3186"/>
        <w:gridCol w:w="1691"/>
        <w:gridCol w:w="2491"/>
        <w:gridCol w:w="5677"/>
        <w:gridCol w:w="2086"/>
      </w:tblGrid>
      <w:tr w:rsidR="002B1A46" w:rsidTr="000B363A">
        <w:trPr>
          <w:trHeight w:val="260"/>
        </w:trPr>
        <w:tc>
          <w:tcPr>
            <w:tcW w:w="674"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3186"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cs="Times New Roman"/>
                <w:b/>
                <w:bCs/>
              </w:rPr>
            </w:pPr>
            <w:r>
              <w:rPr>
                <w:rFonts w:eastAsia="Calibri" w:cs="Times New Roman"/>
                <w:b/>
                <w:bCs/>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jc w:val="center"/>
            </w:pPr>
            <w:r>
              <w:t>Срок поставки Товара</w:t>
            </w:r>
          </w:p>
        </w:tc>
        <w:tc>
          <w:tcPr>
            <w:tcW w:w="2491"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jc w:val="center"/>
            </w:pPr>
            <w:r>
              <w:t>Требования к размерам и упаковке Товара</w:t>
            </w:r>
          </w:p>
        </w:tc>
        <w:tc>
          <w:tcPr>
            <w:tcW w:w="5677"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cs="Times New Roman"/>
              </w:rPr>
            </w:pPr>
            <w:r>
              <w:rPr>
                <w:rFonts w:eastAsia="Calibri" w:cs="Times New Roman"/>
              </w:rPr>
              <w:t>Место и условия поставки Товара</w:t>
            </w:r>
          </w:p>
        </w:tc>
        <w:tc>
          <w:tcPr>
            <w:tcW w:w="2086" w:type="dxa"/>
            <w:tcBorders>
              <w:top w:val="single" w:sz="4" w:space="0" w:color="000000"/>
              <w:left w:val="single" w:sz="4" w:space="0" w:color="000000"/>
              <w:bottom w:val="single" w:sz="4" w:space="0" w:color="000000"/>
              <w:right w:val="single" w:sz="4" w:space="0" w:color="000000"/>
            </w:tcBorders>
          </w:tcPr>
          <w:p w:rsidR="002B1A46" w:rsidRDefault="002B1A46" w:rsidP="00837F16">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E748CD" w:rsidTr="000B363A">
        <w:trPr>
          <w:trHeight w:val="579"/>
        </w:trPr>
        <w:tc>
          <w:tcPr>
            <w:tcW w:w="674" w:type="dxa"/>
            <w:vMerge w:val="restart"/>
            <w:tcBorders>
              <w:top w:val="single" w:sz="4" w:space="0" w:color="000000"/>
              <w:left w:val="single" w:sz="4" w:space="0" w:color="000000"/>
              <w:right w:val="single" w:sz="4" w:space="0" w:color="000000"/>
            </w:tcBorders>
            <w:shd w:val="clear" w:color="auto" w:fill="auto"/>
            <w:vAlign w:val="center"/>
          </w:tcPr>
          <w:p w:rsidR="00E748CD" w:rsidRDefault="00E748CD" w:rsidP="00837F16">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3186" w:type="dxa"/>
            <w:vMerge w:val="restart"/>
            <w:tcBorders>
              <w:top w:val="single" w:sz="4" w:space="0" w:color="000000"/>
              <w:left w:val="single" w:sz="4" w:space="0" w:color="000000"/>
              <w:right w:val="single" w:sz="4" w:space="0" w:color="000000"/>
            </w:tcBorders>
            <w:shd w:val="clear" w:color="auto" w:fill="auto"/>
          </w:tcPr>
          <w:p w:rsidR="00E748CD" w:rsidRPr="00141D49" w:rsidRDefault="00E748CD" w:rsidP="00837F16">
            <w:pPr>
              <w:widowControl w:val="0"/>
              <w:spacing w:before="0" w:after="0"/>
              <w:rPr>
                <w:bCs/>
              </w:rPr>
            </w:pPr>
            <w:r w:rsidRPr="00141D49">
              <w:rPr>
                <w:bCs/>
              </w:rPr>
              <w:t>Маркированные конверты с литерой «А»</w:t>
            </w:r>
          </w:p>
          <w:p w:rsidR="00E748CD" w:rsidRPr="00141D49" w:rsidRDefault="00E748CD" w:rsidP="00837F16">
            <w:pPr>
              <w:widowControl w:val="0"/>
              <w:spacing w:before="0" w:after="0"/>
              <w:rPr>
                <w:bCs/>
              </w:rPr>
            </w:pPr>
          </w:p>
          <w:p w:rsidR="00E748CD" w:rsidRDefault="00E748CD" w:rsidP="00837F16">
            <w:pPr>
              <w:widowControl w:val="0"/>
              <w:spacing w:before="0" w:after="0"/>
              <w:rPr>
                <w:rFonts w:eastAsia="Calibri" w:cs="Times New Roman"/>
                <w:color w:val="333333"/>
                <w:shd w:val="clear" w:color="auto" w:fill="FFFFFF"/>
              </w:rPr>
            </w:pPr>
            <w:r w:rsidRPr="00141D49">
              <w:rPr>
                <w:bCs/>
              </w:rPr>
              <w:t>17.23.12.110</w:t>
            </w:r>
          </w:p>
        </w:tc>
        <w:tc>
          <w:tcPr>
            <w:tcW w:w="1691" w:type="dxa"/>
            <w:tcBorders>
              <w:top w:val="single" w:sz="4" w:space="0" w:color="000000"/>
              <w:left w:val="single" w:sz="4" w:space="0" w:color="000000"/>
              <w:bottom w:val="single" w:sz="4" w:space="0" w:color="auto"/>
              <w:right w:val="single" w:sz="4" w:space="0" w:color="000000"/>
            </w:tcBorders>
          </w:tcPr>
          <w:p w:rsidR="00E748CD" w:rsidRPr="00E748CD" w:rsidRDefault="00E748CD" w:rsidP="00E748CD">
            <w:pPr>
              <w:tabs>
                <w:tab w:val="left" w:pos="360"/>
              </w:tabs>
              <w:jc w:val="both"/>
              <w:rPr>
                <w:b/>
                <w:bCs/>
                <w:i/>
              </w:rPr>
            </w:pPr>
          </w:p>
          <w:p w:rsidR="00E748CD" w:rsidRPr="00E748CD" w:rsidRDefault="00E748CD" w:rsidP="00E748CD">
            <w:pPr>
              <w:tabs>
                <w:tab w:val="left" w:pos="360"/>
              </w:tabs>
              <w:rPr>
                <w:b/>
                <w:bCs/>
                <w:i/>
              </w:rPr>
            </w:pPr>
            <w:r w:rsidRPr="00E748CD">
              <w:rPr>
                <w:b/>
                <w:bCs/>
                <w:sz w:val="22"/>
                <w:szCs w:val="22"/>
              </w:rPr>
              <w:t>с даты заключения договора по 31.05.2026 г</w:t>
            </w:r>
            <w:r w:rsidRPr="00E748CD">
              <w:rPr>
                <w:b/>
                <w:bCs/>
                <w:i/>
                <w:sz w:val="22"/>
                <w:szCs w:val="22"/>
              </w:rPr>
              <w:t xml:space="preserve">.-120 </w:t>
            </w:r>
            <w:proofErr w:type="spellStart"/>
            <w:proofErr w:type="gramStart"/>
            <w:r w:rsidRPr="00E748CD">
              <w:rPr>
                <w:b/>
                <w:bCs/>
                <w:i/>
                <w:sz w:val="22"/>
                <w:szCs w:val="22"/>
              </w:rPr>
              <w:t>шт</w:t>
            </w:r>
            <w:proofErr w:type="spellEnd"/>
            <w:proofErr w:type="gramEnd"/>
          </w:p>
          <w:p w:rsidR="00E748CD" w:rsidRPr="00E748CD" w:rsidRDefault="00E748CD" w:rsidP="00E748CD">
            <w:pPr>
              <w:widowControl w:val="0"/>
              <w:spacing w:before="0" w:after="0"/>
              <w:jc w:val="center"/>
            </w:pPr>
          </w:p>
        </w:tc>
        <w:tc>
          <w:tcPr>
            <w:tcW w:w="2491" w:type="dxa"/>
            <w:vMerge w:val="restart"/>
            <w:tcBorders>
              <w:top w:val="single" w:sz="4" w:space="0" w:color="000000"/>
              <w:left w:val="single" w:sz="4" w:space="0" w:color="000000"/>
              <w:bottom w:val="single" w:sz="4" w:space="0" w:color="auto"/>
              <w:right w:val="single" w:sz="4" w:space="0" w:color="000000"/>
            </w:tcBorders>
          </w:tcPr>
          <w:p w:rsidR="00E748CD" w:rsidRDefault="00E748CD" w:rsidP="00837F16">
            <w:pPr>
              <w:widowControl w:val="0"/>
              <w:spacing w:before="0" w:after="0"/>
              <w:jc w:val="center"/>
            </w:pPr>
            <w:r>
              <w:rPr>
                <w:rFonts w:eastAsia="Calibri" w:cs="Times New Roman"/>
                <w:color w:val="000000"/>
              </w:rPr>
              <w:t>Товар упаковывается в тару, обеспечивающую его сохранность при транспортировке и хранении</w:t>
            </w:r>
          </w:p>
        </w:tc>
        <w:tc>
          <w:tcPr>
            <w:tcW w:w="5677" w:type="dxa"/>
            <w:vMerge w:val="restart"/>
            <w:tcBorders>
              <w:top w:val="single" w:sz="4" w:space="0" w:color="000000"/>
              <w:left w:val="single" w:sz="4" w:space="0" w:color="000000"/>
              <w:bottom w:val="single" w:sz="4" w:space="0" w:color="auto"/>
              <w:right w:val="single" w:sz="4" w:space="0" w:color="000000"/>
            </w:tcBorders>
          </w:tcPr>
          <w:p w:rsidR="00E748CD" w:rsidRPr="004C252B" w:rsidRDefault="00E748CD" w:rsidP="00837F16">
            <w:pPr>
              <w:widowControl w:val="0"/>
              <w:jc w:val="both"/>
              <w:rPr>
                <w:rFonts w:eastAsia="Calibri" w:cs="Times New Roman"/>
                <w:color w:val="000000"/>
                <w:lang w:eastAsia="ar-SA"/>
              </w:rPr>
            </w:pPr>
            <w:r w:rsidRPr="004C252B">
              <w:rPr>
                <w:rFonts w:eastAsia="Calibri" w:cs="Times New Roman"/>
                <w:color w:val="000000"/>
                <w:lang w:eastAsia="ar-SA"/>
              </w:rPr>
              <w:t xml:space="preserve">ГБУСО </w:t>
            </w:r>
            <w:proofErr w:type="gramStart"/>
            <w:r w:rsidRPr="004C252B">
              <w:rPr>
                <w:rFonts w:eastAsia="Calibri" w:cs="Times New Roman"/>
                <w:color w:val="000000"/>
                <w:lang w:eastAsia="ar-SA"/>
              </w:rPr>
              <w:t>ВО</w:t>
            </w:r>
            <w:proofErr w:type="gramEnd"/>
            <w:r w:rsidRPr="004C252B">
              <w:rPr>
                <w:rFonts w:eastAsia="Calibri" w:cs="Times New Roman"/>
                <w:color w:val="000000"/>
                <w:lang w:eastAsia="ar-SA"/>
              </w:rPr>
              <w:t xml:space="preserve"> «Комплексный центр социального обслуживания населения </w:t>
            </w:r>
            <w:proofErr w:type="spellStart"/>
            <w:r w:rsidRPr="004C252B">
              <w:rPr>
                <w:rFonts w:eastAsia="Calibri" w:cs="Times New Roman"/>
                <w:color w:val="000000"/>
                <w:lang w:eastAsia="ar-SA"/>
              </w:rPr>
              <w:t>Юрьев-Польского</w:t>
            </w:r>
            <w:proofErr w:type="spellEnd"/>
            <w:r w:rsidRPr="004C252B">
              <w:rPr>
                <w:rFonts w:eastAsia="Calibri" w:cs="Times New Roman"/>
                <w:color w:val="000000"/>
                <w:lang w:eastAsia="ar-SA"/>
              </w:rPr>
              <w:t xml:space="preserve"> района» Владимирская область, </w:t>
            </w:r>
            <w:r>
              <w:rPr>
                <w:rFonts w:eastAsia="Calibri" w:cs="Times New Roman"/>
                <w:color w:val="000000"/>
                <w:lang w:eastAsia="ar-SA"/>
              </w:rPr>
              <w:t xml:space="preserve">город </w:t>
            </w:r>
            <w:r w:rsidRPr="004C252B">
              <w:rPr>
                <w:rFonts w:eastAsia="Calibri" w:cs="Times New Roman"/>
                <w:color w:val="000000"/>
                <w:lang w:eastAsia="ar-SA"/>
              </w:rPr>
              <w:t>Юрьев-Польский</w:t>
            </w:r>
            <w:r>
              <w:rPr>
                <w:rFonts w:eastAsia="Calibri" w:cs="Times New Roman"/>
                <w:color w:val="000000"/>
                <w:lang w:eastAsia="ar-SA"/>
              </w:rPr>
              <w:t xml:space="preserve">, </w:t>
            </w:r>
            <w:r w:rsidRPr="004C252B">
              <w:rPr>
                <w:rFonts w:eastAsia="Calibri" w:cs="Times New Roman"/>
                <w:color w:val="000000"/>
                <w:lang w:eastAsia="ar-SA"/>
              </w:rPr>
              <w:t xml:space="preserve">ул. </w:t>
            </w:r>
            <w:r>
              <w:rPr>
                <w:rFonts w:eastAsia="Calibri" w:cs="Times New Roman"/>
                <w:color w:val="000000"/>
                <w:lang w:eastAsia="ar-SA"/>
              </w:rPr>
              <w:t>Владимирская, д. 13</w:t>
            </w:r>
          </w:p>
          <w:p w:rsidR="00E748CD" w:rsidRPr="004C252B" w:rsidRDefault="00E748CD" w:rsidP="00837F16">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 xml:space="preserve">онедельника по пятницу. Периодичность поставки </w:t>
            </w:r>
            <w:proofErr w:type="gramStart"/>
            <w:r w:rsidRPr="004C252B">
              <w:rPr>
                <w:rFonts w:eastAsia="Calibri" w:cs="Times New Roman"/>
                <w:color w:val="000000"/>
                <w:lang w:eastAsia="ar-SA"/>
              </w:rPr>
              <w:t>–р</w:t>
            </w:r>
            <w:proofErr w:type="gramEnd"/>
            <w:r w:rsidRPr="004C252B">
              <w:rPr>
                <w:rFonts w:eastAsia="Calibri" w:cs="Times New Roman"/>
                <w:color w:val="000000"/>
                <w:lang w:eastAsia="ar-SA"/>
              </w:rPr>
              <w:t>азовая.</w:t>
            </w:r>
          </w:p>
        </w:tc>
        <w:tc>
          <w:tcPr>
            <w:tcW w:w="2086" w:type="dxa"/>
            <w:vMerge w:val="restart"/>
            <w:tcBorders>
              <w:top w:val="single" w:sz="4" w:space="0" w:color="000000"/>
              <w:left w:val="single" w:sz="4" w:space="0" w:color="000000"/>
              <w:bottom w:val="single" w:sz="4" w:space="0" w:color="auto"/>
              <w:right w:val="single" w:sz="4" w:space="0" w:color="000000"/>
            </w:tcBorders>
          </w:tcPr>
          <w:p w:rsidR="00E748CD" w:rsidRDefault="00E748CD" w:rsidP="00837F16">
            <w:pPr>
              <w:widowControl w:val="0"/>
              <w:spacing w:before="0" w:after="0"/>
              <w:jc w:val="center"/>
              <w:rPr>
                <w:bCs/>
              </w:rPr>
            </w:pPr>
          </w:p>
          <w:p w:rsidR="00E748CD" w:rsidRDefault="00E748CD" w:rsidP="00837F16">
            <w:pPr>
              <w:widowControl w:val="0"/>
              <w:jc w:val="center"/>
              <w:rPr>
                <w:lang w:eastAsia="ar-SA"/>
              </w:rPr>
            </w:pPr>
            <w:r>
              <w:rPr>
                <w:lang w:eastAsia="ar-SA"/>
              </w:rPr>
              <w:t>Предоставление Поставщиком:</w:t>
            </w:r>
          </w:p>
          <w:p w:rsidR="00E748CD" w:rsidRDefault="00E748CD" w:rsidP="00837F16">
            <w:pPr>
              <w:widowControl w:val="0"/>
              <w:spacing w:before="0" w:after="0"/>
              <w:jc w:val="center"/>
              <w:rPr>
                <w:rFonts w:eastAsia="Calibri" w:cs="Times New Roman"/>
                <w:b/>
                <w:lang w:eastAsia="ar-SA"/>
              </w:rPr>
            </w:pPr>
            <w:r>
              <w:rPr>
                <w:rFonts w:eastAsia="Calibri" w:cs="Times New Roman"/>
                <w:b/>
                <w:lang w:eastAsia="ar-SA"/>
              </w:rPr>
              <w:t>сертификата соответствия производителя</w:t>
            </w:r>
          </w:p>
          <w:p w:rsidR="00E748CD" w:rsidRDefault="00E748CD" w:rsidP="00837F16">
            <w:pPr>
              <w:widowControl w:val="0"/>
              <w:spacing w:before="0" w:after="0"/>
              <w:jc w:val="center"/>
              <w:rPr>
                <w:rFonts w:eastAsia="Calibri" w:cs="Times New Roman"/>
                <w:b/>
                <w:lang w:eastAsia="ar-SA"/>
              </w:rPr>
            </w:pPr>
          </w:p>
          <w:p w:rsidR="00E748CD" w:rsidRPr="00130678" w:rsidRDefault="00E748CD" w:rsidP="00837F16">
            <w:pPr>
              <w:widowControl w:val="0"/>
              <w:spacing w:before="0" w:after="0"/>
              <w:jc w:val="center"/>
              <w:rPr>
                <w:rFonts w:eastAsia="Calibri" w:cs="Times New Roman"/>
                <w:b/>
                <w:lang w:eastAsia="ar-SA"/>
              </w:rPr>
            </w:pPr>
          </w:p>
        </w:tc>
      </w:tr>
      <w:tr w:rsidR="00E748CD" w:rsidTr="000B363A">
        <w:trPr>
          <w:trHeight w:val="579"/>
        </w:trPr>
        <w:tc>
          <w:tcPr>
            <w:tcW w:w="674" w:type="dxa"/>
            <w:vMerge/>
            <w:tcBorders>
              <w:left w:val="single" w:sz="4" w:space="0" w:color="000000"/>
              <w:bottom w:val="single" w:sz="4" w:space="0" w:color="000000"/>
              <w:right w:val="single" w:sz="4" w:space="0" w:color="000000"/>
            </w:tcBorders>
            <w:shd w:val="clear" w:color="auto" w:fill="auto"/>
            <w:vAlign w:val="center"/>
          </w:tcPr>
          <w:p w:rsidR="00E748CD" w:rsidRDefault="00E748CD" w:rsidP="00837F16">
            <w:pPr>
              <w:widowControl w:val="0"/>
              <w:spacing w:before="0" w:after="0"/>
              <w:jc w:val="center"/>
              <w:rPr>
                <w:rFonts w:eastAsia="Calibri" w:cs="Times New Roman"/>
                <w:color w:val="000000"/>
                <w:lang w:eastAsia="zh-CN"/>
              </w:rPr>
            </w:pPr>
          </w:p>
        </w:tc>
        <w:tc>
          <w:tcPr>
            <w:tcW w:w="3186" w:type="dxa"/>
            <w:vMerge/>
            <w:tcBorders>
              <w:left w:val="single" w:sz="4" w:space="0" w:color="000000"/>
              <w:bottom w:val="single" w:sz="4" w:space="0" w:color="000000"/>
              <w:right w:val="single" w:sz="4" w:space="0" w:color="000000"/>
            </w:tcBorders>
            <w:shd w:val="clear" w:color="auto" w:fill="auto"/>
          </w:tcPr>
          <w:p w:rsidR="00E748CD" w:rsidRPr="00141D49" w:rsidRDefault="00E748CD" w:rsidP="00837F16">
            <w:pPr>
              <w:widowControl w:val="0"/>
              <w:spacing w:before="0" w:after="0"/>
              <w:rPr>
                <w:bCs/>
              </w:rPr>
            </w:pPr>
          </w:p>
        </w:tc>
        <w:tc>
          <w:tcPr>
            <w:tcW w:w="1691" w:type="dxa"/>
            <w:tcBorders>
              <w:top w:val="single" w:sz="4" w:space="0" w:color="000000"/>
              <w:left w:val="single" w:sz="4" w:space="0" w:color="000000"/>
              <w:bottom w:val="single" w:sz="4" w:space="0" w:color="auto"/>
              <w:right w:val="single" w:sz="4" w:space="0" w:color="000000"/>
            </w:tcBorders>
          </w:tcPr>
          <w:p w:rsidR="00E748CD" w:rsidRPr="00E748CD" w:rsidRDefault="00E748CD" w:rsidP="00E748CD">
            <w:pPr>
              <w:widowControl w:val="0"/>
              <w:spacing w:before="0" w:after="0"/>
              <w:jc w:val="center"/>
            </w:pPr>
            <w:r w:rsidRPr="00E748CD">
              <w:rPr>
                <w:b/>
                <w:bCs/>
                <w:i/>
                <w:sz w:val="22"/>
                <w:szCs w:val="22"/>
              </w:rPr>
              <w:t xml:space="preserve">с 01.09.2026 г. по 30.09.2026 г. – 180 </w:t>
            </w:r>
            <w:proofErr w:type="spellStart"/>
            <w:proofErr w:type="gramStart"/>
            <w:r w:rsidRPr="00E748CD">
              <w:rPr>
                <w:b/>
                <w:bCs/>
                <w:i/>
                <w:sz w:val="22"/>
                <w:szCs w:val="22"/>
              </w:rPr>
              <w:t>шт</w:t>
            </w:r>
            <w:proofErr w:type="spellEnd"/>
            <w:proofErr w:type="gramEnd"/>
          </w:p>
        </w:tc>
        <w:tc>
          <w:tcPr>
            <w:tcW w:w="2491" w:type="dxa"/>
            <w:vMerge/>
            <w:tcBorders>
              <w:top w:val="single" w:sz="4" w:space="0" w:color="000000"/>
              <w:left w:val="single" w:sz="4" w:space="0" w:color="000000"/>
              <w:bottom w:val="single" w:sz="4" w:space="0" w:color="auto"/>
              <w:right w:val="single" w:sz="4" w:space="0" w:color="000000"/>
            </w:tcBorders>
          </w:tcPr>
          <w:p w:rsidR="00E748CD" w:rsidRDefault="00E748CD" w:rsidP="00837F16">
            <w:pPr>
              <w:widowControl w:val="0"/>
              <w:spacing w:before="0" w:after="0"/>
              <w:jc w:val="center"/>
              <w:rPr>
                <w:rFonts w:eastAsia="Calibri" w:cs="Times New Roman"/>
                <w:color w:val="000000"/>
              </w:rPr>
            </w:pPr>
          </w:p>
        </w:tc>
        <w:tc>
          <w:tcPr>
            <w:tcW w:w="5677" w:type="dxa"/>
            <w:vMerge/>
            <w:tcBorders>
              <w:top w:val="single" w:sz="4" w:space="0" w:color="000000"/>
              <w:left w:val="single" w:sz="4" w:space="0" w:color="000000"/>
              <w:bottom w:val="single" w:sz="4" w:space="0" w:color="auto"/>
              <w:right w:val="single" w:sz="4" w:space="0" w:color="000000"/>
            </w:tcBorders>
          </w:tcPr>
          <w:p w:rsidR="00E748CD" w:rsidRPr="004C252B" w:rsidRDefault="00E748CD" w:rsidP="00837F16">
            <w:pPr>
              <w:widowControl w:val="0"/>
              <w:jc w:val="both"/>
              <w:rPr>
                <w:rFonts w:eastAsia="Calibri" w:cs="Times New Roman"/>
                <w:color w:val="000000"/>
                <w:lang w:eastAsia="ar-SA"/>
              </w:rPr>
            </w:pPr>
          </w:p>
        </w:tc>
        <w:tc>
          <w:tcPr>
            <w:tcW w:w="2086" w:type="dxa"/>
            <w:vMerge/>
            <w:tcBorders>
              <w:top w:val="single" w:sz="4" w:space="0" w:color="000000"/>
              <w:left w:val="single" w:sz="4" w:space="0" w:color="000000"/>
              <w:bottom w:val="single" w:sz="4" w:space="0" w:color="auto"/>
              <w:right w:val="single" w:sz="4" w:space="0" w:color="000000"/>
            </w:tcBorders>
          </w:tcPr>
          <w:p w:rsidR="00E748CD" w:rsidRDefault="00E748CD" w:rsidP="00837F16">
            <w:pPr>
              <w:widowControl w:val="0"/>
              <w:spacing w:before="0" w:after="0"/>
              <w:jc w:val="center"/>
              <w:rPr>
                <w:bCs/>
              </w:rPr>
            </w:pPr>
          </w:p>
        </w:tc>
      </w:tr>
      <w:tr w:rsidR="000B363A" w:rsidTr="000B363A">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63A" w:rsidRDefault="000B363A" w:rsidP="00AF3CBF">
            <w:pPr>
              <w:widowControl w:val="0"/>
              <w:spacing w:before="0" w:after="0"/>
              <w:jc w:val="center"/>
              <w:rPr>
                <w:rFonts w:eastAsia="Calibri" w:cs="Times New Roman"/>
                <w:color w:val="000000"/>
                <w:lang w:eastAsia="zh-CN"/>
              </w:rPr>
            </w:pPr>
            <w:r>
              <w:rPr>
                <w:rFonts w:eastAsia="Calibri" w:cs="Times New Roman"/>
                <w:color w:val="000000"/>
                <w:lang w:eastAsia="zh-CN"/>
              </w:rPr>
              <w:t>2</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rsidR="000B363A" w:rsidRDefault="000B363A" w:rsidP="00AF3CBF">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Марка номиналом 10,00 руб</w:t>
            </w:r>
          </w:p>
          <w:p w:rsidR="000B363A" w:rsidRDefault="000B363A" w:rsidP="00AF3CBF">
            <w:pPr>
              <w:widowControl w:val="0"/>
              <w:suppressAutoHyphens w:val="0"/>
              <w:autoSpaceDE w:val="0"/>
              <w:autoSpaceDN w:val="0"/>
              <w:adjustRightInd w:val="0"/>
              <w:spacing w:before="0" w:after="0"/>
              <w:jc w:val="center"/>
              <w:rPr>
                <w:rFonts w:eastAsia="Times New Roman" w:cs="Times New Roman"/>
                <w:noProof/>
                <w:sz w:val="20"/>
                <w:szCs w:val="20"/>
              </w:rPr>
            </w:pPr>
          </w:p>
          <w:p w:rsidR="000B363A" w:rsidRDefault="000B363A" w:rsidP="00AF3CBF">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58.19.14.110</w:t>
            </w:r>
          </w:p>
        </w:tc>
        <w:tc>
          <w:tcPr>
            <w:tcW w:w="1691" w:type="dxa"/>
            <w:vMerge w:val="restart"/>
            <w:tcBorders>
              <w:top w:val="single" w:sz="4" w:space="0" w:color="auto"/>
              <w:left w:val="single" w:sz="4" w:space="0" w:color="000000"/>
              <w:bottom w:val="single" w:sz="4" w:space="0" w:color="auto"/>
              <w:right w:val="single" w:sz="4" w:space="0" w:color="000000"/>
            </w:tcBorders>
          </w:tcPr>
          <w:p w:rsidR="000B363A" w:rsidRPr="00E748CD" w:rsidRDefault="000B363A" w:rsidP="00837F16">
            <w:pPr>
              <w:widowControl w:val="0"/>
              <w:tabs>
                <w:tab w:val="left" w:pos="360"/>
              </w:tabs>
              <w:rPr>
                <w:rFonts w:eastAsia="Calibri" w:cs="Times New Roman"/>
                <w:b/>
                <w:bCs/>
                <w:i/>
                <w:color w:val="000000"/>
                <w:lang w:eastAsia="ar-SA"/>
              </w:rPr>
            </w:pPr>
            <w:proofErr w:type="gramStart"/>
            <w:r w:rsidRPr="00E748CD">
              <w:rPr>
                <w:b/>
                <w:bCs/>
                <w:sz w:val="22"/>
                <w:szCs w:val="22"/>
              </w:rPr>
              <w:t>с даты заключения</w:t>
            </w:r>
            <w:proofErr w:type="gramEnd"/>
            <w:r w:rsidRPr="00E748CD">
              <w:rPr>
                <w:b/>
                <w:bCs/>
                <w:sz w:val="22"/>
                <w:szCs w:val="22"/>
              </w:rPr>
              <w:t xml:space="preserve"> договора</w:t>
            </w:r>
            <w:r w:rsidRPr="00E748CD">
              <w:rPr>
                <w:b/>
                <w:bCs/>
                <w:i/>
                <w:sz w:val="22"/>
                <w:szCs w:val="22"/>
              </w:rPr>
              <w:t xml:space="preserve"> по 31.05.2026 г</w:t>
            </w:r>
          </w:p>
        </w:tc>
        <w:tc>
          <w:tcPr>
            <w:tcW w:w="2491" w:type="dxa"/>
            <w:vMerge/>
            <w:tcBorders>
              <w:top w:val="single" w:sz="4" w:space="0" w:color="000000"/>
              <w:left w:val="single" w:sz="4" w:space="0" w:color="000000"/>
              <w:bottom w:val="single" w:sz="4" w:space="0" w:color="auto"/>
              <w:right w:val="single" w:sz="4" w:space="0" w:color="000000"/>
            </w:tcBorders>
          </w:tcPr>
          <w:p w:rsidR="000B363A" w:rsidRDefault="000B363A" w:rsidP="00837F16">
            <w:pPr>
              <w:widowControl w:val="0"/>
              <w:spacing w:before="0" w:after="0"/>
              <w:jc w:val="center"/>
              <w:rPr>
                <w:rFonts w:eastAsia="Calibri" w:cs="Times New Roman"/>
                <w:color w:val="000000"/>
              </w:rPr>
            </w:pPr>
          </w:p>
        </w:tc>
        <w:tc>
          <w:tcPr>
            <w:tcW w:w="5677" w:type="dxa"/>
            <w:vMerge/>
            <w:tcBorders>
              <w:top w:val="single" w:sz="4" w:space="0" w:color="000000"/>
              <w:left w:val="single" w:sz="4" w:space="0" w:color="000000"/>
              <w:bottom w:val="single" w:sz="4" w:space="0" w:color="auto"/>
              <w:right w:val="single" w:sz="4" w:space="0" w:color="000000"/>
            </w:tcBorders>
          </w:tcPr>
          <w:p w:rsidR="000B363A" w:rsidRPr="004C252B" w:rsidRDefault="000B363A" w:rsidP="00837F16">
            <w:pPr>
              <w:widowControl w:val="0"/>
              <w:jc w:val="both"/>
              <w:rPr>
                <w:rFonts w:eastAsia="Calibri" w:cs="Times New Roman"/>
                <w:color w:val="000000"/>
                <w:lang w:eastAsia="ar-SA"/>
              </w:rPr>
            </w:pPr>
          </w:p>
        </w:tc>
        <w:tc>
          <w:tcPr>
            <w:tcW w:w="2086" w:type="dxa"/>
            <w:vMerge/>
            <w:tcBorders>
              <w:top w:val="single" w:sz="4" w:space="0" w:color="000000"/>
              <w:left w:val="single" w:sz="4" w:space="0" w:color="000000"/>
              <w:bottom w:val="single" w:sz="4" w:space="0" w:color="auto"/>
              <w:right w:val="single" w:sz="4" w:space="0" w:color="000000"/>
            </w:tcBorders>
          </w:tcPr>
          <w:p w:rsidR="000B363A" w:rsidRDefault="000B363A" w:rsidP="00837F16">
            <w:pPr>
              <w:widowControl w:val="0"/>
              <w:spacing w:before="0" w:after="0"/>
              <w:jc w:val="center"/>
              <w:rPr>
                <w:bCs/>
              </w:rPr>
            </w:pPr>
          </w:p>
        </w:tc>
      </w:tr>
      <w:tr w:rsidR="000B363A" w:rsidTr="000B363A">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63A" w:rsidRDefault="000B363A" w:rsidP="00AF3CBF">
            <w:pPr>
              <w:widowControl w:val="0"/>
              <w:spacing w:before="0" w:after="0"/>
              <w:jc w:val="center"/>
              <w:rPr>
                <w:rFonts w:eastAsia="Calibri" w:cs="Times New Roman"/>
                <w:color w:val="000000"/>
                <w:lang w:eastAsia="zh-CN"/>
              </w:rPr>
            </w:pPr>
            <w:r>
              <w:rPr>
                <w:rFonts w:eastAsia="Calibri" w:cs="Times New Roman"/>
                <w:color w:val="000000"/>
                <w:lang w:eastAsia="zh-CN"/>
              </w:rPr>
              <w:t>3</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rsidR="000B363A" w:rsidRDefault="000B363A" w:rsidP="00AF3CBF">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Марка номиналом 5,00 руб</w:t>
            </w:r>
          </w:p>
          <w:p w:rsidR="000B363A" w:rsidRDefault="000B363A" w:rsidP="00AF3CBF">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58.19.14.110</w:t>
            </w:r>
          </w:p>
        </w:tc>
        <w:tc>
          <w:tcPr>
            <w:tcW w:w="1691" w:type="dxa"/>
            <w:vMerge/>
            <w:tcBorders>
              <w:left w:val="single" w:sz="4" w:space="0" w:color="000000"/>
              <w:bottom w:val="single" w:sz="4" w:space="0" w:color="auto"/>
              <w:right w:val="single" w:sz="4" w:space="0" w:color="000000"/>
            </w:tcBorders>
          </w:tcPr>
          <w:p w:rsidR="000B363A" w:rsidRDefault="000B363A" w:rsidP="00837F16">
            <w:pPr>
              <w:widowControl w:val="0"/>
              <w:tabs>
                <w:tab w:val="left" w:pos="360"/>
              </w:tabs>
              <w:rPr>
                <w:rFonts w:eastAsia="Calibri" w:cs="Times New Roman"/>
                <w:b/>
                <w:bCs/>
                <w:i/>
                <w:color w:val="000000"/>
                <w:lang w:eastAsia="ar-SA"/>
              </w:rPr>
            </w:pPr>
          </w:p>
        </w:tc>
        <w:tc>
          <w:tcPr>
            <w:tcW w:w="2491" w:type="dxa"/>
            <w:vMerge/>
            <w:tcBorders>
              <w:top w:val="single" w:sz="4" w:space="0" w:color="000000"/>
              <w:left w:val="single" w:sz="4" w:space="0" w:color="000000"/>
              <w:bottom w:val="single" w:sz="4" w:space="0" w:color="auto"/>
              <w:right w:val="single" w:sz="4" w:space="0" w:color="000000"/>
            </w:tcBorders>
          </w:tcPr>
          <w:p w:rsidR="000B363A" w:rsidRDefault="000B363A" w:rsidP="00837F16">
            <w:pPr>
              <w:widowControl w:val="0"/>
              <w:spacing w:before="0" w:after="0"/>
              <w:jc w:val="center"/>
              <w:rPr>
                <w:rFonts w:eastAsia="Calibri" w:cs="Times New Roman"/>
                <w:color w:val="000000"/>
              </w:rPr>
            </w:pPr>
          </w:p>
        </w:tc>
        <w:tc>
          <w:tcPr>
            <w:tcW w:w="5677" w:type="dxa"/>
            <w:vMerge/>
            <w:tcBorders>
              <w:top w:val="single" w:sz="4" w:space="0" w:color="000000"/>
              <w:left w:val="single" w:sz="4" w:space="0" w:color="000000"/>
              <w:bottom w:val="single" w:sz="4" w:space="0" w:color="auto"/>
              <w:right w:val="single" w:sz="4" w:space="0" w:color="000000"/>
            </w:tcBorders>
          </w:tcPr>
          <w:p w:rsidR="000B363A" w:rsidRPr="004C252B" w:rsidRDefault="000B363A" w:rsidP="00837F16">
            <w:pPr>
              <w:widowControl w:val="0"/>
              <w:jc w:val="both"/>
              <w:rPr>
                <w:rFonts w:eastAsia="Calibri" w:cs="Times New Roman"/>
                <w:color w:val="000000"/>
                <w:lang w:eastAsia="ar-SA"/>
              </w:rPr>
            </w:pPr>
          </w:p>
        </w:tc>
        <w:tc>
          <w:tcPr>
            <w:tcW w:w="2086" w:type="dxa"/>
            <w:vMerge/>
            <w:tcBorders>
              <w:top w:val="single" w:sz="4" w:space="0" w:color="000000"/>
              <w:left w:val="single" w:sz="4" w:space="0" w:color="000000"/>
              <w:bottom w:val="single" w:sz="4" w:space="0" w:color="auto"/>
              <w:right w:val="single" w:sz="4" w:space="0" w:color="000000"/>
            </w:tcBorders>
          </w:tcPr>
          <w:p w:rsidR="000B363A" w:rsidRDefault="000B363A" w:rsidP="00837F16">
            <w:pPr>
              <w:widowControl w:val="0"/>
              <w:spacing w:before="0" w:after="0"/>
              <w:jc w:val="center"/>
              <w:rPr>
                <w:bCs/>
              </w:rPr>
            </w:pPr>
          </w:p>
        </w:tc>
      </w:tr>
      <w:tr w:rsidR="000B363A" w:rsidTr="000B363A">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63A" w:rsidRDefault="000B363A" w:rsidP="00AF3CBF">
            <w:pPr>
              <w:widowControl w:val="0"/>
              <w:spacing w:before="0" w:after="0"/>
              <w:jc w:val="center"/>
              <w:rPr>
                <w:rFonts w:eastAsia="Calibri" w:cs="Times New Roman"/>
                <w:color w:val="000000"/>
                <w:lang w:eastAsia="zh-CN"/>
              </w:rPr>
            </w:pPr>
            <w:r>
              <w:rPr>
                <w:rFonts w:eastAsia="Calibri" w:cs="Times New Roman"/>
                <w:color w:val="000000"/>
                <w:lang w:eastAsia="zh-CN"/>
              </w:rPr>
              <w:t>4</w:t>
            </w:r>
          </w:p>
        </w:tc>
        <w:tc>
          <w:tcPr>
            <w:tcW w:w="3186" w:type="dxa"/>
            <w:tcBorders>
              <w:top w:val="single" w:sz="4" w:space="0" w:color="000000"/>
              <w:left w:val="single" w:sz="4" w:space="0" w:color="000000"/>
              <w:bottom w:val="single" w:sz="4" w:space="0" w:color="000000"/>
              <w:right w:val="single" w:sz="4" w:space="0" w:color="000000"/>
            </w:tcBorders>
            <w:shd w:val="clear" w:color="auto" w:fill="auto"/>
          </w:tcPr>
          <w:p w:rsidR="000B363A" w:rsidRDefault="000B363A" w:rsidP="00AF3CBF">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Марка номиналом 1,00 руб</w:t>
            </w:r>
          </w:p>
          <w:p w:rsidR="000B363A" w:rsidRDefault="000B363A" w:rsidP="00AF3CBF">
            <w:pPr>
              <w:widowControl w:val="0"/>
              <w:suppressAutoHyphens w:val="0"/>
              <w:autoSpaceDE w:val="0"/>
              <w:autoSpaceDN w:val="0"/>
              <w:adjustRightInd w:val="0"/>
              <w:spacing w:before="0" w:after="0"/>
              <w:jc w:val="center"/>
              <w:rPr>
                <w:rFonts w:eastAsia="Times New Roman" w:cs="Times New Roman"/>
                <w:noProof/>
                <w:sz w:val="20"/>
                <w:szCs w:val="20"/>
              </w:rPr>
            </w:pPr>
            <w:r>
              <w:rPr>
                <w:rFonts w:eastAsia="Times New Roman" w:cs="Times New Roman"/>
                <w:noProof/>
                <w:sz w:val="20"/>
                <w:szCs w:val="20"/>
              </w:rPr>
              <w:t>58.19.14.110</w:t>
            </w:r>
          </w:p>
        </w:tc>
        <w:tc>
          <w:tcPr>
            <w:tcW w:w="1691" w:type="dxa"/>
            <w:vMerge/>
            <w:tcBorders>
              <w:left w:val="single" w:sz="4" w:space="0" w:color="000000"/>
              <w:bottom w:val="single" w:sz="4" w:space="0" w:color="auto"/>
              <w:right w:val="single" w:sz="4" w:space="0" w:color="000000"/>
            </w:tcBorders>
          </w:tcPr>
          <w:p w:rsidR="000B363A" w:rsidRDefault="000B363A" w:rsidP="00837F16">
            <w:pPr>
              <w:widowControl w:val="0"/>
              <w:tabs>
                <w:tab w:val="left" w:pos="360"/>
              </w:tabs>
              <w:rPr>
                <w:rFonts w:eastAsia="Calibri" w:cs="Times New Roman"/>
                <w:b/>
                <w:bCs/>
                <w:i/>
                <w:color w:val="000000"/>
                <w:lang w:eastAsia="ar-SA"/>
              </w:rPr>
            </w:pPr>
          </w:p>
        </w:tc>
        <w:tc>
          <w:tcPr>
            <w:tcW w:w="2491" w:type="dxa"/>
            <w:vMerge/>
            <w:tcBorders>
              <w:top w:val="single" w:sz="4" w:space="0" w:color="000000"/>
              <w:left w:val="single" w:sz="4" w:space="0" w:color="000000"/>
              <w:bottom w:val="single" w:sz="4" w:space="0" w:color="auto"/>
              <w:right w:val="single" w:sz="4" w:space="0" w:color="000000"/>
            </w:tcBorders>
          </w:tcPr>
          <w:p w:rsidR="000B363A" w:rsidRDefault="000B363A" w:rsidP="00837F16">
            <w:pPr>
              <w:widowControl w:val="0"/>
              <w:spacing w:before="0" w:after="0"/>
              <w:jc w:val="center"/>
              <w:rPr>
                <w:rFonts w:eastAsia="Calibri" w:cs="Times New Roman"/>
                <w:color w:val="000000"/>
              </w:rPr>
            </w:pPr>
          </w:p>
        </w:tc>
        <w:tc>
          <w:tcPr>
            <w:tcW w:w="5677" w:type="dxa"/>
            <w:vMerge/>
            <w:tcBorders>
              <w:top w:val="single" w:sz="4" w:space="0" w:color="000000"/>
              <w:left w:val="single" w:sz="4" w:space="0" w:color="000000"/>
              <w:bottom w:val="single" w:sz="4" w:space="0" w:color="auto"/>
              <w:right w:val="single" w:sz="4" w:space="0" w:color="000000"/>
            </w:tcBorders>
          </w:tcPr>
          <w:p w:rsidR="000B363A" w:rsidRPr="004C252B" w:rsidRDefault="000B363A" w:rsidP="00837F16">
            <w:pPr>
              <w:widowControl w:val="0"/>
              <w:jc w:val="both"/>
              <w:rPr>
                <w:rFonts w:eastAsia="Calibri" w:cs="Times New Roman"/>
                <w:color w:val="000000"/>
                <w:lang w:eastAsia="ar-SA"/>
              </w:rPr>
            </w:pPr>
          </w:p>
        </w:tc>
        <w:tc>
          <w:tcPr>
            <w:tcW w:w="2086" w:type="dxa"/>
            <w:vMerge/>
            <w:tcBorders>
              <w:top w:val="single" w:sz="4" w:space="0" w:color="000000"/>
              <w:left w:val="single" w:sz="4" w:space="0" w:color="000000"/>
              <w:bottom w:val="single" w:sz="4" w:space="0" w:color="auto"/>
              <w:right w:val="single" w:sz="4" w:space="0" w:color="000000"/>
            </w:tcBorders>
          </w:tcPr>
          <w:p w:rsidR="000B363A" w:rsidRDefault="000B363A" w:rsidP="00837F16">
            <w:pPr>
              <w:widowControl w:val="0"/>
              <w:spacing w:before="0" w:after="0"/>
              <w:jc w:val="center"/>
              <w:rPr>
                <w:bCs/>
              </w:rPr>
            </w:pPr>
          </w:p>
        </w:tc>
      </w:tr>
    </w:tbl>
    <w:p w:rsidR="00B220AB" w:rsidRDefault="00B220AB" w:rsidP="00B220AB">
      <w:r>
        <w:t xml:space="preserve">Заказчик _________________ Е.А. </w:t>
      </w:r>
      <w:proofErr w:type="spellStart"/>
      <w:r>
        <w:t>Опрышко</w:t>
      </w:r>
      <w:proofErr w:type="spellEnd"/>
      <w:r>
        <w:t xml:space="preserve">                                                                                      Поставщик ______________ </w:t>
      </w:r>
    </w:p>
    <w:p w:rsidR="002B1A46" w:rsidRDefault="00B220AB" w:rsidP="00B220AB">
      <w:pPr>
        <w:ind w:left="708" w:firstLine="708"/>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bCs/>
          <w:smallCaps/>
        </w:rPr>
        <w:t xml:space="preserve">        </w:t>
      </w:r>
    </w:p>
    <w:sectPr w:rsidR="002B1A46" w:rsidSect="00337C6A">
      <w:headerReference w:type="even" r:id="rId21"/>
      <w:headerReference w:type="default" r:id="rId22"/>
      <w:footerReference w:type="even" r:id="rId23"/>
      <w:footerReference w:type="default" r:id="rId24"/>
      <w:headerReference w:type="first" r:id="rId25"/>
      <w:footerReference w:type="first" r:id="rId26"/>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C07" w:rsidRDefault="00FD0C07" w:rsidP="00B7559C">
      <w:pPr>
        <w:spacing w:before="0" w:after="0"/>
      </w:pPr>
      <w:r>
        <w:separator/>
      </w:r>
    </w:p>
  </w:endnote>
  <w:endnote w:type="continuationSeparator" w:id="0">
    <w:p w:rsidR="00FD0C07" w:rsidRDefault="00FD0C07" w:rsidP="00B755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CA30FC">
    <w:pPr>
      <w:pStyle w:val="a7"/>
      <w:ind w:right="360"/>
    </w:pPr>
    <w:r>
      <w:rPr>
        <w:noProof/>
      </w:rPr>
      <w:pict>
        <v:rect id="Прямоугольник 18" o:spid="_x0000_s2049" style="position:absolute;margin-left:-16in;margin-top:.05pt;width:3.2pt;height:3.2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rsidR="00731759" w:rsidRDefault="00CA30FC">
                <w:pPr>
                  <w:pStyle w:val="a7"/>
                  <w:rPr>
                    <w:rStyle w:val="a3"/>
                  </w:rPr>
                </w:pPr>
                <w:r>
                  <w:rPr>
                    <w:rStyle w:val="a3"/>
                    <w:color w:val="000000"/>
                  </w:rPr>
                  <w:fldChar w:fldCharType="begin"/>
                </w:r>
                <w:r w:rsidR="00731759">
                  <w:rPr>
                    <w:rStyle w:val="a3"/>
                    <w:color w:val="000000"/>
                  </w:rPr>
                  <w:instrText xml:space="preserve"> PAGE </w:instrText>
                </w:r>
                <w:r>
                  <w:rPr>
                    <w:rStyle w:val="a3"/>
                    <w:color w:val="000000"/>
                  </w:rPr>
                  <w:fldChar w:fldCharType="separate"/>
                </w:r>
                <w:r w:rsidR="00731759">
                  <w:rPr>
                    <w:rStyle w:val="a3"/>
                    <w:noProof/>
                    <w:color w:val="000000"/>
                  </w:rPr>
                  <w:t>17</w:t>
                </w:r>
                <w:r>
                  <w:rPr>
                    <w:rStyle w:val="a3"/>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CA30FC">
    <w:pPr>
      <w:pStyle w:val="a7"/>
      <w:ind w:right="360"/>
    </w:pPr>
    <w:r>
      <w:rPr>
        <w:noProof/>
      </w:rPr>
      <w:pict>
        <v:rect id="Прямоугольник 16" o:spid="_x0000_s2050" style="position:absolute;margin-left:-876.1pt;margin-top:.05pt;width:12.1pt;height:23.8pt;z-index:-25165977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rsidR="00731759" w:rsidRDefault="00CA30FC">
                <w:pPr>
                  <w:pStyle w:val="a7"/>
                  <w:rPr>
                    <w:rStyle w:val="a3"/>
                  </w:rPr>
                </w:pPr>
                <w:r>
                  <w:rPr>
                    <w:rStyle w:val="a3"/>
                    <w:color w:val="000000"/>
                  </w:rPr>
                  <w:fldChar w:fldCharType="begin"/>
                </w:r>
                <w:r w:rsidR="00731759">
                  <w:rPr>
                    <w:rStyle w:val="a3"/>
                    <w:color w:val="000000"/>
                  </w:rPr>
                  <w:instrText xml:space="preserve"> PAGE </w:instrText>
                </w:r>
                <w:r>
                  <w:rPr>
                    <w:rStyle w:val="a3"/>
                    <w:color w:val="000000"/>
                  </w:rPr>
                  <w:fldChar w:fldCharType="separate"/>
                </w:r>
                <w:r w:rsidR="000B363A">
                  <w:rPr>
                    <w:rStyle w:val="a3"/>
                    <w:noProof/>
                    <w:color w:val="000000"/>
                  </w:rPr>
                  <w:t>11</w:t>
                </w:r>
                <w:r>
                  <w:rPr>
                    <w:rStyle w:val="a3"/>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CA30FC">
    <w:pPr>
      <w:pStyle w:val="a7"/>
      <w:ind w:right="360"/>
    </w:pPr>
    <w:r>
      <w:rPr>
        <w:noProof/>
      </w:rPr>
      <w:pict>
        <v:rect id="Прямоугольник 14" o:spid="_x0000_s2051" style="position:absolute;margin-left:-876.1pt;margin-top:.05pt;width:12.1pt;height:18.7pt;z-index:-251657728;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rsidR="00731759" w:rsidRDefault="00CA30FC">
                <w:pPr>
                  <w:pStyle w:val="a7"/>
                  <w:rPr>
                    <w:rStyle w:val="a3"/>
                  </w:rPr>
                </w:pPr>
                <w:r>
                  <w:rPr>
                    <w:rStyle w:val="a3"/>
                    <w:color w:val="000000"/>
                  </w:rPr>
                  <w:fldChar w:fldCharType="begin"/>
                </w:r>
                <w:r w:rsidR="00731759">
                  <w:rPr>
                    <w:rStyle w:val="a3"/>
                    <w:color w:val="000000"/>
                  </w:rPr>
                  <w:instrText xml:space="preserve"> PAGE </w:instrText>
                </w:r>
                <w:r>
                  <w:rPr>
                    <w:rStyle w:val="a3"/>
                    <w:color w:val="000000"/>
                  </w:rPr>
                  <w:fldChar w:fldCharType="separate"/>
                </w:r>
                <w:r w:rsidR="00731759">
                  <w:rPr>
                    <w:rStyle w:val="a3"/>
                    <w:color w:val="000000"/>
                  </w:rPr>
                  <w:t>11</w:t>
                </w:r>
                <w:r>
                  <w:rPr>
                    <w:rStyle w:val="a3"/>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46" w:rsidRDefault="002B1A46">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46" w:rsidRDefault="00CA30FC">
    <w:r>
      <w:rPr>
        <w:noProof/>
      </w:rPr>
      <w:pict>
        <v:rect id="Прямоугольник 12" o:spid="_x0000_s2063" style="position:absolute;margin-left:0;margin-top:.05pt;width:3.2pt;height:23.8pt;z-index:-251653632;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" o:allowincell="f" filled="f" stroked="f" strokeweight="0">
          <v:textbox style="mso-fit-shape-to-text:t" inset="0,0,0,0">
            <w:txbxContent>
              <w:p w:rsidR="002B1A46" w:rsidRDefault="002B1A46">
                <w:pPr>
                  <w:pStyle w:val="aa"/>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46" w:rsidRDefault="00CA30FC">
    <w:r>
      <w:rPr>
        <w:noProof/>
      </w:rPr>
      <w:pict>
        <v:rect id="Прямоугольник 10" o:spid="_x0000_s2064" style="position:absolute;margin-left:0;margin-top:.05pt;width:3.2pt;height:18.7pt;z-index:-251652608;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GogH3X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2B1A46" w:rsidRDefault="002B1A46">
                <w:pPr>
                  <w:pStyle w:val="aa"/>
                  <w:rPr>
                    <w:color w:val="000000"/>
                  </w:rPr>
                </w:pPr>
              </w:p>
            </w:txbxContent>
          </v:textbox>
          <w10:wrap type="square" side="largest" anchorx="margin"/>
        </v:rec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CA30FC">
    <w:pPr>
      <w:pStyle w:val="a7"/>
    </w:pPr>
    <w:r>
      <w:rPr>
        <w:noProof/>
      </w:rPr>
      <w:pict>
        <v:rect id="Прямоугольник 6" o:spid="_x0000_s2052" style="position:absolute;margin-left:0;margin-top:.05pt;width:3.2pt;height:3.2pt;z-index:-2516608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rsidR="00731759" w:rsidRDefault="00CA30FC">
                <w:pPr>
                  <w:pStyle w:val="a7"/>
                  <w:rPr>
                    <w:rStyle w:val="a3"/>
                  </w:rPr>
                </w:pPr>
                <w:r>
                  <w:rPr>
                    <w:rStyle w:val="a3"/>
                    <w:color w:val="000000"/>
                  </w:rPr>
                  <w:fldChar w:fldCharType="begin"/>
                </w:r>
                <w:r w:rsidR="00731759">
                  <w:rPr>
                    <w:rStyle w:val="a3"/>
                    <w:color w:val="000000"/>
                  </w:rPr>
                  <w:instrText xml:space="preserve"> PAGE </w:instrText>
                </w:r>
                <w:r>
                  <w:rPr>
                    <w:rStyle w:val="a3"/>
                    <w:color w:val="000000"/>
                  </w:rPr>
                  <w:fldChar w:fldCharType="separate"/>
                </w:r>
                <w:r w:rsidR="00731759">
                  <w:rPr>
                    <w:rStyle w:val="a3"/>
                    <w:color w:val="000000"/>
                  </w:rPr>
                  <w:t>0</w:t>
                </w:r>
                <w:r>
                  <w:rPr>
                    <w:rStyle w:val="a3"/>
                    <w:color w:val="000000"/>
                  </w:rPr>
                  <w:fldChar w:fldCharType="end"/>
                </w:r>
              </w:p>
            </w:txbxContent>
          </v:textbox>
          <w10:wrap type="square" anchorx="margin"/>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CA30FC">
    <w:r>
      <w:rPr>
        <w:noProof/>
      </w:rPr>
      <w:pict>
        <v:rect id="Прямоугольник 4" o:spid="_x0000_s2054" style="position:absolute;margin-left:0;margin-top:.05pt;width:3.2pt;height:23.8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rsidR="00731759" w:rsidRDefault="00731759">
                <w:pPr>
                  <w:pStyle w:val="aa"/>
                  <w:rPr>
                    <w:color w:val="000000"/>
                  </w:rPr>
                </w:pPr>
              </w:p>
            </w:txbxContent>
          </v:textbox>
          <w10:wrap type="square" side="largest" anchorx="margin"/>
        </v:rec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CA30FC">
    <w:r>
      <w:rPr>
        <w:noProof/>
      </w:rPr>
      <w:pict>
        <v:rect id="Прямоугольник 2" o:spid="_x0000_s2055" style="position:absolute;margin-left:0;margin-top:.05pt;width:3.2pt;height:18.7pt;z-index:-251655680;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731759" w:rsidRDefault="00731759">
                <w:pPr>
                  <w:pStyle w:val="aa"/>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C07" w:rsidRDefault="00FD0C07" w:rsidP="00B7559C">
      <w:pPr>
        <w:spacing w:before="0" w:after="0"/>
      </w:pPr>
      <w:r>
        <w:separator/>
      </w:r>
    </w:p>
  </w:footnote>
  <w:footnote w:type="continuationSeparator" w:id="0">
    <w:p w:rsidR="00FD0C07" w:rsidRDefault="00FD0C07" w:rsidP="00B755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46" w:rsidRDefault="002B1A4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46" w:rsidRDefault="002B1A4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A46" w:rsidRDefault="002B1A46">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CA30FC">
    <w:pPr>
      <w:pStyle w:val="a5"/>
    </w:pPr>
    <w:r>
      <w:rPr>
        <w:noProof/>
      </w:rPr>
      <w:pict>
        <v:rect id="Прямоугольник 8" o:spid="_x0000_s2053" style="position:absolute;margin-left:0;margin-top:.05pt;width:3.2pt;height:3.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rsidR="00731759" w:rsidRDefault="00CA30FC">
                <w:pPr>
                  <w:pStyle w:val="a5"/>
                  <w:rPr>
                    <w:rStyle w:val="a3"/>
                  </w:rPr>
                </w:pPr>
                <w:r>
                  <w:rPr>
                    <w:rStyle w:val="a3"/>
                    <w:color w:val="000000"/>
                  </w:rPr>
                  <w:fldChar w:fldCharType="begin"/>
                </w:r>
                <w:r w:rsidR="00731759">
                  <w:rPr>
                    <w:rStyle w:val="a3"/>
                    <w:color w:val="000000"/>
                  </w:rPr>
                  <w:instrText xml:space="preserve"> PAGE </w:instrText>
                </w:r>
                <w:r>
                  <w:rPr>
                    <w:rStyle w:val="a3"/>
                    <w:color w:val="000000"/>
                  </w:rPr>
                  <w:fldChar w:fldCharType="separate"/>
                </w:r>
                <w:r w:rsidR="00731759">
                  <w:rPr>
                    <w:rStyle w:val="a3"/>
                    <w:color w:val="000000"/>
                  </w:rPr>
                  <w:t>0</w:t>
                </w:r>
                <w:r>
                  <w:rPr>
                    <w:rStyle w:val="a3"/>
                    <w:color w:val="000000"/>
                  </w:rPr>
                  <w:fldChar w:fldCharType="end"/>
                </w:r>
              </w:p>
            </w:txbxContent>
          </v:textbox>
          <w10:wrap type="square" anchorx="margin"/>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731759">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759" w:rsidRDefault="0073175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4">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7A146E"/>
    <w:rsid w:val="00056C03"/>
    <w:rsid w:val="00072FD9"/>
    <w:rsid w:val="000B363A"/>
    <w:rsid w:val="000D20CF"/>
    <w:rsid w:val="00110554"/>
    <w:rsid w:val="001A614B"/>
    <w:rsid w:val="001C41D0"/>
    <w:rsid w:val="001C56B5"/>
    <w:rsid w:val="00203FCE"/>
    <w:rsid w:val="00222AB9"/>
    <w:rsid w:val="002322F0"/>
    <w:rsid w:val="0026333C"/>
    <w:rsid w:val="00297FF1"/>
    <w:rsid w:val="002B1A46"/>
    <w:rsid w:val="002B39B2"/>
    <w:rsid w:val="00317CCC"/>
    <w:rsid w:val="00337C6A"/>
    <w:rsid w:val="003416D9"/>
    <w:rsid w:val="00355DE4"/>
    <w:rsid w:val="00385F77"/>
    <w:rsid w:val="003950BB"/>
    <w:rsid w:val="0044547C"/>
    <w:rsid w:val="004C23C2"/>
    <w:rsid w:val="004E2532"/>
    <w:rsid w:val="005313C0"/>
    <w:rsid w:val="00572CB2"/>
    <w:rsid w:val="005B18BE"/>
    <w:rsid w:val="005D2CB5"/>
    <w:rsid w:val="00614E01"/>
    <w:rsid w:val="00636FC5"/>
    <w:rsid w:val="006832E1"/>
    <w:rsid w:val="00692D7F"/>
    <w:rsid w:val="006A5F96"/>
    <w:rsid w:val="006B112C"/>
    <w:rsid w:val="006E3A5A"/>
    <w:rsid w:val="00713A7E"/>
    <w:rsid w:val="00731759"/>
    <w:rsid w:val="007A146E"/>
    <w:rsid w:val="007A2205"/>
    <w:rsid w:val="007E0955"/>
    <w:rsid w:val="008140CD"/>
    <w:rsid w:val="008655B2"/>
    <w:rsid w:val="008B20A2"/>
    <w:rsid w:val="008B4C95"/>
    <w:rsid w:val="00906F6F"/>
    <w:rsid w:val="00947FD5"/>
    <w:rsid w:val="0096503F"/>
    <w:rsid w:val="00970C83"/>
    <w:rsid w:val="009B1509"/>
    <w:rsid w:val="009F131E"/>
    <w:rsid w:val="00A862E3"/>
    <w:rsid w:val="00AB01E4"/>
    <w:rsid w:val="00AB3BA9"/>
    <w:rsid w:val="00B220AB"/>
    <w:rsid w:val="00B72CF4"/>
    <w:rsid w:val="00B7559C"/>
    <w:rsid w:val="00BA4ED4"/>
    <w:rsid w:val="00C14423"/>
    <w:rsid w:val="00C4542D"/>
    <w:rsid w:val="00C524CD"/>
    <w:rsid w:val="00C75CFD"/>
    <w:rsid w:val="00C93D7F"/>
    <w:rsid w:val="00CA30FC"/>
    <w:rsid w:val="00CF740A"/>
    <w:rsid w:val="00D07F63"/>
    <w:rsid w:val="00D434C3"/>
    <w:rsid w:val="00D458BC"/>
    <w:rsid w:val="00D83F7D"/>
    <w:rsid w:val="00D93BB4"/>
    <w:rsid w:val="00D964A5"/>
    <w:rsid w:val="00DC0F30"/>
    <w:rsid w:val="00DD4F8D"/>
    <w:rsid w:val="00E10AEB"/>
    <w:rsid w:val="00E34819"/>
    <w:rsid w:val="00E748CD"/>
    <w:rsid w:val="00EE377D"/>
    <w:rsid w:val="00F140EB"/>
    <w:rsid w:val="00F71D05"/>
    <w:rsid w:val="00FD0C07"/>
    <w:rsid w:val="00FD71B8"/>
    <w:rsid w:val="00FE457F"/>
    <w:rsid w:val="00FF3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 w:type="character" w:customStyle="1" w:styleId="ae">
    <w:name w:val="Обычный без отступа Знак"/>
    <w:qFormat/>
    <w:rsid w:val="002B1A46"/>
    <w:rPr>
      <w:sz w:val="24"/>
      <w:szCs w:val="24"/>
      <w:lang w:val="ru-RU"/>
    </w:rPr>
  </w:style>
</w:styles>
</file>

<file path=word/webSettings.xml><?xml version="1.0" encoding="utf-8"?>
<w:webSettings xmlns:r="http://schemas.openxmlformats.org/officeDocument/2006/relationships" xmlns:w="http://schemas.openxmlformats.org/wordprocessingml/2006/main">
  <w:divs>
    <w:div w:id="634679501">
      <w:bodyDiv w:val="1"/>
      <w:marLeft w:val="0"/>
      <w:marRight w:val="0"/>
      <w:marTop w:val="0"/>
      <w:marBottom w:val="0"/>
      <w:divBdr>
        <w:top w:val="none" w:sz="0" w:space="0" w:color="auto"/>
        <w:left w:val="none" w:sz="0" w:space="0" w:color="auto"/>
        <w:bottom w:val="none" w:sz="0" w:space="0" w:color="auto"/>
        <w:right w:val="none" w:sz="0" w:space="0" w:color="auto"/>
      </w:divBdr>
    </w:div>
    <w:div w:id="17826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riev_cso@avo.ru"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D074F-D73C-424A-A268-6690B665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14</Pages>
  <Words>4913</Words>
  <Characters>28010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Экономист2к</cp:lastModifiedBy>
  <cp:revision>28</cp:revision>
  <dcterms:created xsi:type="dcterms:W3CDTF">2026-03-13T12:12:00Z</dcterms:created>
  <dcterms:modified xsi:type="dcterms:W3CDTF">2026-05-14T05:29:00Z</dcterms:modified>
</cp:coreProperties>
</file>