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9A09EE"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222A84" w:rsidRPr="00222A84" w:rsidRDefault="00222A84">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E76D38" w:rsidRPr="0017006E" w:rsidRDefault="006A163A" w:rsidP="00E76D38">
      <w:pPr>
        <w:ind w:firstLine="567"/>
        <w:jc w:val="both"/>
        <w:rPr>
          <w:sz w:val="24"/>
          <w:szCs w:val="24"/>
        </w:rPr>
      </w:pPr>
      <w:proofErr w:type="gramStart"/>
      <w:r w:rsidRPr="004856F6">
        <w:rPr>
          <w:sz w:val="24"/>
          <w:szCs w:val="24"/>
        </w:rPr>
        <w:t>1.Заказчик</w:t>
      </w:r>
      <w:r w:rsidR="00322368" w:rsidRPr="004856F6">
        <w:rPr>
          <w:sz w:val="24"/>
          <w:szCs w:val="24"/>
        </w:rPr>
        <w:t xml:space="preserve"> - </w:t>
      </w:r>
      <w:r w:rsidR="00E76D38" w:rsidRPr="00064F1E">
        <w:rPr>
          <w:b/>
          <w:i/>
          <w:sz w:val="22"/>
          <w:szCs w:val="22"/>
        </w:rPr>
        <w:t>государственно</w:t>
      </w:r>
      <w:r w:rsidR="00E76D38">
        <w:rPr>
          <w:b/>
          <w:i/>
          <w:sz w:val="22"/>
          <w:szCs w:val="22"/>
        </w:rPr>
        <w:t>е бюджетное</w:t>
      </w:r>
      <w:r w:rsidR="00E76D38" w:rsidRPr="00064F1E">
        <w:rPr>
          <w:b/>
          <w:i/>
          <w:sz w:val="22"/>
          <w:szCs w:val="22"/>
        </w:rPr>
        <w:t xml:space="preserve"> учреждени</w:t>
      </w:r>
      <w:r w:rsidR="00E76D38">
        <w:rPr>
          <w:b/>
          <w:i/>
          <w:sz w:val="22"/>
          <w:szCs w:val="22"/>
        </w:rPr>
        <w:t>е</w:t>
      </w:r>
      <w:r w:rsidR="00E76D38" w:rsidRPr="00064F1E">
        <w:rPr>
          <w:b/>
          <w:i/>
          <w:sz w:val="22"/>
          <w:szCs w:val="22"/>
        </w:rPr>
        <w:t xml:space="preserve"> социального обслу</w:t>
      </w:r>
      <w:r w:rsidR="00E76D38">
        <w:rPr>
          <w:b/>
          <w:i/>
          <w:sz w:val="22"/>
          <w:szCs w:val="22"/>
        </w:rPr>
        <w:t>живания  Владимирской области «Селивановский комплексный центр социального обслуживания населения</w:t>
      </w:r>
      <w:r w:rsidR="00E76D38" w:rsidRPr="00064F1E">
        <w:rPr>
          <w:b/>
          <w:i/>
          <w:sz w:val="22"/>
          <w:szCs w:val="22"/>
        </w:rPr>
        <w:t>»</w:t>
      </w:r>
      <w:r w:rsidR="00E76D38">
        <w:rPr>
          <w:b/>
          <w:i/>
          <w:sz w:val="22"/>
          <w:szCs w:val="22"/>
        </w:rPr>
        <w:t xml:space="preserve">, находящийся по адресу: 602332, Владимирская область, п. Красная Горбатка, ул. Красноармейская, д.  8-в» </w:t>
      </w:r>
      <w:r w:rsidR="00322368" w:rsidRPr="004856F6">
        <w:rPr>
          <w:b/>
          <w:i/>
          <w:sz w:val="24"/>
          <w:szCs w:val="24"/>
        </w:rPr>
        <w:t xml:space="preserve">- </w:t>
      </w:r>
      <w:r w:rsidR="004634A4" w:rsidRPr="002F01B6">
        <w:rPr>
          <w:sz w:val="24"/>
          <w:szCs w:val="24"/>
        </w:rPr>
        <w:t xml:space="preserve">проводит запрос ценовой информации в целях анализа рынка, получения информации о рыночных ценах товаров и определения наименьшей цены предложения </w:t>
      </w:r>
      <w:r w:rsidR="004634A4" w:rsidRPr="002F01B6">
        <w:rPr>
          <w:b/>
          <w:sz w:val="24"/>
          <w:szCs w:val="24"/>
          <w:u w:val="single"/>
        </w:rPr>
        <w:t>с намерением заключить контракт</w:t>
      </w:r>
      <w:r w:rsidR="004634A4" w:rsidRPr="002F01B6">
        <w:rPr>
          <w:sz w:val="24"/>
          <w:szCs w:val="24"/>
        </w:rPr>
        <w:t xml:space="preserve"> с участником процедуры, предложившим такую наименьшую цену, и приглашает</w:t>
      </w:r>
      <w:proofErr w:type="gramEnd"/>
      <w:r w:rsidR="004634A4" w:rsidRPr="002F01B6">
        <w:rPr>
          <w:sz w:val="24"/>
          <w:szCs w:val="24"/>
        </w:rPr>
        <w:t xml:space="preserve"> юридических лиц и индивидуальных предпринимателей (далее — Участники) подавать свои предложения о цене товара (работы, услуги):</w:t>
      </w:r>
      <w:r w:rsidR="004634A4" w:rsidRPr="00A86DAE">
        <w:rPr>
          <w:sz w:val="24"/>
          <w:szCs w:val="24"/>
        </w:rPr>
        <w:t xml:space="preserve"> </w:t>
      </w:r>
      <w:r w:rsidR="004634A4" w:rsidRPr="0095193E">
        <w:rPr>
          <w:b/>
          <w:i/>
          <w:color w:val="FF0000"/>
          <w:sz w:val="22"/>
          <w:szCs w:val="22"/>
        </w:rPr>
        <w:t xml:space="preserve"> </w:t>
      </w:r>
      <w:r w:rsidR="00E76D38" w:rsidRPr="0017006E">
        <w:rPr>
          <w:b/>
          <w:i/>
          <w:iCs/>
          <w:color w:val="FF0000"/>
          <w:sz w:val="24"/>
          <w:szCs w:val="24"/>
        </w:rPr>
        <w:t>замен</w:t>
      </w:r>
      <w:r w:rsidR="0017006E">
        <w:rPr>
          <w:b/>
          <w:i/>
          <w:iCs/>
          <w:color w:val="FF0000"/>
          <w:sz w:val="24"/>
          <w:szCs w:val="24"/>
        </w:rPr>
        <w:t>а</w:t>
      </w:r>
      <w:r w:rsidR="00E76D38" w:rsidRPr="0017006E">
        <w:rPr>
          <w:b/>
          <w:i/>
          <w:iCs/>
          <w:color w:val="FF0000"/>
          <w:sz w:val="24"/>
          <w:szCs w:val="24"/>
        </w:rPr>
        <w:t xml:space="preserve"> блока средства криптографической защиты информации (СКЗИ) та</w:t>
      </w:r>
      <w:r w:rsidR="002D6971">
        <w:rPr>
          <w:b/>
          <w:i/>
          <w:iCs/>
          <w:color w:val="FF0000"/>
          <w:sz w:val="24"/>
          <w:szCs w:val="24"/>
        </w:rPr>
        <w:t>хографа</w:t>
      </w:r>
      <w:r w:rsidR="0034135E">
        <w:rPr>
          <w:b/>
          <w:i/>
          <w:iCs/>
          <w:color w:val="FF0000"/>
          <w:sz w:val="24"/>
          <w:szCs w:val="24"/>
        </w:rPr>
        <w:t xml:space="preserve">, калибровка, поверка, настройка и </w:t>
      </w:r>
      <w:r w:rsidR="002D6971">
        <w:rPr>
          <w:b/>
          <w:i/>
          <w:iCs/>
          <w:color w:val="FF0000"/>
          <w:sz w:val="24"/>
          <w:szCs w:val="24"/>
        </w:rPr>
        <w:t>активация блока СКЗИ, замена карты водителя</w:t>
      </w:r>
      <w:r w:rsidR="00E76D38" w:rsidRPr="0017006E">
        <w:rPr>
          <w:b/>
          <w:i/>
          <w:iCs/>
          <w:color w:val="FF0000"/>
          <w:sz w:val="24"/>
          <w:szCs w:val="24"/>
        </w:rPr>
        <w:t xml:space="preserve"> для нужд</w:t>
      </w:r>
      <w:r w:rsidR="00E76D38" w:rsidRPr="0017006E">
        <w:rPr>
          <w:b/>
          <w:iCs/>
          <w:sz w:val="24"/>
          <w:szCs w:val="24"/>
        </w:rPr>
        <w:t xml:space="preserve"> </w:t>
      </w:r>
      <w:r w:rsidR="00E76D38" w:rsidRPr="0017006E">
        <w:rPr>
          <w:b/>
          <w:i/>
          <w:color w:val="FF0000"/>
          <w:sz w:val="24"/>
          <w:szCs w:val="24"/>
        </w:rPr>
        <w:t>ГБУСО ВО «Селивановский комплексный центр социального обслуживания населения»</w:t>
      </w:r>
      <w:r w:rsidR="00105BF3">
        <w:rPr>
          <w:b/>
          <w:i/>
          <w:color w:val="FF0000"/>
          <w:sz w:val="24"/>
          <w:szCs w:val="24"/>
        </w:rPr>
        <w:t xml:space="preserve"> (223-ФЗ)</w:t>
      </w:r>
      <w:r w:rsidR="00E76D38" w:rsidRPr="0017006E">
        <w:rPr>
          <w:b/>
          <w:i/>
          <w:color w:val="FF0000"/>
          <w:sz w:val="24"/>
          <w:szCs w:val="24"/>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средство,страхование, сборку,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E76D38">
        <w:rPr>
          <w:b/>
          <w:sz w:val="24"/>
          <w:szCs w:val="24"/>
        </w:rPr>
        <w:t xml:space="preserve"> </w:t>
      </w:r>
      <w:r w:rsidR="0023143A">
        <w:rPr>
          <w:b/>
          <w:i/>
          <w:sz w:val="24"/>
          <w:szCs w:val="24"/>
        </w:rPr>
        <w:t>449</w:t>
      </w:r>
      <w:r w:rsidR="004634A4">
        <w:rPr>
          <w:b/>
          <w:i/>
          <w:sz w:val="24"/>
          <w:szCs w:val="24"/>
        </w:rPr>
        <w:t>00</w:t>
      </w:r>
      <w:r w:rsidR="00E76D38" w:rsidRPr="00E76D38">
        <w:rPr>
          <w:b/>
          <w:i/>
          <w:sz w:val="24"/>
          <w:szCs w:val="24"/>
        </w:rPr>
        <w:t>,00</w:t>
      </w:r>
      <w:r w:rsidRPr="00E76D38">
        <w:rPr>
          <w:b/>
          <w:i/>
          <w:sz w:val="24"/>
          <w:szCs w:val="24"/>
        </w:rPr>
        <w:t xml:space="preserve"> (</w:t>
      </w:r>
      <w:r w:rsidR="004634A4">
        <w:rPr>
          <w:b/>
          <w:i/>
          <w:sz w:val="24"/>
          <w:szCs w:val="24"/>
        </w:rPr>
        <w:t xml:space="preserve">сорок </w:t>
      </w:r>
      <w:r w:rsidR="0023143A">
        <w:rPr>
          <w:b/>
          <w:i/>
          <w:sz w:val="24"/>
          <w:szCs w:val="24"/>
        </w:rPr>
        <w:t>четыре тысячи девятьсот</w:t>
      </w:r>
      <w:r w:rsidR="00F31D82" w:rsidRPr="00E76D38">
        <w:rPr>
          <w:b/>
          <w:i/>
          <w:sz w:val="24"/>
          <w:szCs w:val="24"/>
        </w:rPr>
        <w:t>)</w:t>
      </w:r>
      <w:r w:rsidR="00E76D38" w:rsidRPr="00E76D38">
        <w:rPr>
          <w:b/>
          <w:i/>
          <w:sz w:val="24"/>
          <w:szCs w:val="24"/>
        </w:rPr>
        <w:t xml:space="preserve"> </w:t>
      </w:r>
      <w:r w:rsidRPr="00E76D38">
        <w:rPr>
          <w:b/>
          <w:i/>
          <w:sz w:val="24"/>
          <w:szCs w:val="24"/>
        </w:rPr>
        <w:t>руб</w:t>
      </w:r>
      <w:r w:rsidR="000F7C3A" w:rsidRPr="00E76D38">
        <w:rPr>
          <w:b/>
          <w:i/>
          <w:sz w:val="24"/>
          <w:szCs w:val="24"/>
        </w:rPr>
        <w:t>л</w:t>
      </w:r>
      <w:r w:rsidR="00B37694" w:rsidRPr="00E76D38">
        <w:rPr>
          <w:b/>
          <w:i/>
          <w:sz w:val="24"/>
          <w:szCs w:val="24"/>
        </w:rPr>
        <w:t>ей</w:t>
      </w:r>
      <w:r w:rsidR="00E76D38" w:rsidRPr="00E76D38">
        <w:rPr>
          <w:b/>
          <w:i/>
          <w:sz w:val="24"/>
          <w:szCs w:val="24"/>
        </w:rPr>
        <w:t xml:space="preserve"> 00</w:t>
      </w:r>
      <w:r w:rsidR="000F7C3A" w:rsidRPr="00E76D38">
        <w:rPr>
          <w:b/>
          <w:i/>
          <w:sz w:val="24"/>
          <w:szCs w:val="24"/>
        </w:rPr>
        <w:t xml:space="preserve"> копеек.</w:t>
      </w:r>
    </w:p>
    <w:p w:rsidR="00D97C11" w:rsidRPr="00E76D38" w:rsidRDefault="00D97C11" w:rsidP="00E76D38">
      <w:pPr>
        <w:ind w:firstLine="567"/>
        <w:jc w:val="both"/>
        <w:rPr>
          <w:sz w:val="24"/>
          <w:szCs w:val="24"/>
        </w:rPr>
      </w:pPr>
      <w:r w:rsidRPr="004856F6">
        <w:rPr>
          <w:sz w:val="24"/>
          <w:szCs w:val="24"/>
        </w:rPr>
        <w:t xml:space="preserve">3. Предполагаемые сроки заключения договора: </w:t>
      </w:r>
      <w:r w:rsidR="0023143A">
        <w:rPr>
          <w:b/>
          <w:i/>
          <w:sz w:val="24"/>
          <w:szCs w:val="24"/>
        </w:rPr>
        <w:t>июнь</w:t>
      </w:r>
      <w:r w:rsidRPr="00E76D38">
        <w:rPr>
          <w:b/>
          <w:i/>
          <w:sz w:val="24"/>
          <w:szCs w:val="24"/>
        </w:rPr>
        <w:t xml:space="preserve"> 202</w:t>
      </w:r>
      <w:r w:rsidR="004634A4">
        <w:rPr>
          <w:b/>
          <w:i/>
          <w:sz w:val="24"/>
          <w:szCs w:val="24"/>
        </w:rPr>
        <w:t xml:space="preserve">5 </w:t>
      </w:r>
      <w:r w:rsidRPr="00E76D38">
        <w:rPr>
          <w:b/>
          <w:i/>
          <w:sz w:val="24"/>
          <w:szCs w:val="24"/>
        </w:rPr>
        <w:t>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4634A4">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23143A" w:rsidRDefault="00D97C11" w:rsidP="0023143A">
      <w:pPr>
        <w:widowControl/>
        <w:tabs>
          <w:tab w:val="left" w:pos="360"/>
        </w:tabs>
        <w:autoSpaceDE/>
        <w:autoSpaceDN/>
        <w:adjustRightInd/>
        <w:ind w:firstLine="681"/>
        <w:jc w:val="both"/>
        <w:rPr>
          <w:b/>
          <w:i/>
          <w:sz w:val="24"/>
          <w:szCs w:val="24"/>
        </w:rPr>
      </w:pPr>
      <w:r w:rsidRPr="004856F6">
        <w:rPr>
          <w:sz w:val="24"/>
          <w:szCs w:val="24"/>
        </w:rPr>
        <w:t xml:space="preserve">Предполагаемые сроки </w:t>
      </w:r>
      <w:r w:rsidR="00E76D38">
        <w:rPr>
          <w:sz w:val="24"/>
          <w:szCs w:val="24"/>
        </w:rPr>
        <w:t>выполнения работ</w:t>
      </w:r>
      <w:r w:rsidRPr="004856F6">
        <w:rPr>
          <w:sz w:val="24"/>
          <w:szCs w:val="24"/>
        </w:rPr>
        <w:t xml:space="preserve">: </w:t>
      </w:r>
      <w:proofErr w:type="gramStart"/>
      <w:r w:rsidR="00A977A8" w:rsidRPr="00A977A8">
        <w:rPr>
          <w:b/>
          <w:i/>
          <w:sz w:val="24"/>
          <w:szCs w:val="24"/>
        </w:rPr>
        <w:t>с даты заключения</w:t>
      </w:r>
      <w:proofErr w:type="gramEnd"/>
      <w:r w:rsidR="00A977A8" w:rsidRPr="00A977A8">
        <w:rPr>
          <w:b/>
          <w:i/>
          <w:sz w:val="24"/>
          <w:szCs w:val="24"/>
        </w:rPr>
        <w:t xml:space="preserve"> договора</w:t>
      </w:r>
      <w:r w:rsidR="00A977A8">
        <w:rPr>
          <w:sz w:val="24"/>
          <w:szCs w:val="24"/>
        </w:rPr>
        <w:t xml:space="preserve"> </w:t>
      </w:r>
      <w:r w:rsidR="0023143A" w:rsidRPr="0023143A">
        <w:rPr>
          <w:b/>
          <w:i/>
          <w:sz w:val="24"/>
          <w:szCs w:val="24"/>
        </w:rPr>
        <w:t xml:space="preserve">в течение </w:t>
      </w:r>
      <w:r w:rsidR="0023143A">
        <w:rPr>
          <w:b/>
          <w:i/>
          <w:sz w:val="24"/>
          <w:szCs w:val="24"/>
        </w:rPr>
        <w:t>4</w:t>
      </w:r>
      <w:r w:rsidR="0023143A" w:rsidRPr="0023143A">
        <w:rPr>
          <w:b/>
          <w:i/>
          <w:sz w:val="24"/>
          <w:szCs w:val="24"/>
        </w:rPr>
        <w:t>0 (</w:t>
      </w:r>
      <w:r w:rsidR="0023143A">
        <w:rPr>
          <w:b/>
          <w:i/>
          <w:sz w:val="24"/>
          <w:szCs w:val="24"/>
        </w:rPr>
        <w:t>сорока</w:t>
      </w:r>
      <w:r w:rsidR="0023143A" w:rsidRPr="0023143A">
        <w:rPr>
          <w:b/>
          <w:i/>
          <w:sz w:val="24"/>
          <w:szCs w:val="24"/>
        </w:rPr>
        <w:t>) рабочих дней, со дня получения от Заказчика, в электронном виде, на адрес электронной почты Исполнителя всего пакета документов, необходимого для оказания Услуги</w:t>
      </w:r>
      <w:r w:rsidR="0023143A">
        <w:rPr>
          <w:b/>
          <w:i/>
          <w:sz w:val="24"/>
          <w:szCs w:val="24"/>
        </w:rPr>
        <w:t>.</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E76D38">
        <w:rPr>
          <w:sz w:val="24"/>
          <w:szCs w:val="24"/>
        </w:rPr>
        <w:t>:</w:t>
      </w:r>
      <w:r w:rsidR="00E76D38" w:rsidRPr="00E76D38">
        <w:rPr>
          <w:sz w:val="24"/>
          <w:szCs w:val="24"/>
        </w:rPr>
        <w:t xml:space="preserve"> </w:t>
      </w:r>
      <w:r w:rsidR="00483555" w:rsidRPr="00E76D38">
        <w:rPr>
          <w:b/>
          <w:i/>
          <w:sz w:val="24"/>
          <w:szCs w:val="24"/>
        </w:rPr>
        <w:t>в течение</w:t>
      </w:r>
      <w:r w:rsidR="00E76D38" w:rsidRPr="00E76D38">
        <w:rPr>
          <w:b/>
          <w:i/>
          <w:sz w:val="24"/>
          <w:szCs w:val="24"/>
        </w:rPr>
        <w:t xml:space="preserve"> </w:t>
      </w:r>
      <w:r w:rsidR="00B35776">
        <w:rPr>
          <w:b/>
          <w:i/>
          <w:sz w:val="24"/>
          <w:szCs w:val="24"/>
        </w:rPr>
        <w:t>7</w:t>
      </w:r>
      <w:r w:rsidR="00483555" w:rsidRPr="00E76D38">
        <w:rPr>
          <w:b/>
          <w:i/>
          <w:sz w:val="24"/>
          <w:szCs w:val="24"/>
        </w:rPr>
        <w:t xml:space="preserve"> (</w:t>
      </w:r>
      <w:r w:rsidR="00B35776">
        <w:rPr>
          <w:b/>
          <w:i/>
          <w:sz w:val="24"/>
          <w:szCs w:val="24"/>
        </w:rPr>
        <w:t>семи</w:t>
      </w:r>
      <w:r w:rsidR="00483555" w:rsidRPr="00E76D38">
        <w:rPr>
          <w:b/>
          <w:i/>
          <w:sz w:val="24"/>
          <w:szCs w:val="24"/>
        </w:rPr>
        <w:t>)</w:t>
      </w:r>
      <w:r w:rsidR="00E76D38" w:rsidRPr="00E76D38">
        <w:rPr>
          <w:b/>
          <w:i/>
          <w:sz w:val="24"/>
          <w:szCs w:val="24"/>
        </w:rPr>
        <w:t xml:space="preserve"> рабочих </w:t>
      </w:r>
      <w:r w:rsidR="00483555" w:rsidRPr="00E76D38">
        <w:rPr>
          <w:b/>
          <w:i/>
          <w:sz w:val="24"/>
          <w:szCs w:val="24"/>
        </w:rPr>
        <w:t xml:space="preserve">дней </w:t>
      </w:r>
      <w:proofErr w:type="gramStart"/>
      <w:r w:rsidR="00483555" w:rsidRPr="00E76D38">
        <w:rPr>
          <w:b/>
          <w:i/>
          <w:sz w:val="24"/>
          <w:szCs w:val="24"/>
        </w:rPr>
        <w:t>с даты подписания</w:t>
      </w:r>
      <w:proofErr w:type="gramEnd"/>
      <w:r w:rsidR="00483555" w:rsidRPr="00E76D38">
        <w:rPr>
          <w:b/>
          <w:i/>
          <w:sz w:val="24"/>
          <w:szCs w:val="24"/>
        </w:rPr>
        <w:t xml:space="preserve"> </w:t>
      </w:r>
      <w:r w:rsidR="00C1380F" w:rsidRPr="00E76D38">
        <w:rPr>
          <w:b/>
          <w:i/>
          <w:sz w:val="24"/>
          <w:szCs w:val="24"/>
        </w:rPr>
        <w:t>заказчиком</w:t>
      </w:r>
      <w:r w:rsidR="00E76D38" w:rsidRPr="00E76D38">
        <w:rPr>
          <w:b/>
          <w:i/>
          <w:sz w:val="24"/>
          <w:szCs w:val="24"/>
        </w:rPr>
        <w:t xml:space="preserve"> </w:t>
      </w:r>
      <w:r w:rsidR="005E11B4" w:rsidRPr="00E76D38">
        <w:rPr>
          <w:b/>
          <w:i/>
          <w:sz w:val="24"/>
          <w:szCs w:val="24"/>
        </w:rPr>
        <w:t>документов о приемке</w:t>
      </w:r>
      <w:r w:rsidR="00483555" w:rsidRPr="00E76D38">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E76D38">
        <w:rPr>
          <w:b/>
          <w:i/>
          <w:sz w:val="24"/>
          <w:szCs w:val="24"/>
        </w:rPr>
        <w:t xml:space="preserve"> </w:t>
      </w:r>
      <w:r w:rsidR="006A163A" w:rsidRPr="004856F6">
        <w:rPr>
          <w:b/>
          <w:i/>
          <w:sz w:val="24"/>
          <w:szCs w:val="24"/>
        </w:rPr>
        <w:t>№</w:t>
      </w:r>
      <w:r w:rsidR="00E76D38">
        <w:rPr>
          <w:b/>
          <w:i/>
          <w:sz w:val="24"/>
          <w:szCs w:val="24"/>
        </w:rPr>
        <w:t xml:space="preserve"> </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E76D38">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E76D38">
        <w:rPr>
          <w:b/>
          <w:i/>
          <w:sz w:val="24"/>
          <w:szCs w:val="24"/>
        </w:rPr>
        <w:t>работы</w:t>
      </w:r>
      <w:r w:rsidR="00E76D38">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4634A4" w:rsidRPr="004634A4">
        <w:rPr>
          <w:b/>
          <w:sz w:val="24"/>
          <w:szCs w:val="24"/>
        </w:rPr>
        <w:t>«</w:t>
      </w:r>
      <w:proofErr w:type="spellStart"/>
      <w:r w:rsidR="000B1E4F" w:rsidRPr="004856F6">
        <w:rPr>
          <w:b/>
          <w:i/>
          <w:sz w:val="24"/>
          <w:szCs w:val="24"/>
          <w:lang w:val="en-US"/>
        </w:rPr>
        <w:t>VladZakupki</w:t>
      </w:r>
      <w:proofErr w:type="spellEnd"/>
      <w:r w:rsidR="000B1E4F" w:rsidRPr="004856F6">
        <w:rPr>
          <w:b/>
          <w:i/>
          <w:sz w:val="24"/>
          <w:szCs w:val="24"/>
        </w:rPr>
        <w:t>»</w:t>
      </w:r>
      <w:r w:rsidR="004634A4">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указатьномер извещения</w:t>
      </w:r>
      <w:r w:rsidR="00B37694" w:rsidRPr="004856F6">
        <w:rPr>
          <w:b/>
          <w:sz w:val="24"/>
          <w:szCs w:val="24"/>
        </w:rPr>
        <w:t>, указанный на вышеуказанном сайте</w:t>
      </w:r>
      <w:r w:rsidR="000B1E4F" w:rsidRPr="004856F6">
        <w:rPr>
          <w:sz w:val="24"/>
          <w:szCs w:val="24"/>
        </w:rPr>
        <w:t>.</w:t>
      </w:r>
    </w:p>
    <w:p w:rsidR="00236756" w:rsidRPr="00AA67A0" w:rsidRDefault="00942C64" w:rsidP="00AA67A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AA67A0">
        <w:rPr>
          <w:sz w:val="24"/>
          <w:szCs w:val="24"/>
        </w:rPr>
        <w:t xml:space="preserve">: </w:t>
      </w:r>
      <w:proofErr w:type="gramStart"/>
      <w:r w:rsidR="00530C20" w:rsidRPr="007C5C2F">
        <w:rPr>
          <w:b/>
          <w:sz w:val="24"/>
          <w:szCs w:val="24"/>
        </w:rPr>
        <w:t xml:space="preserve">с </w:t>
      </w:r>
      <w:r w:rsidR="00B35776">
        <w:rPr>
          <w:b/>
          <w:sz w:val="24"/>
          <w:szCs w:val="24"/>
        </w:rPr>
        <w:t>даты размещения</w:t>
      </w:r>
      <w:proofErr w:type="gramEnd"/>
      <w:r w:rsidR="00530C20" w:rsidRPr="007C5C2F">
        <w:rPr>
          <w:b/>
          <w:sz w:val="24"/>
          <w:szCs w:val="24"/>
        </w:rPr>
        <w:t xml:space="preserve"> до 0</w:t>
      </w:r>
      <w:r w:rsidR="00B35776">
        <w:rPr>
          <w:b/>
          <w:sz w:val="24"/>
          <w:szCs w:val="24"/>
        </w:rPr>
        <w:t>3</w:t>
      </w:r>
      <w:r w:rsidR="00530C20" w:rsidRPr="007C5C2F">
        <w:rPr>
          <w:b/>
          <w:sz w:val="24"/>
          <w:szCs w:val="24"/>
        </w:rPr>
        <w:t>.0</w:t>
      </w:r>
      <w:r w:rsidR="00517F5B">
        <w:rPr>
          <w:b/>
          <w:sz w:val="24"/>
          <w:szCs w:val="24"/>
        </w:rPr>
        <w:t>6</w:t>
      </w:r>
      <w:r w:rsidR="00530C20" w:rsidRPr="007C5C2F">
        <w:rPr>
          <w:b/>
          <w:sz w:val="24"/>
          <w:szCs w:val="24"/>
        </w:rPr>
        <w:t>.20</w:t>
      </w:r>
      <w:r w:rsidR="00AA67A0" w:rsidRPr="007C5C2F">
        <w:rPr>
          <w:b/>
          <w:sz w:val="24"/>
          <w:szCs w:val="24"/>
        </w:rPr>
        <w:t>2</w:t>
      </w:r>
      <w:r w:rsidR="00B35776">
        <w:rPr>
          <w:b/>
          <w:sz w:val="24"/>
          <w:szCs w:val="24"/>
        </w:rPr>
        <w:t>5</w:t>
      </w:r>
      <w:r w:rsidR="00AA67A0" w:rsidRPr="007C5C2F">
        <w:rPr>
          <w:b/>
          <w:sz w:val="24"/>
          <w:szCs w:val="24"/>
        </w:rPr>
        <w:t xml:space="preserve"> г</w:t>
      </w:r>
      <w:r w:rsidR="00530C20" w:rsidRPr="007C5C2F">
        <w:rPr>
          <w:b/>
          <w:sz w:val="24"/>
          <w:szCs w:val="24"/>
        </w:rPr>
        <w:t xml:space="preserve">. </w:t>
      </w:r>
      <w:r w:rsidR="00AA67A0" w:rsidRPr="007C5C2F">
        <w:rPr>
          <w:b/>
          <w:sz w:val="24"/>
          <w:szCs w:val="24"/>
        </w:rPr>
        <w:t>1</w:t>
      </w:r>
      <w:r w:rsidR="00B35776">
        <w:rPr>
          <w:b/>
          <w:sz w:val="24"/>
          <w:szCs w:val="24"/>
        </w:rPr>
        <w:t>2</w:t>
      </w:r>
      <w:r w:rsidR="00AA67A0" w:rsidRPr="007C5C2F">
        <w:rPr>
          <w:b/>
          <w:sz w:val="24"/>
          <w:szCs w:val="24"/>
        </w:rPr>
        <w:t xml:space="preserve"> </w:t>
      </w:r>
      <w:r w:rsidR="00530C20" w:rsidRPr="007C5C2F">
        <w:rPr>
          <w:b/>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AA67A0">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AA67A0">
        <w:rPr>
          <w:b/>
          <w:bCs/>
          <w:sz w:val="24"/>
          <w:szCs w:val="24"/>
        </w:rPr>
        <w:t>договора</w:t>
      </w:r>
      <w:r w:rsidR="00AA67A0">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lastRenderedPageBreak/>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 xml:space="preserve">ваетпредложенные </w:t>
      </w:r>
      <w:r w:rsidRPr="004856F6">
        <w:rPr>
          <w:sz w:val="24"/>
          <w:szCs w:val="24"/>
        </w:rPr>
        <w:t>цен</w:t>
      </w:r>
      <w:r w:rsidR="00DF5ECD" w:rsidRPr="004856F6">
        <w:rPr>
          <w:sz w:val="24"/>
          <w:szCs w:val="24"/>
        </w:rPr>
        <w:t>ыв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AA67A0">
        <w:rPr>
          <w:sz w:val="24"/>
          <w:szCs w:val="24"/>
        </w:rPr>
        <w:t xml:space="preserve"> </w:t>
      </w:r>
      <w:r w:rsidRPr="00AA67A0">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proofErr w:type="gramStart"/>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w:t>
      </w:r>
      <w:r w:rsidR="00222A84" w:rsidRPr="00AA67A0">
        <w:rPr>
          <w:sz w:val="24"/>
          <w:szCs w:val="24"/>
        </w:rPr>
        <w:t>цену 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4856F6">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w:t>
      </w:r>
      <w:r w:rsidR="00B35776">
        <w:rPr>
          <w:sz w:val="24"/>
          <w:szCs w:val="24"/>
        </w:rPr>
        <w:t>ам</w:t>
      </w:r>
      <w:r w:rsidR="00222A84" w:rsidRPr="004856F6">
        <w:rPr>
          <w:sz w:val="24"/>
          <w:szCs w:val="24"/>
        </w:rPr>
        <w:t>, сумме цен единиц товара</w:t>
      </w:r>
    </w:p>
    <w:p w:rsidR="002118CC" w:rsidRDefault="00DF5ECD" w:rsidP="0051389D">
      <w:pPr>
        <w:widowControl/>
        <w:ind w:firstLine="567"/>
        <w:jc w:val="both"/>
        <w:rPr>
          <w:color w:val="000000"/>
          <w:sz w:val="24"/>
          <w:szCs w:val="24"/>
        </w:rPr>
      </w:pPr>
      <w:r w:rsidRPr="004856F6">
        <w:rPr>
          <w:b/>
          <w:sz w:val="24"/>
          <w:szCs w:val="24"/>
        </w:rPr>
        <w:t>4</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AA67A0">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w:t>
      </w:r>
    </w:p>
    <w:p w:rsidR="00105BF3" w:rsidRPr="00A30CE1" w:rsidRDefault="00105BF3" w:rsidP="00105BF3">
      <w:pPr>
        <w:pStyle w:val="af4"/>
        <w:jc w:val="both"/>
        <w:rPr>
          <w:rFonts w:ascii="Times New Roman" w:hAnsi="Times New Roman"/>
          <w:b/>
          <w:i/>
          <w:sz w:val="24"/>
          <w:szCs w:val="24"/>
        </w:rPr>
      </w:pPr>
      <w:r>
        <w:rPr>
          <w:rFonts w:ascii="Times New Roman" w:hAnsi="Times New Roman"/>
          <w:b/>
          <w:sz w:val="24"/>
          <w:szCs w:val="24"/>
        </w:rPr>
        <w:t xml:space="preserve">         </w:t>
      </w:r>
      <w:proofErr w:type="gramStart"/>
      <w:r w:rsidRPr="00A30CE1">
        <w:rPr>
          <w:rFonts w:ascii="Times New Roman" w:hAnsi="Times New Roman"/>
          <w:b/>
          <w:sz w:val="24"/>
          <w:szCs w:val="24"/>
        </w:rPr>
        <w:t>5)</w:t>
      </w:r>
      <w:r w:rsidRPr="0005648B">
        <w:rPr>
          <w:color w:val="000000"/>
          <w:sz w:val="24"/>
          <w:szCs w:val="24"/>
        </w:rPr>
        <w:t xml:space="preserve"> </w:t>
      </w:r>
      <w:r w:rsidRPr="00A30CE1">
        <w:rPr>
          <w:rFonts w:ascii="Times New Roman" w:hAnsi="Times New Roman"/>
          <w:color w:val="000000"/>
          <w:sz w:val="24"/>
          <w:szCs w:val="24"/>
        </w:rPr>
        <w:t xml:space="preserve">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не требуется </w:t>
      </w:r>
      <w:r w:rsidRPr="00A30CE1">
        <w:rPr>
          <w:rFonts w:ascii="Times New Roman" w:hAnsi="Times New Roman"/>
          <w:bCs/>
          <w:i/>
          <w:sz w:val="24"/>
          <w:szCs w:val="24"/>
        </w:rPr>
        <w:t xml:space="preserve"> </w:t>
      </w:r>
      <w:r>
        <w:rPr>
          <w:bCs/>
          <w:i/>
          <w:sz w:val="24"/>
          <w:szCs w:val="24"/>
        </w:rPr>
        <w:t xml:space="preserve">- </w:t>
      </w:r>
      <w:r w:rsidRPr="00A30CE1">
        <w:rPr>
          <w:rFonts w:ascii="Times New Roman" w:hAnsi="Times New Roman"/>
          <w:b/>
          <w:i/>
          <w:sz w:val="24"/>
          <w:szCs w:val="24"/>
        </w:rPr>
        <w:t>Наличие необходимых копий лицензий или и/или записи в реестре лицензий и/или выписки из реестра лицензий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w:t>
      </w:r>
      <w:proofErr w:type="gramEnd"/>
      <w:r w:rsidRPr="00A30CE1">
        <w:rPr>
          <w:rFonts w:ascii="Times New Roman" w:hAnsi="Times New Roman"/>
          <w:b/>
          <w:i/>
          <w:sz w:val="24"/>
          <w:szCs w:val="24"/>
        </w:rPr>
        <w:t xml:space="preserve"> </w:t>
      </w:r>
      <w:proofErr w:type="gramStart"/>
      <w:r w:rsidRPr="00A30CE1">
        <w:rPr>
          <w:rFonts w:ascii="Times New Roman" w:hAnsi="Times New Roman"/>
          <w:b/>
          <w:i/>
          <w:sz w:val="24"/>
          <w:szCs w:val="24"/>
        </w:rPr>
        <w:t>постановлением Правительства РФ от 29.12.2020 № 2343 «Об утверждении Правил формирования и ведения реестра лицензий и типовой формы выписки из реестра лицензий»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w:t>
      </w:r>
      <w:proofErr w:type="gramEnd"/>
      <w:r w:rsidRPr="00A30CE1">
        <w:rPr>
          <w:rFonts w:ascii="Times New Roman" w:hAnsi="Times New Roman"/>
          <w:b/>
          <w:i/>
          <w:sz w:val="24"/>
          <w:szCs w:val="24"/>
        </w:rPr>
        <w:t xml:space="preserve"> </w:t>
      </w:r>
      <w:proofErr w:type="gramStart"/>
      <w:r w:rsidRPr="00A30CE1">
        <w:rPr>
          <w:rFonts w:ascii="Times New Roman" w:hAnsi="Times New Roman"/>
          <w:b/>
          <w:i/>
          <w:sz w:val="24"/>
          <w:szCs w:val="24"/>
        </w:rPr>
        <w:t>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оформленную в соответствии с требованиями Положения о лицензировании с одноименным названием, утвержденного Постановлением Правительства РФ от 16.04.2012 № 313, на следующие виды услуг</w:t>
      </w:r>
      <w:r w:rsidRPr="00A30CE1">
        <w:rPr>
          <w:rFonts w:ascii="Times New Roman" w:hAnsi="Times New Roman"/>
          <w:b/>
          <w:sz w:val="24"/>
          <w:szCs w:val="24"/>
        </w:rPr>
        <w:t>:</w:t>
      </w:r>
      <w:proofErr w:type="gramEnd"/>
    </w:p>
    <w:p w:rsidR="00105BF3" w:rsidRPr="00A30CE1" w:rsidRDefault="00105BF3" w:rsidP="00105BF3">
      <w:pPr>
        <w:jc w:val="both"/>
        <w:rPr>
          <w:b/>
          <w:i/>
          <w:sz w:val="24"/>
          <w:szCs w:val="24"/>
        </w:rPr>
      </w:pPr>
      <w:r w:rsidRPr="00A30CE1">
        <w:rPr>
          <w:b/>
          <w:i/>
          <w:sz w:val="24"/>
          <w:szCs w:val="24"/>
        </w:rPr>
        <w:t xml:space="preserve">а)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p>
    <w:p w:rsidR="00105BF3" w:rsidRDefault="00105BF3" w:rsidP="00517F5B">
      <w:pPr>
        <w:jc w:val="both"/>
        <w:rPr>
          <w:b/>
          <w:i/>
          <w:sz w:val="24"/>
          <w:szCs w:val="24"/>
        </w:rPr>
      </w:pPr>
      <w:r w:rsidRPr="00A30CE1">
        <w:rPr>
          <w:b/>
          <w:i/>
          <w:sz w:val="24"/>
          <w:szCs w:val="24"/>
        </w:rPr>
        <w:t>б)</w:t>
      </w:r>
      <w:r w:rsidR="00517F5B">
        <w:rPr>
          <w:b/>
          <w:i/>
          <w:sz w:val="24"/>
          <w:szCs w:val="24"/>
        </w:rPr>
        <w:t xml:space="preserve"> </w:t>
      </w:r>
      <w:r w:rsidRPr="00A30CE1">
        <w:rPr>
          <w:b/>
          <w:i/>
          <w:sz w:val="24"/>
          <w:szCs w:val="24"/>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00517F5B">
        <w:rPr>
          <w:b/>
          <w:i/>
          <w:sz w:val="24"/>
          <w:szCs w:val="24"/>
        </w:rPr>
        <w:t xml:space="preserve"> </w:t>
      </w:r>
      <w:r w:rsidRPr="00A30CE1">
        <w:rPr>
          <w:b/>
          <w:i/>
          <w:sz w:val="24"/>
          <w:szCs w:val="24"/>
        </w:rPr>
        <w:t>ФЗ от 04.05.2011 года № 99-ФЗ "О лицензировани</w:t>
      </w:r>
      <w:r w:rsidR="00517F5B">
        <w:rPr>
          <w:b/>
          <w:i/>
          <w:sz w:val="24"/>
          <w:szCs w:val="24"/>
        </w:rPr>
        <w:t>и отдельных видов деятельности";</w:t>
      </w:r>
    </w:p>
    <w:p w:rsidR="00517F5B" w:rsidRPr="0034135E" w:rsidRDefault="00517F5B" w:rsidP="00517F5B">
      <w:pPr>
        <w:jc w:val="both"/>
        <w:rPr>
          <w:b/>
          <w:i/>
          <w:sz w:val="24"/>
          <w:szCs w:val="24"/>
        </w:rPr>
      </w:pPr>
      <w:r w:rsidRPr="0034135E">
        <w:rPr>
          <w:b/>
          <w:i/>
          <w:sz w:val="24"/>
          <w:szCs w:val="24"/>
        </w:rPr>
        <w:t xml:space="preserve">в) сертификата соответствия на оказание данных услуг, который должен быть внесен в </w:t>
      </w:r>
      <w:r w:rsidRPr="0034135E">
        <w:rPr>
          <w:b/>
          <w:i/>
          <w:sz w:val="24"/>
          <w:szCs w:val="24"/>
        </w:rPr>
        <w:lastRenderedPageBreak/>
        <w:t xml:space="preserve">реестр системы добровольной сертификации «Союз региональных центров сертификации»; </w:t>
      </w:r>
    </w:p>
    <w:p w:rsidR="00517F5B" w:rsidRPr="0034135E" w:rsidRDefault="00517F5B" w:rsidP="00517F5B">
      <w:pPr>
        <w:jc w:val="both"/>
        <w:rPr>
          <w:b/>
          <w:i/>
          <w:sz w:val="24"/>
          <w:szCs w:val="24"/>
        </w:rPr>
      </w:pPr>
      <w:proofErr w:type="gramStart"/>
      <w:r w:rsidRPr="0034135E">
        <w:rPr>
          <w:b/>
          <w:i/>
          <w:sz w:val="24"/>
          <w:szCs w:val="24"/>
        </w:rPr>
        <w:t xml:space="preserve">г) мастерской, внесенной в «Перечень сведений о мастерских, осуществляющих деятельность по установке, проверке, техническому обслуживанию и ремонту </w:t>
      </w:r>
      <w:proofErr w:type="spellStart"/>
      <w:r w:rsidRPr="0034135E">
        <w:rPr>
          <w:b/>
          <w:i/>
          <w:sz w:val="24"/>
          <w:szCs w:val="24"/>
        </w:rPr>
        <w:t>тахографов</w:t>
      </w:r>
      <w:proofErr w:type="spellEnd"/>
      <w:r w:rsidRPr="0034135E">
        <w:rPr>
          <w:b/>
          <w:i/>
          <w:sz w:val="24"/>
          <w:szCs w:val="24"/>
        </w:rPr>
        <w:t xml:space="preserve">», в соответствии с требованиями </w:t>
      </w:r>
      <w:r w:rsidRPr="0034135E">
        <w:rPr>
          <w:b/>
          <w:bCs/>
          <w:i/>
          <w:sz w:val="24"/>
          <w:szCs w:val="24"/>
        </w:rPr>
        <w:t>Приказа Министерства транспорта</w:t>
      </w:r>
      <w:r w:rsidRPr="0034135E">
        <w:rPr>
          <w:b/>
          <w:i/>
          <w:sz w:val="24"/>
          <w:szCs w:val="24"/>
        </w:rPr>
        <w:t xml:space="preserve"> Российской Федерации </w:t>
      </w:r>
      <w:r w:rsidRPr="0034135E">
        <w:rPr>
          <w:b/>
          <w:bCs/>
          <w:i/>
          <w:sz w:val="24"/>
          <w:szCs w:val="24"/>
        </w:rPr>
        <w:t>от28</w:t>
      </w:r>
      <w:r w:rsidRPr="0034135E">
        <w:rPr>
          <w:b/>
          <w:i/>
          <w:sz w:val="24"/>
          <w:szCs w:val="24"/>
        </w:rPr>
        <w:t>.</w:t>
      </w:r>
      <w:r w:rsidRPr="0034135E">
        <w:rPr>
          <w:b/>
          <w:bCs/>
          <w:i/>
          <w:sz w:val="24"/>
          <w:szCs w:val="24"/>
        </w:rPr>
        <w:t>10</w:t>
      </w:r>
      <w:r w:rsidRPr="0034135E">
        <w:rPr>
          <w:b/>
          <w:i/>
          <w:sz w:val="24"/>
          <w:szCs w:val="24"/>
        </w:rPr>
        <w:t>.</w:t>
      </w:r>
      <w:r w:rsidRPr="0034135E">
        <w:rPr>
          <w:b/>
          <w:bCs/>
          <w:i/>
          <w:sz w:val="24"/>
          <w:szCs w:val="24"/>
        </w:rPr>
        <w:t>2020№440</w:t>
      </w:r>
      <w:r w:rsidRPr="0034135E">
        <w:rPr>
          <w:b/>
          <w:i/>
          <w:sz w:val="24"/>
          <w:szCs w:val="24"/>
        </w:rPr>
        <w:t xml:space="preserve"> "Об утверждении требований к </w:t>
      </w:r>
      <w:proofErr w:type="spellStart"/>
      <w:r w:rsidRPr="0034135E">
        <w:rPr>
          <w:b/>
          <w:i/>
          <w:sz w:val="24"/>
          <w:szCs w:val="24"/>
        </w:rPr>
        <w:t>тахографам</w:t>
      </w:r>
      <w:proofErr w:type="spellEnd"/>
      <w:r w:rsidRPr="0034135E">
        <w:rPr>
          <w:b/>
          <w:i/>
          <w:sz w:val="24"/>
          <w:szCs w:val="24"/>
        </w:rPr>
        <w:t xml:space="preserve">, устанавливаемым на транспортные средства, категорий и видов транспортных средств, оснащаемых </w:t>
      </w:r>
      <w:proofErr w:type="spellStart"/>
      <w:r w:rsidRPr="0034135E">
        <w:rPr>
          <w:b/>
          <w:i/>
          <w:sz w:val="24"/>
          <w:szCs w:val="24"/>
        </w:rPr>
        <w:t>тахографами</w:t>
      </w:r>
      <w:proofErr w:type="spellEnd"/>
      <w:r w:rsidRPr="0034135E">
        <w:rPr>
          <w:b/>
          <w:i/>
          <w:sz w:val="24"/>
          <w:szCs w:val="24"/>
        </w:rPr>
        <w:t xml:space="preserve">, правил использования, обслуживания и контроля работы </w:t>
      </w:r>
      <w:proofErr w:type="spellStart"/>
      <w:r w:rsidRPr="0034135E">
        <w:rPr>
          <w:b/>
          <w:i/>
          <w:sz w:val="24"/>
          <w:szCs w:val="24"/>
        </w:rPr>
        <w:t>тахографов</w:t>
      </w:r>
      <w:proofErr w:type="spellEnd"/>
      <w:r w:rsidRPr="0034135E">
        <w:rPr>
          <w:b/>
          <w:i/>
          <w:sz w:val="24"/>
          <w:szCs w:val="24"/>
        </w:rPr>
        <w:t>, установленных на транспортные средства"</w:t>
      </w:r>
      <w:r w:rsidR="0034135E" w:rsidRPr="0034135E">
        <w:rPr>
          <w:b/>
          <w:i/>
          <w:sz w:val="24"/>
          <w:szCs w:val="24"/>
        </w:rPr>
        <w:t>.</w:t>
      </w:r>
      <w:proofErr w:type="gramEnd"/>
    </w:p>
    <w:p w:rsidR="001E5277" w:rsidRPr="004856F6" w:rsidRDefault="001E5277" w:rsidP="00105BF3">
      <w:pPr>
        <w:jc w:val="both"/>
        <w:rPr>
          <w:sz w:val="24"/>
          <w:szCs w:val="24"/>
        </w:rPr>
      </w:pP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AA67A0">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AA67A0">
        <w:rPr>
          <w:sz w:val="24"/>
          <w:szCs w:val="24"/>
        </w:rPr>
        <w:t xml:space="preserve"> </w:t>
      </w:r>
      <w:r w:rsidR="002118CC" w:rsidRPr="004856F6">
        <w:rPr>
          <w:sz w:val="24"/>
          <w:szCs w:val="24"/>
        </w:rPr>
        <w:t xml:space="preserve">о заключении </w:t>
      </w:r>
      <w:r w:rsidR="002118CC" w:rsidRPr="00AA67A0">
        <w:rPr>
          <w:sz w:val="24"/>
          <w:szCs w:val="24"/>
        </w:rPr>
        <w:t>договора</w:t>
      </w:r>
      <w:r w:rsidR="00AA67A0">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17006E">
        <w:rPr>
          <w:sz w:val="24"/>
          <w:szCs w:val="24"/>
        </w:rPr>
        <w:t xml:space="preserve"> </w:t>
      </w:r>
      <w:r w:rsidRPr="004856F6">
        <w:rPr>
          <w:sz w:val="24"/>
          <w:szCs w:val="24"/>
        </w:rPr>
        <w:t>оформляется</w:t>
      </w:r>
      <w:r w:rsidR="0017006E">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B36D88">
      <w:pPr>
        <w:pStyle w:val="af0"/>
        <w:numPr>
          <w:ilvl w:val="0"/>
          <w:numId w:val="3"/>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B36D88">
      <w:pPr>
        <w:pStyle w:val="af0"/>
        <w:numPr>
          <w:ilvl w:val="0"/>
          <w:numId w:val="3"/>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AA67A0">
        <w:rPr>
          <w:i/>
          <w:sz w:val="24"/>
          <w:szCs w:val="24"/>
        </w:rPr>
        <w:t>Студентова Светлана Алексеевна 8-49236-2-15-9</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Default="00434DB5" w:rsidP="00B36D88">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00B36D88">
        <w:rPr>
          <w:sz w:val="24"/>
          <w:szCs w:val="24"/>
        </w:rPr>
        <w:t>);</w:t>
      </w:r>
    </w:p>
    <w:p w:rsidR="00B36D88" w:rsidRPr="004856F6" w:rsidRDefault="005F1CA4" w:rsidP="00B36D88">
      <w:pPr>
        <w:widowControl/>
        <w:numPr>
          <w:ilvl w:val="0"/>
          <w:numId w:val="1"/>
        </w:numPr>
        <w:autoSpaceDE/>
        <w:autoSpaceDN/>
        <w:adjustRightInd/>
        <w:ind w:left="0" w:firstLine="567"/>
        <w:rPr>
          <w:sz w:val="24"/>
          <w:szCs w:val="24"/>
        </w:rPr>
      </w:pPr>
      <w:r>
        <w:rPr>
          <w:sz w:val="24"/>
          <w:szCs w:val="24"/>
        </w:rPr>
        <w:t>Проект договора</w:t>
      </w:r>
      <w:r w:rsidR="00B36D88">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p w:rsidR="008F5451" w:rsidRDefault="008F5451" w:rsidP="008B4C15">
      <w:pPr>
        <w:ind w:firstLine="567"/>
        <w:rPr>
          <w:sz w:val="24"/>
          <w:szCs w:val="24"/>
        </w:rPr>
      </w:pPr>
    </w:p>
    <w:p w:rsidR="00AA67A0" w:rsidRPr="004856F6" w:rsidRDefault="00AA67A0" w:rsidP="008B4C15">
      <w:pPr>
        <w:ind w:firstLine="567"/>
        <w:rPr>
          <w:sz w:val="24"/>
          <w:szCs w:val="24"/>
        </w:rPr>
      </w:pPr>
      <w:r>
        <w:rPr>
          <w:sz w:val="24"/>
          <w:szCs w:val="24"/>
        </w:rPr>
        <w:t>Директор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В.С. </w:t>
      </w:r>
      <w:proofErr w:type="spellStart"/>
      <w:r>
        <w:rPr>
          <w:sz w:val="24"/>
          <w:szCs w:val="24"/>
        </w:rPr>
        <w:t>Кобякина</w:t>
      </w:r>
      <w:proofErr w:type="spellEnd"/>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AA67A0" w:rsidRDefault="00AA67A0" w:rsidP="00105BF3">
      <w:pPr>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Default="00AA67A0" w:rsidP="00080B4D">
      <w:pPr>
        <w:widowControl/>
        <w:autoSpaceDE/>
        <w:autoSpaceDN/>
        <w:adjustRightInd/>
        <w:ind w:left="5668"/>
        <w:rPr>
          <w:sz w:val="24"/>
          <w:szCs w:val="24"/>
          <w:lang w:eastAsia="en-US"/>
        </w:rPr>
      </w:pPr>
      <w:r>
        <w:rPr>
          <w:sz w:val="24"/>
          <w:szCs w:val="24"/>
          <w:lang w:eastAsia="en-US"/>
        </w:rPr>
        <w:t>Директору</w:t>
      </w:r>
    </w:p>
    <w:p w:rsidR="00AA67A0" w:rsidRDefault="00AA67A0" w:rsidP="00080B4D">
      <w:pPr>
        <w:widowControl/>
        <w:autoSpaceDE/>
        <w:autoSpaceDN/>
        <w:adjustRightInd/>
        <w:ind w:left="5668"/>
        <w:rPr>
          <w:sz w:val="24"/>
          <w:szCs w:val="24"/>
          <w:lang w:eastAsia="en-US"/>
        </w:rPr>
      </w:pPr>
      <w:r>
        <w:rPr>
          <w:sz w:val="24"/>
          <w:szCs w:val="24"/>
          <w:lang w:eastAsia="en-US"/>
        </w:rPr>
        <w:t>ГБУСО ВО «Селивановский КЦСОН»</w:t>
      </w:r>
    </w:p>
    <w:p w:rsidR="00AA67A0" w:rsidRDefault="00AA67A0" w:rsidP="00080B4D">
      <w:pPr>
        <w:widowControl/>
        <w:autoSpaceDE/>
        <w:autoSpaceDN/>
        <w:adjustRightInd/>
        <w:ind w:left="5668"/>
        <w:rPr>
          <w:sz w:val="24"/>
          <w:szCs w:val="24"/>
          <w:lang w:eastAsia="en-US"/>
        </w:rPr>
      </w:pPr>
      <w:proofErr w:type="spellStart"/>
      <w:r>
        <w:rPr>
          <w:sz w:val="24"/>
          <w:szCs w:val="24"/>
          <w:lang w:eastAsia="en-US"/>
        </w:rPr>
        <w:t>Коябкиной</w:t>
      </w:r>
      <w:proofErr w:type="spellEnd"/>
      <w:r>
        <w:rPr>
          <w:sz w:val="24"/>
          <w:szCs w:val="24"/>
          <w:lang w:eastAsia="en-US"/>
        </w:rPr>
        <w:t xml:space="preserve"> В.С.</w:t>
      </w:r>
    </w:p>
    <w:p w:rsidR="00AA67A0" w:rsidRPr="004856F6" w:rsidRDefault="00AA67A0" w:rsidP="00080B4D">
      <w:pPr>
        <w:widowControl/>
        <w:autoSpaceDE/>
        <w:autoSpaceDN/>
        <w:adjustRightInd/>
        <w:ind w:left="5668"/>
        <w:rPr>
          <w:i/>
          <w:sz w:val="24"/>
          <w:szCs w:val="24"/>
          <w:lang w:eastAsia="en-US"/>
        </w:rPr>
      </w:pP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AA67A0" w:rsidRPr="004856F6" w:rsidRDefault="00AA67A0" w:rsidP="00080B4D">
      <w:pPr>
        <w:widowControl/>
        <w:autoSpaceDE/>
        <w:autoSpaceDN/>
        <w:adjustRightInd/>
        <w:spacing w:after="120"/>
        <w:ind w:left="5668"/>
        <w:rPr>
          <w:sz w:val="24"/>
          <w:szCs w:val="24"/>
          <w:lang w:eastAsia="en-US"/>
        </w:rPr>
      </w:pP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AA67A0">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AA67A0">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tbl>
      <w:tblPr>
        <w:tblW w:w="5000"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27"/>
        <w:gridCol w:w="5508"/>
        <w:gridCol w:w="888"/>
        <w:gridCol w:w="1070"/>
        <w:gridCol w:w="1263"/>
        <w:gridCol w:w="1548"/>
      </w:tblGrid>
      <w:tr w:rsidR="00105BF3" w:rsidRPr="00460C3E" w:rsidTr="00105BF3">
        <w:trPr>
          <w:trHeight w:val="788"/>
        </w:trPr>
        <w:tc>
          <w:tcPr>
            <w:tcW w:w="199"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EA631C">
            <w:pPr>
              <w:jc w:val="center"/>
            </w:pPr>
            <w:r w:rsidRPr="00460C3E">
              <w:t>№</w:t>
            </w:r>
          </w:p>
        </w:tc>
        <w:tc>
          <w:tcPr>
            <w:tcW w:w="2573"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EA631C">
            <w:pPr>
              <w:jc w:val="center"/>
            </w:pPr>
            <w:r w:rsidRPr="00460C3E">
              <w:t>Наименование Услуги</w:t>
            </w:r>
          </w:p>
        </w:tc>
        <w:tc>
          <w:tcPr>
            <w:tcW w:w="415"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EA631C">
            <w:pPr>
              <w:jc w:val="center"/>
            </w:pPr>
            <w:r w:rsidRPr="00460C3E">
              <w:t xml:space="preserve">Ед. </w:t>
            </w:r>
            <w:proofErr w:type="spellStart"/>
            <w:r w:rsidRPr="00460C3E">
              <w:t>изм</w:t>
            </w:r>
            <w:proofErr w:type="spellEnd"/>
            <w:r w:rsidRPr="00460C3E">
              <w:t>.</w:t>
            </w:r>
          </w:p>
        </w:tc>
        <w:tc>
          <w:tcPr>
            <w:tcW w:w="500"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EA631C">
            <w:pPr>
              <w:jc w:val="center"/>
            </w:pPr>
            <w:r w:rsidRPr="00460C3E">
              <w:t>Объем</w:t>
            </w:r>
          </w:p>
        </w:tc>
        <w:tc>
          <w:tcPr>
            <w:tcW w:w="590"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EA631C">
            <w:pPr>
              <w:jc w:val="center"/>
            </w:pPr>
            <w:r w:rsidRPr="00460C3E">
              <w:t xml:space="preserve">Цена за ед. </w:t>
            </w:r>
            <w:proofErr w:type="spellStart"/>
            <w:r w:rsidRPr="00460C3E">
              <w:t>изм</w:t>
            </w:r>
            <w:proofErr w:type="spellEnd"/>
            <w:r w:rsidRPr="00460C3E">
              <w:t>., руб.</w:t>
            </w:r>
          </w:p>
        </w:tc>
        <w:tc>
          <w:tcPr>
            <w:tcW w:w="724"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EA631C">
            <w:pPr>
              <w:jc w:val="center"/>
            </w:pPr>
            <w:r w:rsidRPr="00460C3E">
              <w:t>Общая стоимость, руб.</w:t>
            </w:r>
          </w:p>
        </w:tc>
      </w:tr>
      <w:tr w:rsidR="00105BF3" w:rsidRPr="00460C3E" w:rsidTr="00105BF3">
        <w:trPr>
          <w:trHeight w:val="643"/>
        </w:trPr>
        <w:tc>
          <w:tcPr>
            <w:tcW w:w="199"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EA631C">
            <w:r w:rsidRPr="00460C3E">
              <w:t>1</w:t>
            </w:r>
          </w:p>
        </w:tc>
        <w:tc>
          <w:tcPr>
            <w:tcW w:w="2573" w:type="pct"/>
            <w:tcBorders>
              <w:top w:val="single" w:sz="0" w:space="0" w:color="auto"/>
              <w:left w:val="single" w:sz="0" w:space="0" w:color="auto"/>
              <w:bottom w:val="single" w:sz="0" w:space="0" w:color="auto"/>
              <w:right w:val="single" w:sz="0" w:space="0" w:color="auto"/>
            </w:tcBorders>
            <w:vAlign w:val="center"/>
          </w:tcPr>
          <w:p w:rsidR="00105BF3" w:rsidRPr="0034135E" w:rsidRDefault="0034135E" w:rsidP="00686BAA">
            <w:pPr>
              <w:pStyle w:val="ConsPlusNonformat"/>
              <w:rPr>
                <w:rFonts w:ascii="Times New Roman" w:hAnsi="Times New Roman" w:cs="Times New Roman"/>
              </w:rPr>
            </w:pPr>
            <w:r>
              <w:rPr>
                <w:rFonts w:ascii="Times New Roman" w:hAnsi="Times New Roman" w:cs="Times New Roman"/>
                <w:iCs/>
              </w:rPr>
              <w:t>З</w:t>
            </w:r>
            <w:r w:rsidRPr="0034135E">
              <w:rPr>
                <w:rFonts w:ascii="Times New Roman" w:hAnsi="Times New Roman" w:cs="Times New Roman"/>
                <w:iCs/>
              </w:rPr>
              <w:t>амена блока средства криптографической защиты информации (СКЗИ) тахографа</w:t>
            </w:r>
          </w:p>
        </w:tc>
        <w:tc>
          <w:tcPr>
            <w:tcW w:w="415" w:type="pct"/>
            <w:tcBorders>
              <w:top w:val="single" w:sz="0" w:space="0" w:color="auto"/>
              <w:left w:val="single" w:sz="0" w:space="0" w:color="auto"/>
              <w:bottom w:val="single" w:sz="0" w:space="0" w:color="auto"/>
              <w:right w:val="single" w:sz="0" w:space="0" w:color="auto"/>
            </w:tcBorders>
            <w:vAlign w:val="center"/>
          </w:tcPr>
          <w:p w:rsidR="00105BF3" w:rsidRPr="001C31CB" w:rsidRDefault="00105BF3" w:rsidP="00EA631C">
            <w:pPr>
              <w:pStyle w:val="Normalunindented"/>
              <w:keepNext/>
              <w:spacing w:before="0" w:after="0" w:line="240" w:lineRule="auto"/>
              <w:jc w:val="center"/>
              <w:rPr>
                <w:sz w:val="20"/>
                <w:szCs w:val="20"/>
              </w:rPr>
            </w:pPr>
            <w:r>
              <w:rPr>
                <w:sz w:val="20"/>
                <w:szCs w:val="20"/>
              </w:rPr>
              <w:t>Шт.</w:t>
            </w:r>
          </w:p>
        </w:tc>
        <w:tc>
          <w:tcPr>
            <w:tcW w:w="500" w:type="pct"/>
            <w:tcBorders>
              <w:top w:val="single" w:sz="0" w:space="0" w:color="auto"/>
              <w:left w:val="single" w:sz="0" w:space="0" w:color="auto"/>
              <w:bottom w:val="single" w:sz="0" w:space="0" w:color="auto"/>
              <w:right w:val="single" w:sz="0" w:space="0" w:color="auto"/>
            </w:tcBorders>
            <w:vAlign w:val="center"/>
          </w:tcPr>
          <w:p w:rsidR="00105BF3" w:rsidRPr="001C31CB" w:rsidRDefault="00105BF3" w:rsidP="00EA631C">
            <w:pPr>
              <w:pStyle w:val="Normalunindented"/>
              <w:keepNext/>
              <w:spacing w:before="0" w:after="0" w:line="240" w:lineRule="auto"/>
              <w:jc w:val="center"/>
              <w:rPr>
                <w:sz w:val="20"/>
                <w:szCs w:val="20"/>
              </w:rPr>
            </w:pPr>
            <w:r>
              <w:rPr>
                <w:sz w:val="20"/>
                <w:szCs w:val="20"/>
              </w:rPr>
              <w:t>1</w:t>
            </w:r>
          </w:p>
        </w:tc>
        <w:tc>
          <w:tcPr>
            <w:tcW w:w="590"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EA631C">
            <w:pPr>
              <w:rPr>
                <w:highlight w:val="yellow"/>
              </w:rPr>
            </w:pPr>
          </w:p>
        </w:tc>
        <w:tc>
          <w:tcPr>
            <w:tcW w:w="724" w:type="pct"/>
            <w:tcBorders>
              <w:top w:val="single" w:sz="0" w:space="0" w:color="auto"/>
              <w:left w:val="single" w:sz="0" w:space="0" w:color="auto"/>
              <w:bottom w:val="single" w:sz="0" w:space="0" w:color="auto"/>
              <w:right w:val="single" w:sz="0" w:space="0" w:color="auto"/>
            </w:tcBorders>
            <w:vAlign w:val="center"/>
          </w:tcPr>
          <w:p w:rsidR="00105BF3" w:rsidRPr="00460C3E" w:rsidRDefault="00105BF3" w:rsidP="00EA631C">
            <w:pPr>
              <w:rPr>
                <w:highlight w:val="yellow"/>
              </w:rPr>
            </w:pPr>
          </w:p>
        </w:tc>
      </w:tr>
      <w:tr w:rsidR="00686BAA" w:rsidRPr="00460C3E" w:rsidTr="00105BF3">
        <w:trPr>
          <w:trHeight w:val="643"/>
        </w:trPr>
        <w:tc>
          <w:tcPr>
            <w:tcW w:w="199" w:type="pct"/>
            <w:tcBorders>
              <w:top w:val="single" w:sz="0" w:space="0" w:color="auto"/>
              <w:left w:val="single" w:sz="0" w:space="0" w:color="auto"/>
              <w:bottom w:val="single" w:sz="0" w:space="0" w:color="auto"/>
              <w:right w:val="single" w:sz="0" w:space="0" w:color="auto"/>
            </w:tcBorders>
            <w:vAlign w:val="center"/>
          </w:tcPr>
          <w:p w:rsidR="00686BAA" w:rsidRPr="00460C3E" w:rsidRDefault="00686BAA" w:rsidP="00EA631C">
            <w:r>
              <w:t>2</w:t>
            </w:r>
          </w:p>
        </w:tc>
        <w:tc>
          <w:tcPr>
            <w:tcW w:w="2573" w:type="pct"/>
            <w:tcBorders>
              <w:top w:val="single" w:sz="0" w:space="0" w:color="auto"/>
              <w:left w:val="single" w:sz="0" w:space="0" w:color="auto"/>
              <w:bottom w:val="single" w:sz="0" w:space="0" w:color="auto"/>
              <w:right w:val="single" w:sz="0" w:space="0" w:color="auto"/>
            </w:tcBorders>
            <w:vAlign w:val="center"/>
          </w:tcPr>
          <w:p w:rsidR="00686BAA" w:rsidRPr="00686BAA" w:rsidRDefault="00686BAA" w:rsidP="00105BF3">
            <w:pPr>
              <w:pStyle w:val="ConsPlusNonformat"/>
              <w:rPr>
                <w:rFonts w:ascii="Times New Roman" w:hAnsi="Times New Roman" w:cs="Times New Roman"/>
                <w:iCs/>
              </w:rPr>
            </w:pPr>
            <w:r>
              <w:rPr>
                <w:rFonts w:ascii="Times New Roman" w:hAnsi="Times New Roman" w:cs="Times New Roman"/>
                <w:iCs/>
              </w:rPr>
              <w:t>К</w:t>
            </w:r>
            <w:r w:rsidRPr="0034135E">
              <w:rPr>
                <w:rFonts w:ascii="Times New Roman" w:hAnsi="Times New Roman" w:cs="Times New Roman"/>
                <w:iCs/>
              </w:rPr>
              <w:t>алибровка, поверка, настройка и активация блока</w:t>
            </w:r>
            <w:r>
              <w:rPr>
                <w:rFonts w:ascii="Times New Roman" w:hAnsi="Times New Roman" w:cs="Times New Roman"/>
                <w:iCs/>
              </w:rPr>
              <w:t xml:space="preserve"> </w:t>
            </w:r>
            <w:r w:rsidRPr="0034135E">
              <w:rPr>
                <w:rFonts w:ascii="Times New Roman" w:hAnsi="Times New Roman" w:cs="Times New Roman"/>
                <w:iCs/>
              </w:rPr>
              <w:t xml:space="preserve">СКЗИ </w:t>
            </w:r>
          </w:p>
        </w:tc>
        <w:tc>
          <w:tcPr>
            <w:tcW w:w="415" w:type="pct"/>
            <w:tcBorders>
              <w:top w:val="single" w:sz="0" w:space="0" w:color="auto"/>
              <w:left w:val="single" w:sz="0" w:space="0" w:color="auto"/>
              <w:bottom w:val="single" w:sz="0" w:space="0" w:color="auto"/>
              <w:right w:val="single" w:sz="0" w:space="0" w:color="auto"/>
            </w:tcBorders>
            <w:vAlign w:val="center"/>
          </w:tcPr>
          <w:p w:rsidR="00686BAA" w:rsidRDefault="00686BAA" w:rsidP="00EA631C">
            <w:pPr>
              <w:pStyle w:val="Normalunindented"/>
              <w:keepNext/>
              <w:spacing w:before="0" w:after="0" w:line="240" w:lineRule="auto"/>
              <w:jc w:val="center"/>
              <w:rPr>
                <w:sz w:val="20"/>
                <w:szCs w:val="20"/>
              </w:rPr>
            </w:pPr>
            <w:r>
              <w:rPr>
                <w:sz w:val="20"/>
                <w:szCs w:val="20"/>
              </w:rPr>
              <w:t>Шт.</w:t>
            </w:r>
          </w:p>
        </w:tc>
        <w:tc>
          <w:tcPr>
            <w:tcW w:w="500" w:type="pct"/>
            <w:tcBorders>
              <w:top w:val="single" w:sz="0" w:space="0" w:color="auto"/>
              <w:left w:val="single" w:sz="0" w:space="0" w:color="auto"/>
              <w:bottom w:val="single" w:sz="0" w:space="0" w:color="auto"/>
              <w:right w:val="single" w:sz="0" w:space="0" w:color="auto"/>
            </w:tcBorders>
            <w:vAlign w:val="center"/>
          </w:tcPr>
          <w:p w:rsidR="00686BAA" w:rsidRDefault="00686BAA" w:rsidP="00EA631C">
            <w:pPr>
              <w:pStyle w:val="Normalunindented"/>
              <w:keepNext/>
              <w:spacing w:before="0" w:after="0" w:line="240" w:lineRule="auto"/>
              <w:jc w:val="center"/>
              <w:rPr>
                <w:sz w:val="20"/>
                <w:szCs w:val="20"/>
              </w:rPr>
            </w:pPr>
            <w:r>
              <w:rPr>
                <w:sz w:val="20"/>
                <w:szCs w:val="20"/>
              </w:rPr>
              <w:t>1</w:t>
            </w:r>
          </w:p>
        </w:tc>
        <w:tc>
          <w:tcPr>
            <w:tcW w:w="590" w:type="pct"/>
            <w:tcBorders>
              <w:top w:val="single" w:sz="0" w:space="0" w:color="auto"/>
              <w:left w:val="single" w:sz="0" w:space="0" w:color="auto"/>
              <w:bottom w:val="single" w:sz="0" w:space="0" w:color="auto"/>
              <w:right w:val="single" w:sz="0" w:space="0" w:color="auto"/>
            </w:tcBorders>
            <w:vAlign w:val="center"/>
          </w:tcPr>
          <w:p w:rsidR="00686BAA" w:rsidRPr="00460C3E" w:rsidRDefault="00686BAA" w:rsidP="00EA631C">
            <w:pPr>
              <w:rPr>
                <w:highlight w:val="yellow"/>
              </w:rPr>
            </w:pPr>
          </w:p>
        </w:tc>
        <w:tc>
          <w:tcPr>
            <w:tcW w:w="724" w:type="pct"/>
            <w:tcBorders>
              <w:top w:val="single" w:sz="0" w:space="0" w:color="auto"/>
              <w:left w:val="single" w:sz="0" w:space="0" w:color="auto"/>
              <w:bottom w:val="single" w:sz="0" w:space="0" w:color="auto"/>
              <w:right w:val="single" w:sz="0" w:space="0" w:color="auto"/>
            </w:tcBorders>
            <w:vAlign w:val="center"/>
          </w:tcPr>
          <w:p w:rsidR="00686BAA" w:rsidRPr="00460C3E" w:rsidRDefault="00686BAA" w:rsidP="00EA631C">
            <w:pPr>
              <w:rPr>
                <w:highlight w:val="yellow"/>
              </w:rPr>
            </w:pPr>
          </w:p>
        </w:tc>
      </w:tr>
      <w:tr w:rsidR="0034135E" w:rsidRPr="00460C3E" w:rsidTr="00105BF3">
        <w:trPr>
          <w:trHeight w:val="643"/>
        </w:trPr>
        <w:tc>
          <w:tcPr>
            <w:tcW w:w="199" w:type="pct"/>
            <w:tcBorders>
              <w:top w:val="single" w:sz="0" w:space="0" w:color="auto"/>
              <w:left w:val="single" w:sz="0" w:space="0" w:color="auto"/>
              <w:bottom w:val="single" w:sz="0" w:space="0" w:color="auto"/>
              <w:right w:val="single" w:sz="0" w:space="0" w:color="auto"/>
            </w:tcBorders>
            <w:vAlign w:val="center"/>
          </w:tcPr>
          <w:p w:rsidR="0034135E" w:rsidRPr="00686BAA" w:rsidRDefault="00686BAA" w:rsidP="00EA631C">
            <w:r>
              <w:t>3</w:t>
            </w:r>
          </w:p>
        </w:tc>
        <w:tc>
          <w:tcPr>
            <w:tcW w:w="2573" w:type="pct"/>
            <w:tcBorders>
              <w:top w:val="single" w:sz="0" w:space="0" w:color="auto"/>
              <w:left w:val="single" w:sz="0" w:space="0" w:color="auto"/>
              <w:bottom w:val="single" w:sz="0" w:space="0" w:color="auto"/>
              <w:right w:val="single" w:sz="0" w:space="0" w:color="auto"/>
            </w:tcBorders>
            <w:vAlign w:val="center"/>
          </w:tcPr>
          <w:p w:rsidR="0034135E" w:rsidRPr="005E0A37" w:rsidRDefault="005E0A37" w:rsidP="00105BF3">
            <w:pPr>
              <w:pStyle w:val="ConsPlusNonformat"/>
              <w:rPr>
                <w:rFonts w:ascii="Times New Roman" w:hAnsi="Times New Roman" w:cs="Times New Roman"/>
                <w:iCs/>
              </w:rPr>
            </w:pPr>
            <w:r>
              <w:rPr>
                <w:rFonts w:ascii="Times New Roman" w:hAnsi="Times New Roman" w:cs="Times New Roman"/>
                <w:iCs/>
              </w:rPr>
              <w:t>Замена карты водителя</w:t>
            </w:r>
          </w:p>
        </w:tc>
        <w:tc>
          <w:tcPr>
            <w:tcW w:w="415" w:type="pct"/>
            <w:tcBorders>
              <w:top w:val="single" w:sz="0" w:space="0" w:color="auto"/>
              <w:left w:val="single" w:sz="0" w:space="0" w:color="auto"/>
              <w:bottom w:val="single" w:sz="0" w:space="0" w:color="auto"/>
              <w:right w:val="single" w:sz="0" w:space="0" w:color="auto"/>
            </w:tcBorders>
            <w:vAlign w:val="center"/>
          </w:tcPr>
          <w:p w:rsidR="0034135E" w:rsidRDefault="005E0A37" w:rsidP="00EA631C">
            <w:pPr>
              <w:pStyle w:val="Normalunindented"/>
              <w:keepNext/>
              <w:spacing w:before="0" w:after="0" w:line="240" w:lineRule="auto"/>
              <w:jc w:val="center"/>
              <w:rPr>
                <w:sz w:val="20"/>
                <w:szCs w:val="20"/>
              </w:rPr>
            </w:pPr>
            <w:r>
              <w:rPr>
                <w:sz w:val="20"/>
                <w:szCs w:val="20"/>
              </w:rPr>
              <w:t>Шт.</w:t>
            </w:r>
          </w:p>
        </w:tc>
        <w:tc>
          <w:tcPr>
            <w:tcW w:w="500" w:type="pct"/>
            <w:tcBorders>
              <w:top w:val="single" w:sz="0" w:space="0" w:color="auto"/>
              <w:left w:val="single" w:sz="0" w:space="0" w:color="auto"/>
              <w:bottom w:val="single" w:sz="0" w:space="0" w:color="auto"/>
              <w:right w:val="single" w:sz="0" w:space="0" w:color="auto"/>
            </w:tcBorders>
            <w:vAlign w:val="center"/>
          </w:tcPr>
          <w:p w:rsidR="0034135E" w:rsidRDefault="005E0A37" w:rsidP="00EA631C">
            <w:pPr>
              <w:pStyle w:val="Normalunindented"/>
              <w:keepNext/>
              <w:spacing w:before="0" w:after="0" w:line="240" w:lineRule="auto"/>
              <w:jc w:val="center"/>
              <w:rPr>
                <w:sz w:val="20"/>
                <w:szCs w:val="20"/>
              </w:rPr>
            </w:pPr>
            <w:r>
              <w:rPr>
                <w:sz w:val="20"/>
                <w:szCs w:val="20"/>
              </w:rPr>
              <w:t>1</w:t>
            </w:r>
          </w:p>
        </w:tc>
        <w:tc>
          <w:tcPr>
            <w:tcW w:w="590" w:type="pct"/>
            <w:tcBorders>
              <w:top w:val="single" w:sz="0" w:space="0" w:color="auto"/>
              <w:left w:val="single" w:sz="0" w:space="0" w:color="auto"/>
              <w:bottom w:val="single" w:sz="0" w:space="0" w:color="auto"/>
              <w:right w:val="single" w:sz="0" w:space="0" w:color="auto"/>
            </w:tcBorders>
            <w:vAlign w:val="center"/>
          </w:tcPr>
          <w:p w:rsidR="0034135E" w:rsidRPr="00460C3E" w:rsidRDefault="0034135E" w:rsidP="00EA631C">
            <w:pPr>
              <w:rPr>
                <w:highlight w:val="yellow"/>
              </w:rPr>
            </w:pPr>
          </w:p>
        </w:tc>
        <w:tc>
          <w:tcPr>
            <w:tcW w:w="724" w:type="pct"/>
            <w:tcBorders>
              <w:top w:val="single" w:sz="0" w:space="0" w:color="auto"/>
              <w:left w:val="single" w:sz="0" w:space="0" w:color="auto"/>
              <w:bottom w:val="single" w:sz="0" w:space="0" w:color="auto"/>
              <w:right w:val="single" w:sz="0" w:space="0" w:color="auto"/>
            </w:tcBorders>
            <w:vAlign w:val="center"/>
          </w:tcPr>
          <w:p w:rsidR="0034135E" w:rsidRPr="00460C3E" w:rsidRDefault="0034135E" w:rsidP="00EA631C">
            <w:pPr>
              <w:rPr>
                <w:highlight w:val="yellow"/>
              </w:rPr>
            </w:pPr>
          </w:p>
        </w:tc>
      </w:tr>
    </w:tbl>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AA67A0">
        <w:rPr>
          <w:sz w:val="24"/>
          <w:szCs w:val="24"/>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bookmarkStart w:id="0" w:name="_GoBack"/>
      <w:bookmarkEnd w:id="0"/>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E1000F" w:rsidRPr="00B36D88" w:rsidRDefault="00E1000F" w:rsidP="005E0A37">
      <w:pPr>
        <w:widowControl/>
        <w:autoSpaceDE/>
        <w:adjustRightInd/>
        <w:jc w:val="right"/>
        <w:outlineLvl w:val="0"/>
        <w:rPr>
          <w:bCs/>
          <w:spacing w:val="5"/>
          <w:kern w:val="28"/>
          <w:sz w:val="24"/>
          <w:szCs w:val="24"/>
        </w:rPr>
      </w:pPr>
      <w:r w:rsidRPr="00B36D88">
        <w:rPr>
          <w:bCs/>
          <w:spacing w:val="5"/>
          <w:kern w:val="28"/>
          <w:sz w:val="24"/>
          <w:szCs w:val="24"/>
        </w:rPr>
        <w:t xml:space="preserve">Приложение № </w:t>
      </w:r>
      <w:r w:rsidR="005F1CA4">
        <w:rPr>
          <w:bCs/>
          <w:spacing w:val="5"/>
          <w:kern w:val="28"/>
          <w:sz w:val="24"/>
          <w:szCs w:val="24"/>
        </w:rPr>
        <w:t>2</w:t>
      </w:r>
      <w:r w:rsidRPr="00B36D88">
        <w:rPr>
          <w:bCs/>
          <w:spacing w:val="5"/>
          <w:kern w:val="28"/>
          <w:sz w:val="24"/>
          <w:szCs w:val="24"/>
        </w:rPr>
        <w:t xml:space="preserve"> к запросу</w:t>
      </w:r>
    </w:p>
    <w:p w:rsidR="00E1000F" w:rsidRDefault="00E1000F" w:rsidP="005E0A37">
      <w:pPr>
        <w:rPr>
          <w:b/>
          <w:bCs/>
        </w:rPr>
      </w:pPr>
    </w:p>
    <w:p w:rsidR="005F1CA4" w:rsidRDefault="005F1CA4" w:rsidP="005E0A37">
      <w:pPr>
        <w:jc w:val="center"/>
        <w:rPr>
          <w:b/>
          <w:sz w:val="24"/>
          <w:szCs w:val="24"/>
        </w:rPr>
      </w:pPr>
      <w:r w:rsidRPr="004856F6">
        <w:rPr>
          <w:b/>
          <w:sz w:val="24"/>
          <w:szCs w:val="24"/>
        </w:rPr>
        <w:t>Договор</w:t>
      </w:r>
      <w:r>
        <w:rPr>
          <w:b/>
          <w:sz w:val="24"/>
          <w:szCs w:val="24"/>
        </w:rPr>
        <w:t xml:space="preserve"> </w:t>
      </w:r>
    </w:p>
    <w:p w:rsidR="005F1CA4" w:rsidRPr="004856F6" w:rsidRDefault="005F1CA4" w:rsidP="005E0A37">
      <w:pPr>
        <w:jc w:val="center"/>
        <w:rPr>
          <w:b/>
          <w:sz w:val="24"/>
          <w:szCs w:val="24"/>
        </w:rPr>
      </w:pPr>
      <w:r w:rsidRPr="004856F6">
        <w:rPr>
          <w:b/>
          <w:sz w:val="24"/>
          <w:szCs w:val="24"/>
        </w:rPr>
        <w:t xml:space="preserve">на </w:t>
      </w:r>
      <w:r>
        <w:rPr>
          <w:b/>
          <w:sz w:val="24"/>
          <w:szCs w:val="24"/>
        </w:rPr>
        <w:t>оказание услуги</w:t>
      </w:r>
      <w:r w:rsidRPr="004856F6">
        <w:rPr>
          <w:b/>
          <w:bCs/>
          <w:sz w:val="24"/>
          <w:szCs w:val="24"/>
        </w:rPr>
        <w:t xml:space="preserve"> </w:t>
      </w:r>
      <w:r w:rsidRPr="00A2509B">
        <w:rPr>
          <w:b/>
          <w:sz w:val="24"/>
          <w:szCs w:val="24"/>
        </w:rPr>
        <w:t xml:space="preserve">№ </w:t>
      </w:r>
      <w:r>
        <w:rPr>
          <w:b/>
          <w:sz w:val="24"/>
          <w:szCs w:val="24"/>
        </w:rPr>
        <w:t>___/2025</w:t>
      </w:r>
    </w:p>
    <w:p w:rsidR="005F1CA4" w:rsidRPr="004856F6" w:rsidRDefault="005F1CA4" w:rsidP="005E0A37">
      <w:pPr>
        <w:jc w:val="center"/>
        <w:rPr>
          <w:sz w:val="24"/>
          <w:szCs w:val="24"/>
        </w:rPr>
      </w:pPr>
    </w:p>
    <w:p w:rsidR="005F1CA4" w:rsidRDefault="005F1CA4" w:rsidP="005E0A37">
      <w:pPr>
        <w:tabs>
          <w:tab w:val="right" w:pos="10490"/>
        </w:tabs>
        <w:rPr>
          <w:sz w:val="24"/>
          <w:szCs w:val="24"/>
        </w:rPr>
      </w:pPr>
      <w:proofErr w:type="spellStart"/>
      <w:r>
        <w:rPr>
          <w:sz w:val="24"/>
          <w:szCs w:val="24"/>
        </w:rPr>
        <w:t>Пгт</w:t>
      </w:r>
      <w:proofErr w:type="spellEnd"/>
      <w:r>
        <w:rPr>
          <w:sz w:val="24"/>
          <w:szCs w:val="24"/>
        </w:rPr>
        <w:t xml:space="preserve"> Красная Горбатка</w:t>
      </w:r>
      <w:r w:rsidRPr="004856F6">
        <w:rPr>
          <w:sz w:val="24"/>
          <w:szCs w:val="24"/>
        </w:rPr>
        <w:tab/>
      </w:r>
      <w:r w:rsidRPr="00BA472A">
        <w:rPr>
          <w:sz w:val="24"/>
          <w:szCs w:val="24"/>
        </w:rPr>
        <w:t>«</w:t>
      </w:r>
      <w:r>
        <w:rPr>
          <w:sz w:val="24"/>
          <w:szCs w:val="24"/>
        </w:rPr>
        <w:t>___</w:t>
      </w:r>
      <w:r w:rsidRPr="00BA472A">
        <w:rPr>
          <w:sz w:val="24"/>
          <w:szCs w:val="24"/>
        </w:rPr>
        <w:t xml:space="preserve">» </w:t>
      </w:r>
      <w:r w:rsidR="005E0A37">
        <w:rPr>
          <w:sz w:val="24"/>
          <w:szCs w:val="24"/>
        </w:rPr>
        <w:t xml:space="preserve">июня </w:t>
      </w:r>
      <w:r w:rsidRPr="00BA472A">
        <w:rPr>
          <w:sz w:val="24"/>
          <w:szCs w:val="24"/>
        </w:rPr>
        <w:t xml:space="preserve"> 202</w:t>
      </w:r>
      <w:r>
        <w:rPr>
          <w:sz w:val="24"/>
          <w:szCs w:val="24"/>
        </w:rPr>
        <w:t>5</w:t>
      </w:r>
      <w:r w:rsidRPr="00BA472A">
        <w:rPr>
          <w:sz w:val="24"/>
          <w:szCs w:val="24"/>
        </w:rPr>
        <w:t xml:space="preserve"> г.</w:t>
      </w:r>
    </w:p>
    <w:p w:rsidR="005E0A37" w:rsidRPr="004856F6" w:rsidRDefault="005E0A37" w:rsidP="005E0A37">
      <w:pPr>
        <w:tabs>
          <w:tab w:val="right" w:pos="10490"/>
        </w:tabs>
        <w:rPr>
          <w:sz w:val="24"/>
          <w:szCs w:val="24"/>
        </w:rPr>
      </w:pPr>
    </w:p>
    <w:p w:rsidR="005F1CA4" w:rsidRDefault="005F1CA4" w:rsidP="005E0A37">
      <w:pPr>
        <w:pStyle w:val="ConsPlusNormal"/>
        <w:ind w:firstLine="648"/>
        <w:jc w:val="both"/>
        <w:rPr>
          <w:b w:val="0"/>
          <w:sz w:val="24"/>
          <w:szCs w:val="24"/>
        </w:rPr>
      </w:pPr>
      <w:r w:rsidRPr="003B5222">
        <w:rPr>
          <w:sz w:val="24"/>
          <w:szCs w:val="24"/>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w:t>
      </w:r>
      <w:r w:rsidRPr="008D515E">
        <w:rPr>
          <w:sz w:val="24"/>
          <w:szCs w:val="24"/>
        </w:rPr>
        <w:t xml:space="preserve">, </w:t>
      </w:r>
      <w:r w:rsidRPr="007C62B0">
        <w:rPr>
          <w:b w:val="0"/>
          <w:sz w:val="24"/>
          <w:szCs w:val="24"/>
        </w:rPr>
        <w:t>далее именуемый «Заказчик»,</w:t>
      </w:r>
      <w:r>
        <w:rPr>
          <w:b w:val="0"/>
          <w:sz w:val="24"/>
          <w:szCs w:val="24"/>
        </w:rPr>
        <w:t xml:space="preserve"> </w:t>
      </w:r>
      <w:r w:rsidRPr="009E03B1">
        <w:rPr>
          <w:b w:val="0"/>
          <w:sz w:val="24"/>
          <w:szCs w:val="24"/>
        </w:rPr>
        <w:t xml:space="preserve">в лице директора </w:t>
      </w:r>
      <w:r>
        <w:rPr>
          <w:b w:val="0"/>
          <w:sz w:val="24"/>
          <w:szCs w:val="24"/>
        </w:rPr>
        <w:t>Кобякиной Валентине Степановне</w:t>
      </w:r>
      <w:r w:rsidRPr="009E03B1">
        <w:rPr>
          <w:b w:val="0"/>
          <w:sz w:val="24"/>
          <w:szCs w:val="24"/>
        </w:rPr>
        <w:t>, действующего на основании и в соответствии с Уставом</w:t>
      </w:r>
      <w:r w:rsidRPr="004856F6">
        <w:rPr>
          <w:b w:val="0"/>
          <w:sz w:val="24"/>
          <w:szCs w:val="24"/>
        </w:rPr>
        <w:t xml:space="preserve">, с одной стороны, и </w:t>
      </w:r>
    </w:p>
    <w:p w:rsidR="005F1CA4" w:rsidRDefault="005F1CA4" w:rsidP="005E0A37">
      <w:pPr>
        <w:pStyle w:val="ConsPlusNormal"/>
        <w:ind w:firstLine="648"/>
        <w:jc w:val="both"/>
        <w:rPr>
          <w:b w:val="0"/>
          <w:sz w:val="24"/>
          <w:szCs w:val="24"/>
        </w:rPr>
      </w:pPr>
      <w:r>
        <w:rPr>
          <w:bCs w:val="0"/>
          <w:sz w:val="24"/>
          <w:szCs w:val="24"/>
        </w:rPr>
        <w:t>_______________________</w:t>
      </w:r>
      <w:r w:rsidRPr="004856F6">
        <w:rPr>
          <w:b w:val="0"/>
          <w:sz w:val="24"/>
          <w:szCs w:val="24"/>
        </w:rPr>
        <w:t>,  далее именуемое  «</w:t>
      </w:r>
      <w:r>
        <w:rPr>
          <w:b w:val="0"/>
          <w:sz w:val="24"/>
          <w:szCs w:val="24"/>
        </w:rPr>
        <w:t>Исполнитель</w:t>
      </w:r>
      <w:r w:rsidRPr="004856F6">
        <w:rPr>
          <w:b w:val="0"/>
          <w:sz w:val="24"/>
          <w:szCs w:val="24"/>
        </w:rPr>
        <w:t xml:space="preserve">», в лице </w:t>
      </w:r>
      <w:r>
        <w:rPr>
          <w:b w:val="0"/>
          <w:sz w:val="24"/>
          <w:szCs w:val="24"/>
        </w:rPr>
        <w:t>__________________</w:t>
      </w:r>
      <w:r w:rsidRPr="004856F6">
        <w:rPr>
          <w:b w:val="0"/>
          <w:sz w:val="24"/>
          <w:szCs w:val="24"/>
        </w:rPr>
        <w:t xml:space="preserve">, действующей на основании </w:t>
      </w:r>
      <w:r>
        <w:rPr>
          <w:b w:val="0"/>
          <w:sz w:val="24"/>
          <w:szCs w:val="24"/>
        </w:rPr>
        <w:t>_______________</w:t>
      </w:r>
      <w:r w:rsidRPr="004856F6">
        <w:rPr>
          <w:b w:val="0"/>
          <w:sz w:val="24"/>
          <w:szCs w:val="24"/>
        </w:rPr>
        <w:t>, с другой стороны, вместе именуемые «Стороны»  руководствуясь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5F1CA4" w:rsidRPr="004856F6" w:rsidRDefault="005F1CA4" w:rsidP="005E0A37">
      <w:pPr>
        <w:pStyle w:val="ConsPlusNormal"/>
        <w:ind w:firstLine="648"/>
        <w:jc w:val="both"/>
        <w:rPr>
          <w:sz w:val="24"/>
          <w:szCs w:val="24"/>
        </w:rPr>
      </w:pPr>
    </w:p>
    <w:p w:rsidR="005F1CA4" w:rsidRPr="004856F6" w:rsidRDefault="005F1CA4" w:rsidP="005E0A37">
      <w:pPr>
        <w:pStyle w:val="1"/>
        <w:keepNext w:val="0"/>
        <w:keepLines w:val="0"/>
        <w:numPr>
          <w:ilvl w:val="0"/>
          <w:numId w:val="5"/>
        </w:numPr>
        <w:autoSpaceDE/>
        <w:autoSpaceDN/>
        <w:adjustRightInd/>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5F1CA4" w:rsidRPr="004856F6" w:rsidRDefault="005F1CA4" w:rsidP="005E0A37">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w:t>
      </w:r>
      <w:proofErr w:type="gramStart"/>
      <w:r w:rsidRPr="004856F6">
        <w:rPr>
          <w:rFonts w:ascii="Times New Roman" w:hAnsi="Times New Roman" w:cs="Times New Roman"/>
          <w:sz w:val="24"/>
          <w:szCs w:val="24"/>
        </w:rPr>
        <w:t xml:space="preserve">В целях обеспечения нужд Заказчика </w:t>
      </w:r>
      <w:r>
        <w:rPr>
          <w:rFonts w:ascii="Times New Roman" w:hAnsi="Times New Roman" w:cs="Times New Roman"/>
          <w:sz w:val="24"/>
          <w:szCs w:val="24"/>
        </w:rPr>
        <w:t>Исполнитель</w:t>
      </w:r>
      <w:r w:rsidRPr="004856F6">
        <w:rPr>
          <w:rFonts w:ascii="Times New Roman" w:hAnsi="Times New Roman" w:cs="Times New Roman"/>
          <w:sz w:val="24"/>
          <w:szCs w:val="24"/>
        </w:rPr>
        <w:t xml:space="preserve"> обязуется в соответствии с требованиями и условиями настоящего Договора </w:t>
      </w:r>
      <w:r>
        <w:rPr>
          <w:rFonts w:ascii="Times New Roman" w:hAnsi="Times New Roman" w:cs="Times New Roman"/>
          <w:sz w:val="24"/>
          <w:szCs w:val="24"/>
        </w:rPr>
        <w:t>оказать</w:t>
      </w:r>
      <w:r w:rsidRPr="004856F6">
        <w:rPr>
          <w:rFonts w:ascii="Times New Roman" w:hAnsi="Times New Roman" w:cs="Times New Roman"/>
          <w:sz w:val="24"/>
          <w:szCs w:val="24"/>
        </w:rPr>
        <w:t xml:space="preserve"> Заказчику </w:t>
      </w:r>
      <w:r w:rsidR="005E0A37">
        <w:rPr>
          <w:rFonts w:ascii="Times New Roman" w:hAnsi="Times New Roman" w:cs="Times New Roman"/>
          <w:sz w:val="24"/>
          <w:szCs w:val="24"/>
        </w:rPr>
        <w:t xml:space="preserve">услуги по </w:t>
      </w:r>
      <w:r w:rsidR="005E0A37" w:rsidRPr="005E0A37">
        <w:rPr>
          <w:rFonts w:ascii="Times New Roman" w:hAnsi="Times New Roman" w:cs="Times New Roman"/>
          <w:b/>
          <w:i/>
          <w:iCs/>
          <w:sz w:val="24"/>
          <w:szCs w:val="24"/>
        </w:rPr>
        <w:t>замене блока средства криптографической защиты информации (СКЗИ) тахографа, калибровке, поверке, настройки и активация блока СКЗИ, замене карты водителя</w:t>
      </w:r>
      <w:r w:rsidR="005E0A37" w:rsidRPr="0017006E">
        <w:rPr>
          <w:b/>
          <w:i/>
          <w:iCs/>
          <w:color w:val="FF0000"/>
          <w:sz w:val="24"/>
          <w:szCs w:val="24"/>
        </w:rPr>
        <w:t xml:space="preserve"> </w:t>
      </w:r>
      <w:r w:rsidRPr="004856F6">
        <w:rPr>
          <w:rFonts w:ascii="Times New Roman" w:hAnsi="Times New Roman" w:cs="Times New Roman"/>
          <w:sz w:val="24"/>
          <w:szCs w:val="24"/>
        </w:rPr>
        <w:t xml:space="preserve">(далее по тексту – </w:t>
      </w:r>
      <w:r>
        <w:rPr>
          <w:rFonts w:ascii="Times New Roman" w:hAnsi="Times New Roman" w:cs="Times New Roman"/>
          <w:sz w:val="24"/>
          <w:szCs w:val="24"/>
        </w:rPr>
        <w:t>Услуга) в соответствии с</w:t>
      </w:r>
      <w:r w:rsidRPr="004856F6">
        <w:rPr>
          <w:rFonts w:ascii="Times New Roman" w:hAnsi="Times New Roman" w:cs="Times New Roman"/>
          <w:sz w:val="24"/>
          <w:szCs w:val="24"/>
        </w:rPr>
        <w:t xml:space="preserve"> </w:t>
      </w:r>
      <w:r>
        <w:rPr>
          <w:rFonts w:ascii="Times New Roman" w:hAnsi="Times New Roman" w:cs="Times New Roman"/>
          <w:sz w:val="24"/>
          <w:szCs w:val="24"/>
        </w:rPr>
        <w:t>Техническим заданием</w:t>
      </w:r>
      <w:r w:rsidRPr="004856F6">
        <w:rPr>
          <w:rFonts w:ascii="Times New Roman" w:hAnsi="Times New Roman" w:cs="Times New Roman"/>
          <w:sz w:val="24"/>
          <w:szCs w:val="24"/>
        </w:rPr>
        <w:t xml:space="preserve"> (Приложение № 1 к Договору), являющимися неотъемлемой частью настоящего Договора.</w:t>
      </w:r>
      <w:proofErr w:type="gramEnd"/>
    </w:p>
    <w:p w:rsidR="005F1CA4" w:rsidRPr="004856F6" w:rsidRDefault="005F1CA4" w:rsidP="005E0A37">
      <w:pPr>
        <w:pStyle w:val="22"/>
        <w:tabs>
          <w:tab w:val="left" w:pos="142"/>
          <w:tab w:val="left" w:pos="567"/>
        </w:tabs>
        <w:ind w:firstLine="0"/>
        <w:jc w:val="both"/>
      </w:pPr>
      <w:r w:rsidRPr="004856F6">
        <w:t xml:space="preserve">     1.2. Заказчик обязуется принять и оплатить </w:t>
      </w:r>
      <w:r>
        <w:rPr>
          <w:bCs/>
          <w:iCs/>
        </w:rPr>
        <w:t>Услугу</w:t>
      </w:r>
      <w:r w:rsidRPr="004856F6">
        <w:rPr>
          <w:bCs/>
          <w:iCs/>
        </w:rPr>
        <w:t xml:space="preserve"> в </w:t>
      </w:r>
      <w:r w:rsidRPr="004856F6">
        <w:t>сроки, в порядке и на условиях, оговоренных в настоящем Договоре.</w:t>
      </w:r>
    </w:p>
    <w:p w:rsidR="005F1CA4" w:rsidRPr="005E0A37" w:rsidRDefault="005F1CA4" w:rsidP="005E0A37">
      <w:pPr>
        <w:pStyle w:val="ConsPlusNonformat"/>
        <w:widowControl w:val="0"/>
        <w:numPr>
          <w:ilvl w:val="1"/>
          <w:numId w:val="6"/>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 xml:space="preserve">Настоящий Договор, заключенный по результатам проведения запроса ценовой информации в целях анализа рынка, получения информации о рыночных ценах </w:t>
      </w:r>
      <w:r>
        <w:rPr>
          <w:rFonts w:ascii="Times New Roman" w:hAnsi="Times New Roman" w:cs="Times New Roman"/>
          <w:sz w:val="24"/>
          <w:szCs w:val="24"/>
        </w:rPr>
        <w:t>услуги</w:t>
      </w:r>
      <w:r w:rsidRPr="004856F6">
        <w:rPr>
          <w:rFonts w:ascii="Times New Roman" w:hAnsi="Times New Roman" w:cs="Times New Roman"/>
          <w:sz w:val="24"/>
          <w:szCs w:val="24"/>
        </w:rPr>
        <w:t xml:space="preserve">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w:t>
      </w:r>
      <w:r>
        <w:rPr>
          <w:rFonts w:ascii="Times New Roman" w:hAnsi="Times New Roman" w:cs="Times New Roman"/>
          <w:b/>
          <w:sz w:val="24"/>
          <w:szCs w:val="24"/>
        </w:rPr>
        <w:t>___</w:t>
      </w:r>
      <w:r w:rsidRPr="004856F6">
        <w:rPr>
          <w:rFonts w:ascii="Times New Roman" w:hAnsi="Times New Roman" w:cs="Times New Roman"/>
          <w:b/>
          <w:sz w:val="24"/>
          <w:szCs w:val="24"/>
        </w:rPr>
        <w:t xml:space="preserve">» </w:t>
      </w:r>
      <w:r w:rsidR="005E0A37">
        <w:rPr>
          <w:rFonts w:ascii="Times New Roman" w:hAnsi="Times New Roman" w:cs="Times New Roman"/>
          <w:b/>
          <w:sz w:val="24"/>
          <w:szCs w:val="24"/>
        </w:rPr>
        <w:t>июня</w:t>
      </w:r>
      <w:r w:rsidRPr="004856F6">
        <w:rPr>
          <w:rFonts w:ascii="Times New Roman" w:hAnsi="Times New Roman" w:cs="Times New Roman"/>
          <w:b/>
          <w:sz w:val="24"/>
          <w:szCs w:val="24"/>
        </w:rPr>
        <w:t xml:space="preserve"> 202</w:t>
      </w:r>
      <w:r>
        <w:rPr>
          <w:rFonts w:ascii="Times New Roman" w:hAnsi="Times New Roman" w:cs="Times New Roman"/>
          <w:b/>
          <w:sz w:val="24"/>
          <w:szCs w:val="24"/>
        </w:rPr>
        <w:t>5</w:t>
      </w:r>
      <w:r w:rsidRPr="004856F6">
        <w:rPr>
          <w:rFonts w:ascii="Times New Roman" w:hAnsi="Times New Roman" w:cs="Times New Roman"/>
          <w:b/>
          <w:sz w:val="24"/>
          <w:szCs w:val="24"/>
        </w:rPr>
        <w:t xml:space="preserve"> года № </w:t>
      </w:r>
      <w:r>
        <w:rPr>
          <w:rFonts w:ascii="Times New Roman" w:hAnsi="Times New Roman" w:cs="Times New Roman"/>
          <w:b/>
          <w:sz w:val="24"/>
          <w:szCs w:val="24"/>
        </w:rPr>
        <w:t>________</w:t>
      </w:r>
      <w:r>
        <w:rPr>
          <w:rFonts w:ascii="Times New Roman" w:hAnsi="Times New Roman" w:cs="Times New Roman"/>
          <w:b/>
          <w:sz w:val="24"/>
          <w:szCs w:val="24"/>
          <w:lang w:val="en-US"/>
        </w:rPr>
        <w:t>DP</w:t>
      </w:r>
      <w:r w:rsidRPr="004856F6">
        <w:rPr>
          <w:rFonts w:ascii="Times New Roman" w:hAnsi="Times New Roman" w:cs="Times New Roman"/>
          <w:sz w:val="24"/>
          <w:szCs w:val="24"/>
        </w:rPr>
        <w:t>).</w:t>
      </w:r>
    </w:p>
    <w:p w:rsidR="005E0A37" w:rsidRPr="004856F6" w:rsidRDefault="005E0A37" w:rsidP="005E0A37">
      <w:pPr>
        <w:pStyle w:val="ConsPlusNonformat"/>
        <w:widowControl w:val="0"/>
        <w:ind w:left="288"/>
        <w:jc w:val="both"/>
        <w:rPr>
          <w:rFonts w:ascii="Times New Roman" w:hAnsi="Times New Roman" w:cs="Times New Roman"/>
          <w:b/>
          <w:sz w:val="24"/>
          <w:szCs w:val="24"/>
        </w:rPr>
      </w:pPr>
    </w:p>
    <w:p w:rsidR="005F1CA4" w:rsidRPr="004856F6" w:rsidRDefault="005F1CA4" w:rsidP="005E0A37">
      <w:pPr>
        <w:pStyle w:val="22"/>
        <w:tabs>
          <w:tab w:val="clear" w:pos="0"/>
          <w:tab w:val="left" w:pos="1134"/>
        </w:tabs>
        <w:ind w:firstLine="0"/>
        <w:jc w:val="center"/>
        <w:rPr>
          <w:b/>
        </w:rPr>
      </w:pPr>
      <w:r w:rsidRPr="004856F6">
        <w:rPr>
          <w:b/>
        </w:rPr>
        <w:t>2. Цена Договора и порядок расчетов.</w:t>
      </w:r>
    </w:p>
    <w:p w:rsidR="005F1CA4" w:rsidRPr="004856F6" w:rsidRDefault="005F1CA4" w:rsidP="005E0A37">
      <w:pPr>
        <w:pStyle w:val="22"/>
        <w:tabs>
          <w:tab w:val="clear" w:pos="0"/>
          <w:tab w:val="left" w:pos="1134"/>
        </w:tabs>
        <w:ind w:firstLine="567"/>
        <w:jc w:val="both"/>
      </w:pPr>
      <w:r w:rsidRPr="004856F6">
        <w:t>2.1. Цена Договора составляет</w:t>
      </w:r>
      <w:proofErr w:type="gramStart"/>
      <w:r w:rsidRPr="00A2509B">
        <w:rPr>
          <w:b/>
        </w:rPr>
        <w:t xml:space="preserve"> </w:t>
      </w:r>
      <w:r>
        <w:rPr>
          <w:b/>
        </w:rPr>
        <w:t xml:space="preserve">_________ </w:t>
      </w:r>
      <w:r w:rsidRPr="004856F6">
        <w:t>(</w:t>
      </w:r>
      <w:r>
        <w:t>_______________</w:t>
      </w:r>
      <w:r w:rsidRPr="004856F6">
        <w:t xml:space="preserve">) </w:t>
      </w:r>
      <w:proofErr w:type="gramEnd"/>
      <w:r w:rsidRPr="004856F6">
        <w:t>рублей</w:t>
      </w:r>
      <w:r>
        <w:t xml:space="preserve"> 00 копеек</w:t>
      </w:r>
      <w:r w:rsidRPr="004856F6">
        <w:t>, без учета НДС</w:t>
      </w:r>
      <w:r>
        <w:t>.</w:t>
      </w:r>
    </w:p>
    <w:p w:rsidR="005F1CA4" w:rsidRPr="004856F6" w:rsidRDefault="005F1CA4" w:rsidP="005E0A37">
      <w:pPr>
        <w:ind w:firstLine="567"/>
        <w:jc w:val="both"/>
        <w:rPr>
          <w:sz w:val="24"/>
          <w:szCs w:val="24"/>
        </w:rPr>
      </w:pPr>
      <w:r w:rsidRPr="004856F6">
        <w:rPr>
          <w:sz w:val="24"/>
          <w:szCs w:val="24"/>
        </w:rPr>
        <w:t xml:space="preserve">При этом цены за единицу измерения каждой позиции </w:t>
      </w:r>
      <w:r>
        <w:rPr>
          <w:sz w:val="24"/>
          <w:szCs w:val="24"/>
        </w:rPr>
        <w:t>Услуги</w:t>
      </w:r>
      <w:r w:rsidRPr="004856F6">
        <w:rPr>
          <w:sz w:val="24"/>
          <w:szCs w:val="24"/>
        </w:rPr>
        <w:t xml:space="preserve"> устанавливаются согласно Приложению № 1.</w:t>
      </w:r>
    </w:p>
    <w:p w:rsidR="005F1CA4" w:rsidRPr="004856F6" w:rsidRDefault="005F1CA4" w:rsidP="005E0A37">
      <w:pPr>
        <w:pStyle w:val="22"/>
        <w:tabs>
          <w:tab w:val="clear" w:pos="0"/>
          <w:tab w:val="left" w:pos="1134"/>
        </w:tabs>
        <w:ind w:firstLine="567"/>
        <w:jc w:val="both"/>
      </w:pPr>
      <w:r w:rsidRPr="004856F6">
        <w:t>2.2. Источник финансирования: внебюджетные средства.</w:t>
      </w:r>
    </w:p>
    <w:p w:rsidR="005F1CA4" w:rsidRPr="004856F6" w:rsidRDefault="005F1CA4" w:rsidP="005E0A37">
      <w:pPr>
        <w:tabs>
          <w:tab w:val="left" w:pos="1134"/>
        </w:tabs>
        <w:spacing w:line="295" w:lineRule="exact"/>
        <w:ind w:right="-1"/>
        <w:jc w:val="both"/>
        <w:rPr>
          <w:sz w:val="24"/>
          <w:szCs w:val="24"/>
        </w:rPr>
      </w:pPr>
      <w:r>
        <w:rPr>
          <w:sz w:val="24"/>
          <w:szCs w:val="24"/>
        </w:rPr>
        <w:t xml:space="preserve">          </w:t>
      </w:r>
      <w:r w:rsidRPr="004856F6">
        <w:rPr>
          <w:sz w:val="24"/>
          <w:szCs w:val="24"/>
        </w:rPr>
        <w:t xml:space="preserve">2.3.Все расчеты по Договору производятся в рублях. Оплата осуществляется Заказчиком по безналичному расчету путем перечисления Заказчиком денежных средств на расчетный счет </w:t>
      </w:r>
      <w:r>
        <w:rPr>
          <w:sz w:val="24"/>
          <w:szCs w:val="24"/>
        </w:rPr>
        <w:t xml:space="preserve">Исполнителя </w:t>
      </w:r>
      <w:r w:rsidRPr="004856F6">
        <w:rPr>
          <w:sz w:val="24"/>
          <w:szCs w:val="24"/>
        </w:rPr>
        <w:t>в течение 1</w:t>
      </w:r>
      <w:r>
        <w:rPr>
          <w:sz w:val="24"/>
          <w:szCs w:val="24"/>
        </w:rPr>
        <w:t>0</w:t>
      </w:r>
      <w:r w:rsidRPr="004856F6">
        <w:rPr>
          <w:sz w:val="24"/>
          <w:szCs w:val="24"/>
        </w:rPr>
        <w:t xml:space="preserve"> (</w:t>
      </w:r>
      <w:r>
        <w:rPr>
          <w:sz w:val="24"/>
          <w:szCs w:val="24"/>
        </w:rPr>
        <w:t>десяти</w:t>
      </w:r>
      <w:r w:rsidRPr="004856F6">
        <w:rPr>
          <w:sz w:val="24"/>
          <w:szCs w:val="24"/>
        </w:rPr>
        <w:t xml:space="preserve">) рабочих дней </w:t>
      </w:r>
      <w:proofErr w:type="gramStart"/>
      <w:r w:rsidRPr="004856F6">
        <w:rPr>
          <w:sz w:val="24"/>
          <w:szCs w:val="24"/>
        </w:rPr>
        <w:t>с даты подписания</w:t>
      </w:r>
      <w:proofErr w:type="gramEnd"/>
      <w:r>
        <w:rPr>
          <w:sz w:val="24"/>
          <w:szCs w:val="24"/>
        </w:rPr>
        <w:t xml:space="preserve"> </w:t>
      </w:r>
      <w:r w:rsidRPr="004856F6">
        <w:rPr>
          <w:sz w:val="24"/>
          <w:szCs w:val="24"/>
        </w:rPr>
        <w:t>Заказчиком документов о приемке</w:t>
      </w:r>
      <w:r>
        <w:rPr>
          <w:sz w:val="24"/>
          <w:szCs w:val="24"/>
        </w:rPr>
        <w:t>.</w:t>
      </w:r>
    </w:p>
    <w:p w:rsidR="005F1CA4" w:rsidRPr="004856F6" w:rsidRDefault="005F1CA4" w:rsidP="005E0A37">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5F1CA4" w:rsidRPr="003610CF" w:rsidRDefault="005F1CA4" w:rsidP="005E0A37">
      <w:pPr>
        <w:pStyle w:val="22"/>
        <w:numPr>
          <w:ilvl w:val="1"/>
          <w:numId w:val="7"/>
        </w:numPr>
        <w:tabs>
          <w:tab w:val="clear" w:pos="0"/>
          <w:tab w:val="left" w:pos="1134"/>
        </w:tabs>
        <w:ind w:left="0" w:firstLine="567"/>
        <w:jc w:val="both"/>
        <w:rPr>
          <w:b/>
        </w:rPr>
      </w:pPr>
      <w:r w:rsidRPr="004856F6">
        <w:t xml:space="preserve">Цена </w:t>
      </w:r>
      <w:r>
        <w:t>Услуги</w:t>
      </w:r>
      <w:r w:rsidRPr="004856F6">
        <w:t xml:space="preserve"> включает в себя все установленные законодательством налоги и сборы, а также все расходы и издержки </w:t>
      </w:r>
      <w:r>
        <w:t>Исполнителя</w:t>
      </w:r>
      <w:r w:rsidRPr="004856F6">
        <w:t>, связанные с исполнением Договора</w:t>
      </w:r>
      <w:r>
        <w:t>.</w:t>
      </w:r>
    </w:p>
    <w:p w:rsidR="005F1CA4" w:rsidRPr="00D213B1" w:rsidRDefault="005F1CA4" w:rsidP="005E0A37">
      <w:pPr>
        <w:pStyle w:val="22"/>
        <w:tabs>
          <w:tab w:val="clear" w:pos="0"/>
          <w:tab w:val="left" w:pos="1134"/>
        </w:tabs>
        <w:ind w:left="567" w:firstLine="0"/>
        <w:jc w:val="both"/>
        <w:rPr>
          <w:b/>
        </w:rPr>
      </w:pPr>
    </w:p>
    <w:p w:rsidR="005F1CA4" w:rsidRPr="00D213B1" w:rsidRDefault="005F1CA4" w:rsidP="005E0A37">
      <w:pPr>
        <w:pStyle w:val="22"/>
        <w:tabs>
          <w:tab w:val="clear" w:pos="0"/>
          <w:tab w:val="left" w:pos="1134"/>
        </w:tabs>
        <w:ind w:left="142" w:firstLine="0"/>
        <w:jc w:val="center"/>
        <w:rPr>
          <w:b/>
        </w:rPr>
      </w:pPr>
      <w:r w:rsidRPr="00D213B1">
        <w:rPr>
          <w:b/>
        </w:rPr>
        <w:t>3. Качество</w:t>
      </w:r>
      <w:r>
        <w:rPr>
          <w:b/>
        </w:rPr>
        <w:t xml:space="preserve"> оказываемой Услуги</w:t>
      </w:r>
      <w:r w:rsidRPr="00D213B1">
        <w:rPr>
          <w:b/>
        </w:rPr>
        <w:t>.</w:t>
      </w:r>
    </w:p>
    <w:p w:rsidR="005F1CA4" w:rsidRDefault="005F1CA4" w:rsidP="005E0A37">
      <w:pPr>
        <w:pStyle w:val="22"/>
        <w:tabs>
          <w:tab w:val="clear" w:pos="0"/>
          <w:tab w:val="left" w:pos="1134"/>
        </w:tabs>
        <w:ind w:firstLine="567"/>
        <w:jc w:val="both"/>
      </w:pPr>
      <w:r w:rsidRPr="004856F6">
        <w:t>3.1.</w:t>
      </w:r>
      <w:r>
        <w:t xml:space="preserve"> </w:t>
      </w:r>
      <w:r w:rsidRPr="004856F6">
        <w:t xml:space="preserve">Качество </w:t>
      </w:r>
      <w:r>
        <w:t>оказываемой Услуги</w:t>
      </w:r>
      <w:r w:rsidRPr="004856F6">
        <w:t xml:space="preserve"> должно соответствовать требованиям, указанным в Приложениях № </w:t>
      </w:r>
      <w:fldSimple w:instr=" REF _ref_16787711 \h \n \!  \* MERGEFORMAT " w:fldLock="1">
        <w:r w:rsidRPr="004856F6">
          <w:t>1</w:t>
        </w:r>
      </w:fldSimple>
      <w:r w:rsidRPr="004856F6">
        <w:t xml:space="preserve"> к Договору.</w:t>
      </w:r>
    </w:p>
    <w:p w:rsidR="005F1CA4" w:rsidRPr="004856F6" w:rsidRDefault="005F1CA4" w:rsidP="005E0A37">
      <w:pPr>
        <w:pStyle w:val="22"/>
        <w:tabs>
          <w:tab w:val="clear" w:pos="0"/>
          <w:tab w:val="left" w:pos="1134"/>
        </w:tabs>
        <w:ind w:firstLine="567"/>
        <w:jc w:val="both"/>
      </w:pPr>
    </w:p>
    <w:p w:rsidR="005F1CA4" w:rsidRPr="004856F6" w:rsidRDefault="005F1CA4" w:rsidP="005E0A37">
      <w:pPr>
        <w:pStyle w:val="22"/>
        <w:tabs>
          <w:tab w:val="clear" w:pos="0"/>
          <w:tab w:val="left" w:pos="1134"/>
        </w:tabs>
        <w:ind w:left="142" w:firstLine="0"/>
        <w:jc w:val="center"/>
        <w:rPr>
          <w:b/>
        </w:rPr>
      </w:pPr>
      <w:r>
        <w:rPr>
          <w:b/>
        </w:rPr>
        <w:t xml:space="preserve">4. Порядок, сроки, </w:t>
      </w:r>
      <w:r w:rsidRPr="004856F6">
        <w:rPr>
          <w:b/>
        </w:rPr>
        <w:t xml:space="preserve">условия </w:t>
      </w:r>
      <w:r>
        <w:rPr>
          <w:b/>
        </w:rPr>
        <w:t>и приемка оказанной Услуги</w:t>
      </w:r>
      <w:r w:rsidRPr="004856F6">
        <w:rPr>
          <w:b/>
        </w:rPr>
        <w:t>.</w:t>
      </w:r>
    </w:p>
    <w:p w:rsidR="005F1CA4" w:rsidRPr="004856F6" w:rsidRDefault="005F1CA4" w:rsidP="005E0A37">
      <w:pPr>
        <w:ind w:firstLine="540"/>
        <w:jc w:val="both"/>
        <w:rPr>
          <w:sz w:val="24"/>
          <w:szCs w:val="24"/>
        </w:rPr>
      </w:pPr>
      <w:r w:rsidRPr="004856F6">
        <w:rPr>
          <w:sz w:val="24"/>
          <w:szCs w:val="24"/>
        </w:rPr>
        <w:t>4.1</w:t>
      </w:r>
      <w:r w:rsidRPr="004856F6">
        <w:rPr>
          <w:b/>
          <w:sz w:val="24"/>
          <w:szCs w:val="24"/>
        </w:rPr>
        <w:t xml:space="preserve">. </w:t>
      </w:r>
      <w:r>
        <w:rPr>
          <w:sz w:val="24"/>
          <w:szCs w:val="24"/>
        </w:rPr>
        <w:t>Исполнитель</w:t>
      </w:r>
      <w:r w:rsidRPr="004856F6">
        <w:rPr>
          <w:sz w:val="24"/>
          <w:szCs w:val="24"/>
        </w:rPr>
        <w:t xml:space="preserve"> обязуется </w:t>
      </w:r>
      <w:r>
        <w:rPr>
          <w:sz w:val="24"/>
          <w:szCs w:val="24"/>
        </w:rPr>
        <w:t>оказать Услугу</w:t>
      </w:r>
      <w:r w:rsidRPr="004856F6">
        <w:rPr>
          <w:sz w:val="24"/>
          <w:szCs w:val="24"/>
        </w:rPr>
        <w:t>, предусмотренн</w:t>
      </w:r>
      <w:r>
        <w:rPr>
          <w:sz w:val="24"/>
          <w:szCs w:val="24"/>
        </w:rPr>
        <w:t>ую</w:t>
      </w:r>
      <w:r w:rsidRPr="004856F6">
        <w:rPr>
          <w:sz w:val="24"/>
          <w:szCs w:val="24"/>
        </w:rPr>
        <w:t xml:space="preserve">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к Контракту. </w:t>
      </w:r>
    </w:p>
    <w:p w:rsidR="005F1CA4" w:rsidRDefault="005F1CA4" w:rsidP="005E0A37">
      <w:pPr>
        <w:pStyle w:val="23"/>
        <w:spacing w:after="0" w:line="240" w:lineRule="auto"/>
        <w:ind w:left="0" w:firstLine="540"/>
        <w:jc w:val="both"/>
        <w:rPr>
          <w:color w:val="000000"/>
          <w:sz w:val="24"/>
          <w:szCs w:val="24"/>
        </w:rPr>
      </w:pPr>
      <w:r w:rsidRPr="004856F6">
        <w:rPr>
          <w:sz w:val="24"/>
          <w:szCs w:val="24"/>
        </w:rPr>
        <w:t>4.</w:t>
      </w:r>
      <w:r>
        <w:rPr>
          <w:sz w:val="24"/>
          <w:szCs w:val="24"/>
        </w:rPr>
        <w:t>2</w:t>
      </w:r>
      <w:r w:rsidRPr="004856F6">
        <w:rPr>
          <w:sz w:val="24"/>
          <w:szCs w:val="24"/>
        </w:rPr>
        <w:t>. </w:t>
      </w:r>
      <w:r w:rsidRPr="00AD44C9">
        <w:rPr>
          <w:color w:val="000000"/>
          <w:sz w:val="24"/>
          <w:szCs w:val="24"/>
        </w:rPr>
        <w:t xml:space="preserve">Датой приемки оказанной услуги считается дата </w:t>
      </w:r>
      <w:r>
        <w:rPr>
          <w:color w:val="000000"/>
          <w:sz w:val="24"/>
          <w:szCs w:val="24"/>
        </w:rPr>
        <w:t>подписания Заказчиком документов о приемке.</w:t>
      </w:r>
    </w:p>
    <w:p w:rsidR="005F1CA4" w:rsidRPr="004856F6" w:rsidRDefault="005F1CA4" w:rsidP="005E0A37">
      <w:pPr>
        <w:pStyle w:val="22"/>
        <w:tabs>
          <w:tab w:val="clear" w:pos="0"/>
          <w:tab w:val="left" w:pos="1134"/>
        </w:tabs>
        <w:ind w:firstLine="539"/>
        <w:jc w:val="center"/>
        <w:rPr>
          <w:b/>
        </w:rPr>
      </w:pPr>
      <w:r>
        <w:rPr>
          <w:b/>
        </w:rPr>
        <w:lastRenderedPageBreak/>
        <w:t>5</w:t>
      </w:r>
      <w:r w:rsidRPr="004856F6">
        <w:rPr>
          <w:b/>
        </w:rPr>
        <w:t>. Разрешение споров.</w:t>
      </w:r>
    </w:p>
    <w:p w:rsidR="005F1CA4" w:rsidRPr="004856F6" w:rsidRDefault="005F1CA4" w:rsidP="005E0A37">
      <w:pPr>
        <w:pStyle w:val="22"/>
        <w:tabs>
          <w:tab w:val="clear" w:pos="0"/>
          <w:tab w:val="left" w:pos="1134"/>
        </w:tabs>
        <w:ind w:firstLine="539"/>
        <w:jc w:val="both"/>
      </w:pPr>
      <w:r>
        <w:t>5</w:t>
      </w:r>
      <w:r w:rsidRPr="004856F6">
        <w:t>.1.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5F1CA4" w:rsidRPr="004856F6" w:rsidRDefault="005F1CA4" w:rsidP="005E0A37">
      <w:pPr>
        <w:pStyle w:val="22"/>
        <w:tabs>
          <w:tab w:val="clear" w:pos="0"/>
          <w:tab w:val="left" w:pos="1134"/>
        </w:tabs>
        <w:ind w:firstLine="539"/>
        <w:jc w:val="both"/>
      </w:pPr>
      <w:r>
        <w:t>5</w:t>
      </w:r>
      <w:r w:rsidRPr="004856F6">
        <w:t>.2. Полученные претензии подлежат рассмотрению Стороной, получившей претензию, в течение 5 рабочих дней со дня получения претензии.</w:t>
      </w:r>
    </w:p>
    <w:p w:rsidR="005F1CA4" w:rsidRPr="004856F6" w:rsidRDefault="005F1CA4" w:rsidP="005E0A37">
      <w:pPr>
        <w:pStyle w:val="22"/>
        <w:tabs>
          <w:tab w:val="clear" w:pos="0"/>
          <w:tab w:val="left" w:pos="1134"/>
        </w:tabs>
        <w:ind w:firstLine="539"/>
        <w:jc w:val="both"/>
      </w:pPr>
      <w:r>
        <w:t>5</w:t>
      </w:r>
      <w:r w:rsidRPr="004856F6">
        <w:t>.3.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5F1CA4" w:rsidRPr="004856F6" w:rsidRDefault="005F1CA4" w:rsidP="005E0A37">
      <w:pPr>
        <w:pStyle w:val="22"/>
        <w:tabs>
          <w:tab w:val="clear" w:pos="0"/>
          <w:tab w:val="left" w:pos="1134"/>
        </w:tabs>
        <w:ind w:firstLine="539"/>
        <w:jc w:val="both"/>
      </w:pPr>
      <w:r>
        <w:t>5</w:t>
      </w:r>
      <w:r w:rsidRPr="004856F6">
        <w:t>.4. К правоотношениям Сторон по настоящему Договору применяется гражданское право.</w:t>
      </w:r>
    </w:p>
    <w:p w:rsidR="005F1CA4" w:rsidRDefault="005F1CA4" w:rsidP="005E0A37">
      <w:pPr>
        <w:pStyle w:val="22"/>
        <w:tabs>
          <w:tab w:val="clear" w:pos="0"/>
          <w:tab w:val="left" w:pos="1134"/>
        </w:tabs>
        <w:ind w:firstLine="0"/>
        <w:jc w:val="center"/>
        <w:rPr>
          <w:b/>
        </w:rPr>
      </w:pPr>
    </w:p>
    <w:p w:rsidR="005F1CA4" w:rsidRPr="004856F6" w:rsidRDefault="005F1CA4" w:rsidP="005E0A37">
      <w:pPr>
        <w:pStyle w:val="22"/>
        <w:tabs>
          <w:tab w:val="clear" w:pos="0"/>
          <w:tab w:val="left" w:pos="1134"/>
        </w:tabs>
        <w:ind w:firstLine="0"/>
        <w:jc w:val="center"/>
        <w:rPr>
          <w:b/>
        </w:rPr>
      </w:pPr>
      <w:r>
        <w:rPr>
          <w:b/>
        </w:rPr>
        <w:t>6</w:t>
      </w:r>
      <w:r w:rsidRPr="004856F6">
        <w:rPr>
          <w:b/>
        </w:rPr>
        <w:t>. Ответственность сторон</w:t>
      </w:r>
    </w:p>
    <w:p w:rsidR="005F1CA4" w:rsidRPr="004856F6" w:rsidRDefault="005F1CA4" w:rsidP="005E0A37">
      <w:pPr>
        <w:pStyle w:val="211"/>
        <w:spacing w:after="0"/>
        <w:ind w:left="0" w:firstLine="539"/>
        <w:jc w:val="both"/>
      </w:pPr>
      <w:r w:rsidRPr="004856F6">
        <w:rPr>
          <w:color w:val="FF0000"/>
        </w:rPr>
        <w:tab/>
      </w:r>
      <w:r>
        <w:t>6</w:t>
      </w:r>
      <w:r w:rsidRPr="004856F6">
        <w:t>.1.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5F1CA4" w:rsidRPr="004856F6" w:rsidRDefault="005F1CA4" w:rsidP="005E0A37">
      <w:pPr>
        <w:pStyle w:val="Warning"/>
        <w:spacing w:before="0" w:after="0" w:line="240" w:lineRule="auto"/>
        <w:ind w:firstLine="539"/>
        <w:jc w:val="both"/>
        <w:rPr>
          <w:i w:val="0"/>
          <w:color w:val="auto"/>
          <w:sz w:val="24"/>
          <w:szCs w:val="24"/>
        </w:rPr>
      </w:pPr>
      <w:r w:rsidRPr="004856F6">
        <w:rPr>
          <w:i w:val="0"/>
          <w:color w:val="auto"/>
          <w:sz w:val="24"/>
          <w:szCs w:val="24"/>
        </w:rPr>
        <w:tab/>
      </w:r>
      <w:r>
        <w:rPr>
          <w:i w:val="0"/>
          <w:color w:val="auto"/>
          <w:sz w:val="24"/>
          <w:szCs w:val="24"/>
        </w:rPr>
        <w:t>6</w:t>
      </w:r>
      <w:r w:rsidRPr="004856F6">
        <w:rPr>
          <w:i w:val="0"/>
          <w:color w:val="auto"/>
          <w:sz w:val="24"/>
          <w:szCs w:val="24"/>
        </w:rPr>
        <w:t xml:space="preserve">.2.   В случае просрочки исполнения </w:t>
      </w:r>
      <w:r>
        <w:rPr>
          <w:i w:val="0"/>
          <w:color w:val="auto"/>
          <w:sz w:val="24"/>
          <w:szCs w:val="24"/>
        </w:rPr>
        <w:t>Исполнителем</w:t>
      </w:r>
      <w:r w:rsidRPr="004856F6">
        <w:rPr>
          <w:i w:val="0"/>
          <w:color w:val="auto"/>
          <w:sz w:val="24"/>
          <w:szCs w:val="24"/>
        </w:rPr>
        <w:t xml:space="preserve"> обязательств по Договору, Заказчик направляет </w:t>
      </w:r>
      <w:r>
        <w:rPr>
          <w:i w:val="0"/>
          <w:color w:val="auto"/>
          <w:sz w:val="24"/>
          <w:szCs w:val="24"/>
        </w:rPr>
        <w:t>Исполнителю</w:t>
      </w:r>
      <w:r w:rsidRPr="004856F6">
        <w:rPr>
          <w:i w:val="0"/>
          <w:color w:val="auto"/>
          <w:sz w:val="24"/>
          <w:szCs w:val="24"/>
        </w:rPr>
        <w:t xml:space="preserve">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i w:val="0"/>
          <w:color w:val="auto"/>
          <w:sz w:val="24"/>
          <w:szCs w:val="24"/>
        </w:rPr>
        <w:t>Исполнителем</w:t>
      </w:r>
      <w:r w:rsidRPr="004856F6">
        <w:rPr>
          <w:i w:val="0"/>
          <w:color w:val="auto"/>
          <w:sz w:val="24"/>
          <w:szCs w:val="24"/>
        </w:rPr>
        <w:t xml:space="preserve">. </w:t>
      </w:r>
    </w:p>
    <w:p w:rsidR="005F1CA4" w:rsidRPr="004856F6" w:rsidRDefault="005F1CA4" w:rsidP="005E0A37">
      <w:pPr>
        <w:ind w:firstLine="539"/>
        <w:jc w:val="both"/>
        <w:rPr>
          <w:sz w:val="24"/>
          <w:szCs w:val="24"/>
        </w:rPr>
      </w:pPr>
      <w:r>
        <w:rPr>
          <w:sz w:val="24"/>
          <w:szCs w:val="24"/>
          <w:lang w:eastAsia="en-US"/>
        </w:rPr>
        <w:t>6</w:t>
      </w:r>
      <w:r w:rsidRPr="004856F6">
        <w:rPr>
          <w:sz w:val="24"/>
          <w:szCs w:val="24"/>
          <w:lang w:eastAsia="en-US"/>
        </w:rPr>
        <w:t xml:space="preserve">.3. В </w:t>
      </w:r>
      <w:r w:rsidRPr="004856F6">
        <w:rPr>
          <w:sz w:val="24"/>
          <w:szCs w:val="24"/>
        </w:rPr>
        <w:t xml:space="preserve">случае просрочки исполнения Заказчиком обязательств </w:t>
      </w:r>
      <w:r>
        <w:rPr>
          <w:sz w:val="24"/>
          <w:szCs w:val="24"/>
        </w:rPr>
        <w:t>Исполнитель</w:t>
      </w:r>
      <w:r w:rsidRPr="004856F6">
        <w:rPr>
          <w:sz w:val="24"/>
          <w:szCs w:val="24"/>
        </w:rPr>
        <w:t xml:space="preserve">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F1CA4" w:rsidRPr="004856F6" w:rsidRDefault="005F1CA4" w:rsidP="005E0A37">
      <w:pPr>
        <w:ind w:firstLine="539"/>
        <w:jc w:val="both"/>
        <w:rPr>
          <w:sz w:val="24"/>
          <w:szCs w:val="24"/>
        </w:rPr>
      </w:pPr>
      <w:r>
        <w:rPr>
          <w:sz w:val="24"/>
          <w:szCs w:val="24"/>
          <w:lang w:eastAsia="en-US"/>
        </w:rPr>
        <w:t>6</w:t>
      </w:r>
      <w:r w:rsidRPr="004856F6">
        <w:rPr>
          <w:sz w:val="24"/>
          <w:szCs w:val="24"/>
          <w:lang w:eastAsia="en-US"/>
        </w:rPr>
        <w:t xml:space="preserve">.4.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F1CA4" w:rsidRPr="004856F6" w:rsidRDefault="005F1CA4" w:rsidP="005E0A37">
      <w:pPr>
        <w:pStyle w:val="211"/>
        <w:spacing w:after="0"/>
        <w:ind w:left="0" w:firstLine="539"/>
        <w:jc w:val="both"/>
        <w:rPr>
          <w:b/>
          <w:bCs/>
          <w:color w:val="000000"/>
        </w:rPr>
      </w:pPr>
    </w:p>
    <w:p w:rsidR="005F1CA4" w:rsidRPr="004856F6" w:rsidRDefault="005F1CA4" w:rsidP="005E0A37">
      <w:pPr>
        <w:shd w:val="clear" w:color="auto" w:fill="FFFFFF"/>
        <w:tabs>
          <w:tab w:val="left" w:pos="682"/>
        </w:tabs>
        <w:ind w:firstLine="539"/>
        <w:jc w:val="center"/>
        <w:rPr>
          <w:b/>
          <w:sz w:val="24"/>
          <w:szCs w:val="24"/>
        </w:rPr>
      </w:pPr>
      <w:r>
        <w:rPr>
          <w:b/>
          <w:color w:val="000000"/>
          <w:sz w:val="24"/>
          <w:szCs w:val="24"/>
        </w:rPr>
        <w:t>7</w:t>
      </w:r>
      <w:r w:rsidRPr="004856F6">
        <w:rPr>
          <w:b/>
          <w:color w:val="000000"/>
          <w:sz w:val="24"/>
          <w:szCs w:val="24"/>
        </w:rPr>
        <w:t>. Изменение Договора.</w:t>
      </w:r>
    </w:p>
    <w:p w:rsidR="005F1CA4" w:rsidRPr="004856F6" w:rsidRDefault="005F1CA4" w:rsidP="005E0A37">
      <w:pPr>
        <w:shd w:val="clear" w:color="auto" w:fill="FFFFFF"/>
        <w:ind w:firstLine="539"/>
        <w:jc w:val="both"/>
        <w:rPr>
          <w:color w:val="000000"/>
          <w:sz w:val="24"/>
          <w:szCs w:val="24"/>
        </w:rPr>
      </w:pPr>
      <w:r>
        <w:rPr>
          <w:color w:val="000000"/>
          <w:sz w:val="24"/>
          <w:szCs w:val="24"/>
        </w:rPr>
        <w:t>7</w:t>
      </w:r>
      <w:r w:rsidRPr="004856F6">
        <w:rPr>
          <w:color w:val="000000"/>
          <w:sz w:val="24"/>
          <w:szCs w:val="24"/>
        </w:rPr>
        <w:t xml:space="preserve">.1. </w:t>
      </w:r>
      <w:r>
        <w:rPr>
          <w:color w:val="000000"/>
          <w:sz w:val="24"/>
          <w:szCs w:val="24"/>
        </w:rPr>
        <w:t>Цена договора является твердой и может изменяться, только если цена снижена по соглашению сторон без изменения предусмотренного Договора количества оказываемой услуги и иных условий исполнения договора.</w:t>
      </w:r>
    </w:p>
    <w:p w:rsidR="005F1CA4" w:rsidRPr="004856F6" w:rsidRDefault="005F1CA4" w:rsidP="005E0A37">
      <w:pPr>
        <w:pStyle w:val="ListParagraph1"/>
        <w:tabs>
          <w:tab w:val="left" w:pos="90"/>
        </w:tabs>
        <w:spacing w:line="100" w:lineRule="atLeast"/>
        <w:ind w:left="0" w:firstLine="539"/>
        <w:jc w:val="both"/>
        <w:rPr>
          <w:b/>
          <w:bCs/>
          <w:color w:val="000000"/>
          <w:sz w:val="24"/>
          <w:szCs w:val="24"/>
        </w:rPr>
      </w:pPr>
      <w:r>
        <w:rPr>
          <w:b/>
          <w:bCs/>
          <w:color w:val="000000"/>
          <w:spacing w:val="-5"/>
          <w:sz w:val="24"/>
          <w:szCs w:val="24"/>
        </w:rPr>
        <w:t>7</w:t>
      </w:r>
      <w:r w:rsidRPr="004856F6">
        <w:rPr>
          <w:b/>
          <w:bCs/>
          <w:color w:val="000000"/>
          <w:spacing w:val="-5"/>
          <w:sz w:val="24"/>
          <w:szCs w:val="24"/>
        </w:rPr>
        <w:t>.</w:t>
      </w:r>
      <w:r>
        <w:rPr>
          <w:b/>
          <w:bCs/>
          <w:color w:val="000000"/>
          <w:spacing w:val="-5"/>
          <w:sz w:val="24"/>
          <w:szCs w:val="24"/>
        </w:rPr>
        <w:t>2</w:t>
      </w:r>
      <w:r w:rsidRPr="004856F6">
        <w:rPr>
          <w:b/>
          <w:bCs/>
          <w:color w:val="000000"/>
          <w:spacing w:val="-5"/>
          <w:sz w:val="24"/>
          <w:szCs w:val="24"/>
        </w:rPr>
        <w:t>.  Расторжение Контракта</w:t>
      </w:r>
      <w:r w:rsidRPr="004856F6">
        <w:rPr>
          <w:b/>
          <w:bCs/>
          <w:color w:val="000000"/>
          <w:sz w:val="24"/>
          <w:szCs w:val="24"/>
        </w:rPr>
        <w:t>:</w:t>
      </w:r>
    </w:p>
    <w:p w:rsidR="005F1CA4" w:rsidRPr="004856F6" w:rsidRDefault="005F1CA4" w:rsidP="005E0A37">
      <w:pPr>
        <w:shd w:val="clear" w:color="auto" w:fill="FFFFFF"/>
        <w:ind w:firstLine="539"/>
        <w:jc w:val="both"/>
        <w:rPr>
          <w:sz w:val="24"/>
          <w:szCs w:val="24"/>
        </w:rPr>
      </w:pPr>
      <w:r>
        <w:rPr>
          <w:color w:val="000000"/>
          <w:sz w:val="24"/>
          <w:szCs w:val="24"/>
        </w:rPr>
        <w:t>7</w:t>
      </w:r>
      <w:r w:rsidRPr="004856F6">
        <w:rPr>
          <w:color w:val="000000"/>
          <w:sz w:val="24"/>
          <w:szCs w:val="24"/>
        </w:rPr>
        <w:t>.</w:t>
      </w:r>
      <w:r>
        <w:rPr>
          <w:color w:val="000000"/>
          <w:sz w:val="24"/>
          <w:szCs w:val="24"/>
        </w:rPr>
        <w:t>2</w:t>
      </w:r>
      <w:r w:rsidRPr="004856F6">
        <w:rPr>
          <w:color w:val="000000"/>
          <w:sz w:val="24"/>
          <w:szCs w:val="24"/>
        </w:rPr>
        <w:t xml:space="preserve">.1.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5F1CA4" w:rsidRPr="004856F6" w:rsidRDefault="005F1CA4" w:rsidP="005E0A37">
      <w:pPr>
        <w:shd w:val="clear" w:color="auto" w:fill="FFFFFF"/>
        <w:ind w:firstLine="539"/>
        <w:jc w:val="both"/>
        <w:rPr>
          <w:bCs/>
          <w:sz w:val="24"/>
          <w:szCs w:val="24"/>
        </w:rPr>
      </w:pPr>
    </w:p>
    <w:p w:rsidR="005F1CA4" w:rsidRPr="004856F6" w:rsidRDefault="005F1CA4" w:rsidP="005E0A37">
      <w:pPr>
        <w:pStyle w:val="1"/>
        <w:keepNext w:val="0"/>
        <w:spacing w:before="0"/>
        <w:ind w:firstLine="539"/>
        <w:jc w:val="center"/>
        <w:rPr>
          <w:rFonts w:ascii="Times New Roman" w:hAnsi="Times New Roman"/>
          <w:bCs w:val="0"/>
          <w:color w:val="auto"/>
          <w:sz w:val="24"/>
          <w:szCs w:val="24"/>
        </w:rPr>
      </w:pPr>
      <w:r>
        <w:rPr>
          <w:rFonts w:ascii="Times New Roman" w:hAnsi="Times New Roman"/>
          <w:bCs w:val="0"/>
          <w:color w:val="auto"/>
          <w:sz w:val="24"/>
          <w:szCs w:val="24"/>
        </w:rPr>
        <w:t>8</w:t>
      </w:r>
      <w:r w:rsidRPr="004856F6">
        <w:rPr>
          <w:rFonts w:ascii="Times New Roman" w:hAnsi="Times New Roman"/>
          <w:bCs w:val="0"/>
          <w:color w:val="auto"/>
          <w:sz w:val="24"/>
          <w:szCs w:val="24"/>
        </w:rPr>
        <w:t>. Заключительные положения</w:t>
      </w:r>
    </w:p>
    <w:p w:rsidR="005F1CA4" w:rsidRPr="004856F6" w:rsidRDefault="005F1CA4" w:rsidP="005E0A37">
      <w:pPr>
        <w:pStyle w:val="22"/>
        <w:tabs>
          <w:tab w:val="clear" w:pos="0"/>
          <w:tab w:val="left" w:pos="1134"/>
        </w:tabs>
        <w:ind w:firstLine="539"/>
        <w:jc w:val="both"/>
      </w:pPr>
      <w:r>
        <w:t>8</w:t>
      </w:r>
      <w:r w:rsidRPr="004856F6">
        <w:t xml:space="preserve">.1.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w:t>
      </w:r>
      <w:proofErr w:type="gramStart"/>
      <w:r w:rsidRPr="004856F6">
        <w:t>составлен</w:t>
      </w:r>
      <w:proofErr w:type="gramEnd"/>
      <w:r w:rsidRPr="004856F6">
        <w:t xml:space="preserve"> в двух экземплярах, имеющих одинаковую юридическую силу, по одному для каждой из Сторон.</w:t>
      </w:r>
    </w:p>
    <w:p w:rsidR="005F1CA4" w:rsidRPr="004856F6" w:rsidRDefault="005F1CA4" w:rsidP="005E0A37">
      <w:pPr>
        <w:widowControl/>
        <w:tabs>
          <w:tab w:val="left" w:pos="0"/>
        </w:tabs>
        <w:autoSpaceDE/>
        <w:autoSpaceDN/>
        <w:adjustRightInd/>
        <w:jc w:val="both"/>
        <w:rPr>
          <w:b/>
          <w:sz w:val="24"/>
          <w:szCs w:val="24"/>
        </w:rPr>
      </w:pPr>
      <w:r>
        <w:rPr>
          <w:b/>
          <w:sz w:val="24"/>
          <w:szCs w:val="24"/>
        </w:rPr>
        <w:tab/>
      </w:r>
      <w:proofErr w:type="gramStart"/>
      <w:r w:rsidRPr="0076785C">
        <w:rPr>
          <w:b/>
          <w:sz w:val="24"/>
          <w:szCs w:val="24"/>
        </w:rPr>
        <w:t>Настоящий</w:t>
      </w:r>
      <w:proofErr w:type="gramEnd"/>
      <w:r w:rsidRPr="0076785C">
        <w:rPr>
          <w:b/>
          <w:sz w:val="24"/>
          <w:szCs w:val="24"/>
        </w:rPr>
        <w:t xml:space="preserve">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76785C">
        <w:rPr>
          <w:b/>
          <w:color w:val="000000"/>
          <w:sz w:val="24"/>
          <w:szCs w:val="24"/>
        </w:rPr>
        <w:t>программно-аппаратных средств электронной площадки</w:t>
      </w:r>
      <w:r>
        <w:rPr>
          <w:b/>
          <w:color w:val="000000"/>
          <w:sz w:val="24"/>
          <w:szCs w:val="24"/>
        </w:rPr>
        <w:t xml:space="preserve"> </w:t>
      </w:r>
      <w:r w:rsidRPr="0076785C">
        <w:rPr>
          <w:b/>
          <w:sz w:val="24"/>
          <w:szCs w:val="24"/>
        </w:rPr>
        <w:t>«</w:t>
      </w:r>
      <w:proofErr w:type="spellStart"/>
      <w:r w:rsidRPr="0076785C">
        <w:rPr>
          <w:b/>
          <w:sz w:val="24"/>
          <w:szCs w:val="24"/>
          <w:lang w:val="en-US"/>
        </w:rPr>
        <w:t>VladZakupki</w:t>
      </w:r>
      <w:proofErr w:type="spellEnd"/>
      <w:r w:rsidRPr="0076785C">
        <w:rPr>
          <w:b/>
          <w:sz w:val="24"/>
          <w:szCs w:val="24"/>
        </w:rPr>
        <w:t>».</w:t>
      </w:r>
    </w:p>
    <w:p w:rsidR="005F1CA4" w:rsidRPr="004856F6" w:rsidRDefault="005F1CA4" w:rsidP="005E0A37">
      <w:pPr>
        <w:widowControl/>
        <w:tabs>
          <w:tab w:val="left" w:pos="360"/>
        </w:tabs>
        <w:autoSpaceDE/>
        <w:autoSpaceDN/>
        <w:adjustRightInd/>
        <w:jc w:val="both"/>
        <w:rPr>
          <w:sz w:val="24"/>
          <w:szCs w:val="24"/>
        </w:rPr>
      </w:pPr>
      <w:r w:rsidRPr="004856F6">
        <w:rPr>
          <w:b/>
          <w:i/>
          <w:sz w:val="24"/>
          <w:szCs w:val="24"/>
        </w:rPr>
        <w:tab/>
      </w:r>
      <w:r>
        <w:rPr>
          <w:b/>
          <w:i/>
          <w:sz w:val="24"/>
          <w:szCs w:val="24"/>
        </w:rPr>
        <w:t xml:space="preserve">   </w:t>
      </w:r>
      <w:r>
        <w:rPr>
          <w:sz w:val="24"/>
          <w:szCs w:val="24"/>
        </w:rPr>
        <w:t>8</w:t>
      </w:r>
      <w:r w:rsidRPr="004856F6">
        <w:rPr>
          <w:sz w:val="24"/>
          <w:szCs w:val="24"/>
        </w:rPr>
        <w:t>.2.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5F1CA4" w:rsidRPr="004856F6" w:rsidRDefault="005F1CA4" w:rsidP="005E0A37">
      <w:pPr>
        <w:shd w:val="clear" w:color="auto" w:fill="FFFFFF"/>
        <w:ind w:firstLine="708"/>
        <w:jc w:val="both"/>
        <w:rPr>
          <w:sz w:val="24"/>
          <w:szCs w:val="24"/>
        </w:rPr>
      </w:pPr>
      <w:r>
        <w:rPr>
          <w:sz w:val="24"/>
          <w:szCs w:val="24"/>
        </w:rPr>
        <w:t>8</w:t>
      </w:r>
      <w:r w:rsidRPr="004856F6">
        <w:rPr>
          <w:sz w:val="24"/>
          <w:szCs w:val="24"/>
        </w:rPr>
        <w:t xml:space="preserve">.3.  С момента заключения Договора </w:t>
      </w:r>
      <w:r>
        <w:rPr>
          <w:sz w:val="24"/>
          <w:szCs w:val="24"/>
        </w:rPr>
        <w:t>Исполнитель</w:t>
      </w:r>
      <w:r w:rsidRPr="004856F6">
        <w:rPr>
          <w:sz w:val="24"/>
          <w:szCs w:val="24"/>
        </w:rPr>
        <w:t xml:space="preserve"> обязан:</w:t>
      </w:r>
    </w:p>
    <w:p w:rsidR="005F1CA4" w:rsidRPr="004856F6" w:rsidRDefault="005F1CA4" w:rsidP="005E0A37">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язи (телефон, факс, электронная почта), указанных в разделе «</w:t>
      </w:r>
      <w:r>
        <w:rPr>
          <w:sz w:val="24"/>
          <w:szCs w:val="24"/>
        </w:rPr>
        <w:t>Исполнитель</w:t>
      </w:r>
      <w:r w:rsidRPr="004856F6">
        <w:rPr>
          <w:sz w:val="24"/>
          <w:szCs w:val="24"/>
        </w:rPr>
        <w:t>» параграфа 11 настоящего Договора;</w:t>
      </w:r>
    </w:p>
    <w:p w:rsidR="005F1CA4" w:rsidRPr="004856F6" w:rsidRDefault="005F1CA4" w:rsidP="005E0A37">
      <w:pPr>
        <w:pStyle w:val="2"/>
        <w:keepNext w:val="0"/>
        <w:numPr>
          <w:ilvl w:val="1"/>
          <w:numId w:val="0"/>
        </w:numPr>
        <w:spacing w:before="0" w:after="0"/>
        <w:ind w:firstLine="709"/>
        <w:jc w:val="both"/>
        <w:rPr>
          <w:rFonts w:ascii="Times New Roman" w:hAnsi="Times New Roman"/>
          <w:b w:val="0"/>
          <w:i w:val="0"/>
          <w:sz w:val="24"/>
          <w:szCs w:val="24"/>
        </w:rPr>
      </w:pPr>
      <w:r>
        <w:rPr>
          <w:rFonts w:ascii="Times New Roman" w:hAnsi="Times New Roman"/>
          <w:b w:val="0"/>
          <w:i w:val="0"/>
          <w:sz w:val="24"/>
          <w:szCs w:val="24"/>
        </w:rPr>
        <w:t>8</w:t>
      </w:r>
      <w:r w:rsidRPr="004856F6">
        <w:rPr>
          <w:rFonts w:ascii="Times New Roman" w:hAnsi="Times New Roman"/>
          <w:b w:val="0"/>
          <w:i w:val="0"/>
          <w:sz w:val="24"/>
          <w:szCs w:val="24"/>
        </w:rPr>
        <w:t>.4. Перечень приложений к Договору</w:t>
      </w:r>
      <w:r w:rsidR="005E0A37">
        <w:rPr>
          <w:rFonts w:ascii="Times New Roman" w:hAnsi="Times New Roman"/>
          <w:b w:val="0"/>
          <w:i w:val="0"/>
          <w:sz w:val="24"/>
          <w:szCs w:val="24"/>
        </w:rPr>
        <w:t>, являющихся его неотъемлемой частью</w:t>
      </w:r>
      <w:r w:rsidRPr="004856F6">
        <w:rPr>
          <w:rFonts w:ascii="Times New Roman" w:hAnsi="Times New Roman"/>
          <w:b w:val="0"/>
          <w:i w:val="0"/>
          <w:sz w:val="24"/>
          <w:szCs w:val="24"/>
        </w:rPr>
        <w:t>:</w:t>
      </w:r>
    </w:p>
    <w:p w:rsidR="005F1CA4" w:rsidRDefault="005F1CA4" w:rsidP="005E0A37">
      <w:pPr>
        <w:rPr>
          <w:sz w:val="24"/>
          <w:szCs w:val="24"/>
        </w:rPr>
      </w:pPr>
      <w:r w:rsidRPr="004856F6">
        <w:rPr>
          <w:sz w:val="24"/>
          <w:szCs w:val="24"/>
        </w:rPr>
        <w:tab/>
        <w:t>- Приложение № 1</w:t>
      </w:r>
      <w:r w:rsidR="005E0A37">
        <w:rPr>
          <w:sz w:val="24"/>
          <w:szCs w:val="24"/>
        </w:rPr>
        <w:t xml:space="preserve"> Спецификация</w:t>
      </w:r>
    </w:p>
    <w:p w:rsidR="005E0A37" w:rsidRDefault="005E0A37" w:rsidP="005E0A37">
      <w:pPr>
        <w:rPr>
          <w:sz w:val="24"/>
          <w:szCs w:val="24"/>
        </w:rPr>
      </w:pPr>
      <w:r>
        <w:rPr>
          <w:sz w:val="24"/>
          <w:szCs w:val="24"/>
        </w:rPr>
        <w:lastRenderedPageBreak/>
        <w:t xml:space="preserve">            - Приложение № 2 Календарный план</w:t>
      </w:r>
    </w:p>
    <w:p w:rsidR="005E0A37" w:rsidRPr="004856F6" w:rsidRDefault="005E0A37" w:rsidP="005E0A37">
      <w:pPr>
        <w:ind w:left="708"/>
        <w:rPr>
          <w:sz w:val="24"/>
          <w:szCs w:val="24"/>
        </w:rPr>
      </w:pPr>
      <w:r>
        <w:rPr>
          <w:sz w:val="24"/>
          <w:szCs w:val="24"/>
        </w:rPr>
        <w:t>- Приложение № 3 Техническое задание</w:t>
      </w:r>
    </w:p>
    <w:p w:rsidR="005F1CA4" w:rsidRPr="004856F6" w:rsidRDefault="005F1CA4" w:rsidP="005E0A37">
      <w:pPr>
        <w:rPr>
          <w:sz w:val="24"/>
          <w:szCs w:val="24"/>
        </w:rPr>
      </w:pPr>
    </w:p>
    <w:p w:rsidR="005F1CA4" w:rsidRPr="004856F6" w:rsidRDefault="005F1CA4" w:rsidP="005E0A37">
      <w:pPr>
        <w:pStyle w:val="1"/>
        <w:keepNext w:val="0"/>
        <w:spacing w:before="0"/>
        <w:jc w:val="center"/>
        <w:rPr>
          <w:rFonts w:ascii="Times New Roman" w:hAnsi="Times New Roman"/>
          <w:bCs w:val="0"/>
          <w:color w:val="auto"/>
          <w:sz w:val="24"/>
          <w:szCs w:val="24"/>
        </w:rPr>
      </w:pPr>
      <w:r>
        <w:rPr>
          <w:rFonts w:ascii="Times New Roman" w:hAnsi="Times New Roman"/>
          <w:bCs w:val="0"/>
          <w:color w:val="auto"/>
          <w:sz w:val="24"/>
          <w:szCs w:val="24"/>
        </w:rPr>
        <w:t>9</w:t>
      </w:r>
      <w:r w:rsidRPr="004856F6">
        <w:rPr>
          <w:rFonts w:ascii="Times New Roman" w:hAnsi="Times New Roman"/>
          <w:bCs w:val="0"/>
          <w:color w:val="auto"/>
          <w:sz w:val="24"/>
          <w:szCs w:val="24"/>
        </w:rPr>
        <w:t>.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5F1CA4" w:rsidRPr="004856F6" w:rsidTr="00A114EB">
        <w:tc>
          <w:tcPr>
            <w:tcW w:w="2475" w:type="pct"/>
            <w:tcBorders>
              <w:top w:val="single" w:sz="2" w:space="0" w:color="auto"/>
              <w:left w:val="single" w:sz="2" w:space="0" w:color="auto"/>
              <w:bottom w:val="single" w:sz="2" w:space="0" w:color="auto"/>
              <w:right w:val="single" w:sz="2" w:space="0" w:color="auto"/>
            </w:tcBorders>
            <w:hideMark/>
          </w:tcPr>
          <w:p w:rsidR="005F1CA4" w:rsidRPr="004856F6" w:rsidRDefault="005F1CA4" w:rsidP="005E0A37">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5F1CA4" w:rsidRPr="004856F6" w:rsidRDefault="005F1CA4" w:rsidP="005E0A37">
            <w:pPr>
              <w:keepNext/>
              <w:jc w:val="center"/>
              <w:rPr>
                <w:sz w:val="24"/>
                <w:szCs w:val="24"/>
              </w:rPr>
            </w:pPr>
            <w:r>
              <w:rPr>
                <w:b/>
                <w:sz w:val="24"/>
                <w:szCs w:val="24"/>
              </w:rPr>
              <w:t>Исполнитель</w:t>
            </w:r>
          </w:p>
        </w:tc>
      </w:tr>
      <w:tr w:rsidR="005F1CA4" w:rsidRPr="004856F6" w:rsidTr="00A114EB">
        <w:tc>
          <w:tcPr>
            <w:tcW w:w="2475" w:type="pct"/>
            <w:tcBorders>
              <w:top w:val="single" w:sz="2" w:space="0" w:color="auto"/>
              <w:left w:val="single" w:sz="2" w:space="0" w:color="auto"/>
              <w:bottom w:val="single" w:sz="2" w:space="0" w:color="auto"/>
              <w:right w:val="single" w:sz="2" w:space="0" w:color="auto"/>
            </w:tcBorders>
            <w:hideMark/>
          </w:tcPr>
          <w:p w:rsidR="005F1CA4" w:rsidRPr="006F0163" w:rsidRDefault="005F1CA4" w:rsidP="005E0A37">
            <w:pPr>
              <w:rPr>
                <w:b/>
                <w:sz w:val="24"/>
                <w:szCs w:val="24"/>
              </w:rPr>
            </w:pPr>
            <w:r>
              <w:rPr>
                <w:b/>
                <w:sz w:val="24"/>
                <w:szCs w:val="24"/>
              </w:rPr>
              <w:t>Г</w:t>
            </w:r>
            <w:r w:rsidRPr="002B31F9">
              <w:rPr>
                <w:b/>
                <w:sz w:val="24"/>
                <w:szCs w:val="24"/>
              </w:rPr>
              <w:t>осударственное бюджетное учреждение социального обслуживания Владимирской области «Селивановский комплексный центр</w:t>
            </w:r>
            <w:r>
              <w:rPr>
                <w:b/>
                <w:sz w:val="24"/>
                <w:szCs w:val="24"/>
              </w:rPr>
              <w:t xml:space="preserve"> социального</w:t>
            </w:r>
            <w:r w:rsidRPr="002B31F9">
              <w:rPr>
                <w:b/>
                <w:sz w:val="24"/>
                <w:szCs w:val="24"/>
              </w:rPr>
              <w:t xml:space="preserve"> обслуживания населения»</w:t>
            </w:r>
            <w:r>
              <w:rPr>
                <w:sz w:val="24"/>
                <w:szCs w:val="24"/>
              </w:rPr>
              <w:tab/>
            </w:r>
          </w:p>
          <w:p w:rsidR="005F1CA4" w:rsidRDefault="005F1CA4" w:rsidP="005E0A37">
            <w:pPr>
              <w:pStyle w:val="Normalunindented"/>
              <w:spacing w:before="0" w:after="0" w:line="240" w:lineRule="auto"/>
              <w:jc w:val="left"/>
              <w:rPr>
                <w:sz w:val="24"/>
                <w:szCs w:val="24"/>
              </w:rPr>
            </w:pPr>
            <w:r>
              <w:rPr>
                <w:sz w:val="24"/>
                <w:szCs w:val="24"/>
              </w:rPr>
              <w:t>Юридический адрес: 602332 Владимирская область, Селивановский район, п. Красная Горбатка, ул. Красноармейская, 8-в</w:t>
            </w:r>
          </w:p>
          <w:p w:rsidR="005F1CA4" w:rsidRDefault="005F1CA4" w:rsidP="005E0A37">
            <w:pPr>
              <w:pStyle w:val="Normalunindented"/>
              <w:spacing w:before="0" w:after="0" w:line="240" w:lineRule="auto"/>
              <w:jc w:val="left"/>
              <w:rPr>
                <w:sz w:val="24"/>
                <w:szCs w:val="24"/>
              </w:rPr>
            </w:pPr>
            <w:r>
              <w:rPr>
                <w:sz w:val="24"/>
                <w:szCs w:val="24"/>
              </w:rPr>
              <w:t>Телефон: 8-49236-2-29-70; 2-20-43; 2-16-38</w:t>
            </w:r>
          </w:p>
          <w:p w:rsidR="005F1CA4" w:rsidRDefault="005F1CA4" w:rsidP="005E0A37">
            <w:pPr>
              <w:pStyle w:val="Normalunindented"/>
              <w:spacing w:before="0" w:after="0" w:line="240" w:lineRule="auto"/>
              <w:jc w:val="left"/>
              <w:rPr>
                <w:sz w:val="24"/>
                <w:szCs w:val="24"/>
              </w:rPr>
            </w:pPr>
            <w:r>
              <w:rPr>
                <w:sz w:val="24"/>
                <w:szCs w:val="24"/>
              </w:rPr>
              <w:t>Факс: 8-49236-2-29-70</w:t>
            </w:r>
          </w:p>
          <w:p w:rsidR="005F1CA4" w:rsidRDefault="005F1CA4" w:rsidP="005E0A37">
            <w:pPr>
              <w:pStyle w:val="Normalunindented"/>
              <w:spacing w:before="0" w:after="0" w:line="240" w:lineRule="auto"/>
              <w:jc w:val="left"/>
              <w:rPr>
                <w:sz w:val="24"/>
                <w:szCs w:val="24"/>
              </w:rPr>
            </w:pPr>
            <w:r>
              <w:rPr>
                <w:sz w:val="24"/>
                <w:szCs w:val="24"/>
              </w:rPr>
              <w:t xml:space="preserve">Электронная почта    </w:t>
            </w:r>
            <w:hyperlink r:id="rId8" w:history="1">
              <w:r w:rsidRPr="00B960A3">
                <w:rPr>
                  <w:rStyle w:val="af"/>
                  <w:sz w:val="24"/>
                  <w:szCs w:val="24"/>
                  <w:lang w:val="en-US"/>
                </w:rPr>
                <w:t>seliv</w:t>
              </w:r>
              <w:r w:rsidRPr="009450C0">
                <w:rPr>
                  <w:rStyle w:val="af"/>
                  <w:sz w:val="24"/>
                  <w:szCs w:val="24"/>
                </w:rPr>
                <w:t>_</w:t>
              </w:r>
              <w:r w:rsidRPr="00B960A3">
                <w:rPr>
                  <w:rStyle w:val="af"/>
                  <w:sz w:val="24"/>
                  <w:szCs w:val="24"/>
                  <w:lang w:val="en-US"/>
                </w:rPr>
                <w:t>cso</w:t>
              </w:r>
              <w:r w:rsidRPr="009450C0">
                <w:rPr>
                  <w:rStyle w:val="af"/>
                  <w:sz w:val="24"/>
                  <w:szCs w:val="24"/>
                </w:rPr>
                <w:t>@</w:t>
              </w:r>
              <w:r w:rsidRPr="00B960A3">
                <w:rPr>
                  <w:rStyle w:val="af"/>
                  <w:sz w:val="24"/>
                  <w:szCs w:val="24"/>
                  <w:lang w:val="en-US"/>
                </w:rPr>
                <w:t>uszn</w:t>
              </w:r>
              <w:r w:rsidRPr="009450C0">
                <w:rPr>
                  <w:rStyle w:val="af"/>
                  <w:sz w:val="24"/>
                  <w:szCs w:val="24"/>
                </w:rPr>
                <w:t>.</w:t>
              </w:r>
              <w:r w:rsidRPr="00B960A3">
                <w:rPr>
                  <w:rStyle w:val="af"/>
                  <w:sz w:val="24"/>
                  <w:szCs w:val="24"/>
                  <w:lang w:val="en-US"/>
                </w:rPr>
                <w:t>avo</w:t>
              </w:r>
              <w:r w:rsidRPr="009450C0">
                <w:rPr>
                  <w:rStyle w:val="af"/>
                  <w:sz w:val="24"/>
                  <w:szCs w:val="24"/>
                </w:rPr>
                <w:t>.</w:t>
              </w:r>
              <w:r w:rsidRPr="00B960A3">
                <w:rPr>
                  <w:rStyle w:val="af"/>
                  <w:sz w:val="24"/>
                  <w:szCs w:val="24"/>
                  <w:lang w:val="en-US"/>
                </w:rPr>
                <w:t>ru</w:t>
              </w:r>
            </w:hyperlink>
          </w:p>
          <w:p w:rsidR="005F1CA4" w:rsidRDefault="005F1CA4" w:rsidP="005E0A37">
            <w:pPr>
              <w:pStyle w:val="Normalunindented"/>
              <w:spacing w:before="0" w:after="0" w:line="240" w:lineRule="auto"/>
              <w:jc w:val="left"/>
              <w:rPr>
                <w:sz w:val="24"/>
                <w:szCs w:val="24"/>
              </w:rPr>
            </w:pPr>
            <w:r>
              <w:rPr>
                <w:sz w:val="24"/>
                <w:szCs w:val="24"/>
              </w:rPr>
              <w:t>ОГРН 1033303002501</w:t>
            </w:r>
          </w:p>
          <w:p w:rsidR="005F1CA4" w:rsidRDefault="005F1CA4" w:rsidP="005E0A37">
            <w:pPr>
              <w:pStyle w:val="Normalunindented"/>
              <w:spacing w:before="0" w:after="0" w:line="240" w:lineRule="auto"/>
              <w:jc w:val="left"/>
              <w:rPr>
                <w:sz w:val="24"/>
                <w:szCs w:val="24"/>
              </w:rPr>
            </w:pPr>
            <w:r>
              <w:rPr>
                <w:sz w:val="24"/>
                <w:szCs w:val="24"/>
              </w:rPr>
              <w:t>ИНН 3322011394 КПП 332201001</w:t>
            </w:r>
          </w:p>
          <w:p w:rsidR="005F1CA4" w:rsidRDefault="005F1CA4" w:rsidP="005E0A37">
            <w:pPr>
              <w:pStyle w:val="Normalunindented"/>
              <w:spacing w:before="0" w:after="0" w:line="240" w:lineRule="auto"/>
              <w:jc w:val="left"/>
              <w:rPr>
                <w:sz w:val="24"/>
                <w:szCs w:val="24"/>
              </w:rPr>
            </w:pPr>
            <w:r>
              <w:rPr>
                <w:sz w:val="24"/>
                <w:szCs w:val="24"/>
              </w:rPr>
              <w:t>ОКПО 70959661</w:t>
            </w:r>
          </w:p>
          <w:p w:rsidR="005F1CA4" w:rsidRDefault="005F1CA4" w:rsidP="005E0A37">
            <w:pPr>
              <w:pStyle w:val="Normalunindented"/>
              <w:spacing w:before="0" w:after="0" w:line="240" w:lineRule="auto"/>
              <w:jc w:val="left"/>
              <w:rPr>
                <w:sz w:val="24"/>
                <w:szCs w:val="24"/>
              </w:rPr>
            </w:pPr>
            <w:r>
              <w:rPr>
                <w:sz w:val="24"/>
                <w:szCs w:val="24"/>
              </w:rPr>
              <w:t>Банковские реквизиты:</w:t>
            </w:r>
          </w:p>
          <w:p w:rsidR="005F1CA4" w:rsidRDefault="005F1CA4" w:rsidP="005E0A37">
            <w:pPr>
              <w:pStyle w:val="Normalunindented"/>
              <w:spacing w:before="0" w:after="0" w:line="240" w:lineRule="auto"/>
              <w:jc w:val="left"/>
              <w:rPr>
                <w:sz w:val="24"/>
                <w:szCs w:val="24"/>
              </w:rPr>
            </w:pPr>
            <w:r>
              <w:rPr>
                <w:sz w:val="24"/>
                <w:szCs w:val="24"/>
              </w:rPr>
              <w:t>Лицевой счет 20286Х13750</w:t>
            </w:r>
          </w:p>
          <w:p w:rsidR="005F1CA4" w:rsidRDefault="005F1CA4" w:rsidP="005E0A37">
            <w:pPr>
              <w:pStyle w:val="Normalunindented"/>
              <w:spacing w:before="0" w:after="0" w:line="240" w:lineRule="auto"/>
              <w:jc w:val="left"/>
              <w:rPr>
                <w:sz w:val="24"/>
                <w:szCs w:val="24"/>
              </w:rPr>
            </w:pPr>
            <w:r>
              <w:rPr>
                <w:sz w:val="24"/>
                <w:szCs w:val="24"/>
              </w:rPr>
              <w:t>Расчетный счет 03224643170000002800</w:t>
            </w:r>
          </w:p>
          <w:p w:rsidR="005F1CA4" w:rsidRDefault="005F1CA4" w:rsidP="005E0A37">
            <w:pPr>
              <w:pStyle w:val="Normalunindented"/>
              <w:spacing w:before="0" w:after="0" w:line="240" w:lineRule="auto"/>
              <w:jc w:val="left"/>
              <w:rPr>
                <w:sz w:val="24"/>
                <w:szCs w:val="24"/>
              </w:rPr>
            </w:pPr>
            <w:proofErr w:type="spellStart"/>
            <w:proofErr w:type="gramStart"/>
            <w:r>
              <w:rPr>
                <w:sz w:val="24"/>
                <w:szCs w:val="24"/>
              </w:rPr>
              <w:t>Кор</w:t>
            </w:r>
            <w:proofErr w:type="spellEnd"/>
            <w:r>
              <w:rPr>
                <w:sz w:val="24"/>
                <w:szCs w:val="24"/>
              </w:rPr>
              <w:t>/счет</w:t>
            </w:r>
            <w:proofErr w:type="gramEnd"/>
            <w:r>
              <w:rPr>
                <w:sz w:val="24"/>
                <w:szCs w:val="24"/>
              </w:rPr>
              <w:t xml:space="preserve"> 40102810945370000020</w:t>
            </w:r>
          </w:p>
          <w:p w:rsidR="005F1CA4" w:rsidRDefault="005F1CA4" w:rsidP="005E0A37">
            <w:pPr>
              <w:pStyle w:val="Normalunindented"/>
              <w:spacing w:before="0" w:after="0" w:line="240" w:lineRule="auto"/>
              <w:jc w:val="left"/>
              <w:rPr>
                <w:sz w:val="24"/>
                <w:szCs w:val="24"/>
              </w:rPr>
            </w:pPr>
            <w:r>
              <w:rPr>
                <w:sz w:val="24"/>
                <w:szCs w:val="24"/>
              </w:rPr>
              <w:t>Наименование банка</w:t>
            </w:r>
          </w:p>
          <w:p w:rsidR="005F1CA4" w:rsidRPr="003157BF" w:rsidRDefault="005F1CA4" w:rsidP="005E0A37">
            <w:pPr>
              <w:pStyle w:val="Normalunindented"/>
              <w:spacing w:before="0" w:after="0" w:line="240" w:lineRule="auto"/>
              <w:jc w:val="left"/>
              <w:rPr>
                <w:sz w:val="24"/>
                <w:szCs w:val="24"/>
              </w:rPr>
            </w:pPr>
            <w:r>
              <w:rPr>
                <w:sz w:val="24"/>
                <w:szCs w:val="24"/>
              </w:rPr>
              <w:t xml:space="preserve">ОТДЕЛЕНИЕ ВЛАДИМИР БАНКА РОССИИ//УФК по Владимирской области </w:t>
            </w:r>
            <w:proofErr w:type="gramStart"/>
            <w:r>
              <w:rPr>
                <w:sz w:val="24"/>
                <w:szCs w:val="24"/>
              </w:rPr>
              <w:t>г</w:t>
            </w:r>
            <w:proofErr w:type="gramEnd"/>
            <w:r>
              <w:rPr>
                <w:sz w:val="24"/>
                <w:szCs w:val="24"/>
              </w:rPr>
              <w:t>. Владимир БИК ТОФК 011708377</w:t>
            </w:r>
          </w:p>
        </w:tc>
        <w:tc>
          <w:tcPr>
            <w:tcW w:w="2525" w:type="pct"/>
            <w:tcBorders>
              <w:top w:val="single" w:sz="2" w:space="0" w:color="auto"/>
              <w:left w:val="single" w:sz="2" w:space="0" w:color="auto"/>
              <w:bottom w:val="single" w:sz="2" w:space="0" w:color="auto"/>
              <w:right w:val="single" w:sz="2" w:space="0" w:color="auto"/>
            </w:tcBorders>
          </w:tcPr>
          <w:p w:rsidR="005F1CA4" w:rsidRPr="00A2509B" w:rsidRDefault="005F1CA4" w:rsidP="005E0A37">
            <w:pPr>
              <w:rPr>
                <w:sz w:val="24"/>
                <w:szCs w:val="24"/>
              </w:rPr>
            </w:pPr>
          </w:p>
        </w:tc>
      </w:tr>
      <w:tr w:rsidR="005F1CA4" w:rsidRPr="004856F6" w:rsidTr="00A114EB">
        <w:tc>
          <w:tcPr>
            <w:tcW w:w="2475" w:type="pct"/>
            <w:tcBorders>
              <w:top w:val="single" w:sz="2" w:space="0" w:color="auto"/>
              <w:left w:val="single" w:sz="2" w:space="0" w:color="auto"/>
              <w:bottom w:val="single" w:sz="2" w:space="0" w:color="auto"/>
              <w:right w:val="single" w:sz="2" w:space="0" w:color="auto"/>
            </w:tcBorders>
          </w:tcPr>
          <w:p w:rsidR="005F1CA4" w:rsidRPr="00A2509B" w:rsidRDefault="005F1CA4" w:rsidP="005E0A37">
            <w:pPr>
              <w:pStyle w:val="Normalunindented"/>
              <w:keepNext/>
              <w:spacing w:before="0" w:after="0" w:line="240" w:lineRule="auto"/>
              <w:jc w:val="left"/>
              <w:rPr>
                <w:b/>
                <w:sz w:val="24"/>
                <w:szCs w:val="24"/>
              </w:rPr>
            </w:pPr>
            <w:r w:rsidRPr="00A2509B">
              <w:rPr>
                <w:sz w:val="24"/>
                <w:szCs w:val="24"/>
              </w:rPr>
              <w:t>от имени Заказчика:</w:t>
            </w:r>
            <w:r w:rsidRPr="00A2509B">
              <w:rPr>
                <w:sz w:val="24"/>
                <w:szCs w:val="24"/>
              </w:rPr>
              <w:br/>
            </w:r>
            <w:r w:rsidRPr="00A2509B">
              <w:rPr>
                <w:b/>
                <w:sz w:val="24"/>
                <w:szCs w:val="24"/>
              </w:rPr>
              <w:t>Директор    </w:t>
            </w:r>
          </w:p>
          <w:p w:rsidR="005F1CA4" w:rsidRPr="00A2509B" w:rsidRDefault="005F1CA4" w:rsidP="005E0A37">
            <w:pPr>
              <w:pStyle w:val="Normalunindented"/>
              <w:keepNext/>
              <w:spacing w:before="0" w:after="0" w:line="240" w:lineRule="auto"/>
              <w:jc w:val="left"/>
              <w:rPr>
                <w:sz w:val="24"/>
                <w:szCs w:val="24"/>
              </w:rPr>
            </w:pPr>
            <w:r w:rsidRPr="00A2509B">
              <w:rPr>
                <w:sz w:val="24"/>
                <w:szCs w:val="24"/>
              </w:rPr>
              <w:br/>
            </w:r>
            <w:r w:rsidRPr="00A2509B">
              <w:rPr>
                <w:sz w:val="24"/>
                <w:szCs w:val="24"/>
                <w:u w:val="single"/>
              </w:rPr>
              <w:t>    (подпись)    </w:t>
            </w:r>
            <w:r w:rsidRPr="00A2509B">
              <w:rPr>
                <w:sz w:val="24"/>
                <w:szCs w:val="24"/>
              </w:rPr>
              <w:t xml:space="preserve"> /В.С. </w:t>
            </w:r>
            <w:proofErr w:type="spellStart"/>
            <w:r w:rsidRPr="00A2509B">
              <w:rPr>
                <w:sz w:val="24"/>
                <w:szCs w:val="24"/>
              </w:rPr>
              <w:t>Кобякина</w:t>
            </w:r>
            <w:proofErr w:type="spellEnd"/>
            <w:r w:rsidRPr="00A2509B">
              <w:rPr>
                <w:sz w:val="24"/>
                <w:szCs w:val="24"/>
              </w:rPr>
              <w:t>/</w:t>
            </w:r>
          </w:p>
          <w:p w:rsidR="005F1CA4" w:rsidRPr="00A2509B" w:rsidRDefault="005F1CA4" w:rsidP="005E0A37">
            <w:pPr>
              <w:pStyle w:val="Normalunindented"/>
              <w:keepNext/>
              <w:spacing w:before="0" w:after="0" w:line="240" w:lineRule="auto"/>
              <w:jc w:val="left"/>
              <w:rPr>
                <w:sz w:val="24"/>
                <w:szCs w:val="24"/>
              </w:rPr>
            </w:pPr>
            <w:r w:rsidRPr="00A2509B">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5F1CA4" w:rsidRPr="00A2509B" w:rsidRDefault="005F1CA4" w:rsidP="005E0A37">
            <w:pPr>
              <w:pStyle w:val="Normalunindented"/>
              <w:keepNext/>
              <w:spacing w:before="0" w:after="0" w:line="240" w:lineRule="auto"/>
              <w:jc w:val="left"/>
              <w:rPr>
                <w:sz w:val="24"/>
                <w:szCs w:val="24"/>
              </w:rPr>
            </w:pPr>
            <w:r w:rsidRPr="00A2509B">
              <w:rPr>
                <w:sz w:val="24"/>
                <w:szCs w:val="24"/>
              </w:rPr>
              <w:t xml:space="preserve">от имени </w:t>
            </w:r>
            <w:r>
              <w:rPr>
                <w:sz w:val="24"/>
                <w:szCs w:val="24"/>
              </w:rPr>
              <w:t>Исполнитель</w:t>
            </w:r>
            <w:r w:rsidRPr="00A2509B">
              <w:rPr>
                <w:sz w:val="24"/>
                <w:szCs w:val="24"/>
              </w:rPr>
              <w:t>:</w:t>
            </w:r>
          </w:p>
          <w:p w:rsidR="005F1CA4" w:rsidRDefault="005F1CA4" w:rsidP="005E0A37">
            <w:pPr>
              <w:pStyle w:val="Normalunindented"/>
              <w:keepNext/>
              <w:spacing w:before="0" w:after="0" w:line="240" w:lineRule="auto"/>
              <w:jc w:val="left"/>
              <w:rPr>
                <w:b/>
                <w:sz w:val="24"/>
                <w:szCs w:val="24"/>
              </w:rPr>
            </w:pPr>
            <w:r>
              <w:rPr>
                <w:b/>
                <w:sz w:val="24"/>
                <w:szCs w:val="24"/>
              </w:rPr>
              <w:t>___________________</w:t>
            </w:r>
          </w:p>
          <w:p w:rsidR="005F1CA4" w:rsidRPr="00437478" w:rsidRDefault="005F1CA4" w:rsidP="005E0A37">
            <w:pPr>
              <w:pStyle w:val="Normalunindented"/>
              <w:keepNext/>
              <w:spacing w:before="0" w:after="0" w:line="240" w:lineRule="auto"/>
              <w:jc w:val="left"/>
              <w:rPr>
                <w:b/>
                <w:sz w:val="24"/>
                <w:szCs w:val="24"/>
              </w:rPr>
            </w:pPr>
          </w:p>
          <w:p w:rsidR="005F1CA4" w:rsidRPr="00A2509B" w:rsidRDefault="005F1CA4" w:rsidP="005E0A37">
            <w:pPr>
              <w:pStyle w:val="Normalunindented"/>
              <w:keepNext/>
              <w:spacing w:before="0" w:after="0" w:line="240" w:lineRule="auto"/>
              <w:jc w:val="left"/>
              <w:rPr>
                <w:sz w:val="24"/>
                <w:szCs w:val="24"/>
              </w:rPr>
            </w:pPr>
            <w:r w:rsidRPr="00A2509B">
              <w:rPr>
                <w:sz w:val="24"/>
                <w:szCs w:val="24"/>
                <w:u w:val="single"/>
              </w:rPr>
              <w:t>    (подпись)    </w:t>
            </w:r>
            <w:r w:rsidRPr="00A2509B">
              <w:rPr>
                <w:sz w:val="24"/>
                <w:szCs w:val="24"/>
              </w:rPr>
              <w:t>/</w:t>
            </w:r>
            <w:r>
              <w:rPr>
                <w:sz w:val="24"/>
                <w:szCs w:val="24"/>
              </w:rPr>
              <w:t>______________</w:t>
            </w:r>
            <w:r w:rsidRPr="00A2509B">
              <w:rPr>
                <w:sz w:val="24"/>
                <w:szCs w:val="24"/>
              </w:rPr>
              <w:t>/</w:t>
            </w:r>
          </w:p>
          <w:p w:rsidR="005F1CA4" w:rsidRPr="00A2509B" w:rsidRDefault="005F1CA4" w:rsidP="005E0A37">
            <w:pPr>
              <w:pStyle w:val="Normalunindented"/>
              <w:keepNext/>
              <w:spacing w:before="0" w:after="0" w:line="240" w:lineRule="auto"/>
              <w:jc w:val="left"/>
              <w:rPr>
                <w:sz w:val="24"/>
                <w:szCs w:val="24"/>
                <w:u w:val="single"/>
              </w:rPr>
            </w:pPr>
            <w:r w:rsidRPr="00A2509B">
              <w:rPr>
                <w:sz w:val="24"/>
                <w:szCs w:val="24"/>
              </w:rPr>
              <w:t>М.П.</w:t>
            </w:r>
          </w:p>
        </w:tc>
      </w:tr>
    </w:tbl>
    <w:p w:rsidR="005F1CA4" w:rsidRDefault="005F1CA4" w:rsidP="005F1CA4">
      <w:pP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F1CA4" w:rsidRDefault="005F1CA4" w:rsidP="005F1CA4">
      <w:pPr>
        <w:jc w:val="center"/>
        <w:rPr>
          <w:b/>
          <w:bCs/>
        </w:rPr>
      </w:pPr>
    </w:p>
    <w:p w:rsidR="005E0A37" w:rsidRDefault="005E0A37" w:rsidP="00136126">
      <w:pPr>
        <w:rPr>
          <w:b/>
          <w:bCs/>
        </w:rPr>
      </w:pPr>
    </w:p>
    <w:p w:rsidR="005E0A37" w:rsidRPr="00485D9C" w:rsidRDefault="005E0A37" w:rsidP="005E0A37">
      <w:pPr>
        <w:pStyle w:val="af5"/>
        <w:ind w:firstLine="0"/>
        <w:jc w:val="right"/>
        <w:rPr>
          <w:rFonts w:ascii="Times New Roman" w:hAnsi="Times New Roman"/>
          <w:b w:val="0"/>
          <w:sz w:val="24"/>
          <w:szCs w:val="24"/>
        </w:rPr>
      </w:pPr>
      <w:r w:rsidRPr="00485D9C">
        <w:rPr>
          <w:rFonts w:ascii="Times New Roman" w:hAnsi="Times New Roman"/>
          <w:b w:val="0"/>
          <w:sz w:val="24"/>
          <w:szCs w:val="24"/>
        </w:rPr>
        <w:lastRenderedPageBreak/>
        <w:t xml:space="preserve">Приложение № </w:t>
      </w:r>
      <w:r>
        <w:rPr>
          <w:rFonts w:ascii="Times New Roman" w:hAnsi="Times New Roman"/>
          <w:b w:val="0"/>
          <w:sz w:val="24"/>
          <w:szCs w:val="24"/>
        </w:rPr>
        <w:t>1</w:t>
      </w:r>
      <w:r w:rsidRPr="00485D9C">
        <w:rPr>
          <w:rFonts w:ascii="Times New Roman" w:hAnsi="Times New Roman"/>
          <w:b w:val="0"/>
          <w:sz w:val="24"/>
          <w:szCs w:val="24"/>
        </w:rPr>
        <w:t xml:space="preserve"> к Договору №__ от «__» </w:t>
      </w:r>
      <w:r>
        <w:rPr>
          <w:rFonts w:ascii="Times New Roman" w:hAnsi="Times New Roman"/>
          <w:b w:val="0"/>
          <w:sz w:val="24"/>
          <w:szCs w:val="24"/>
        </w:rPr>
        <w:t>ию</w:t>
      </w:r>
      <w:r w:rsidR="00136126">
        <w:rPr>
          <w:rFonts w:ascii="Times New Roman" w:hAnsi="Times New Roman"/>
          <w:b w:val="0"/>
          <w:sz w:val="24"/>
          <w:szCs w:val="24"/>
        </w:rPr>
        <w:t>н</w:t>
      </w:r>
      <w:r>
        <w:rPr>
          <w:rFonts w:ascii="Times New Roman" w:hAnsi="Times New Roman"/>
          <w:b w:val="0"/>
          <w:sz w:val="24"/>
          <w:szCs w:val="24"/>
        </w:rPr>
        <w:t>я</w:t>
      </w:r>
      <w:r w:rsidRPr="00485D9C">
        <w:rPr>
          <w:rFonts w:ascii="Times New Roman" w:hAnsi="Times New Roman"/>
          <w:b w:val="0"/>
          <w:sz w:val="24"/>
          <w:szCs w:val="24"/>
        </w:rPr>
        <w:t xml:space="preserve"> 202</w:t>
      </w:r>
      <w:r w:rsidR="00136126">
        <w:rPr>
          <w:rFonts w:ascii="Times New Roman" w:hAnsi="Times New Roman"/>
          <w:b w:val="0"/>
          <w:sz w:val="24"/>
          <w:szCs w:val="24"/>
        </w:rPr>
        <w:t>5</w:t>
      </w:r>
      <w:r w:rsidRPr="00485D9C">
        <w:rPr>
          <w:rFonts w:ascii="Times New Roman" w:hAnsi="Times New Roman"/>
          <w:b w:val="0"/>
          <w:sz w:val="24"/>
          <w:szCs w:val="24"/>
        </w:rPr>
        <w:t xml:space="preserve"> г.</w:t>
      </w:r>
    </w:p>
    <w:p w:rsidR="005E0A37" w:rsidRPr="00485D9C" w:rsidRDefault="005E0A37" w:rsidP="005E0A37">
      <w:pPr>
        <w:pStyle w:val="af5"/>
        <w:ind w:firstLine="0"/>
        <w:jc w:val="right"/>
        <w:rPr>
          <w:rFonts w:ascii="Times New Roman" w:hAnsi="Times New Roman"/>
          <w:b w:val="0"/>
          <w:sz w:val="24"/>
          <w:szCs w:val="24"/>
        </w:rPr>
      </w:pPr>
    </w:p>
    <w:p w:rsidR="005E0A37" w:rsidRPr="00485D9C" w:rsidRDefault="005E0A37" w:rsidP="005E0A37">
      <w:pPr>
        <w:pStyle w:val="af5"/>
        <w:rPr>
          <w:rFonts w:ascii="Times New Roman" w:hAnsi="Times New Roman"/>
          <w:sz w:val="24"/>
          <w:szCs w:val="24"/>
        </w:rPr>
      </w:pPr>
      <w:r w:rsidRPr="00485D9C">
        <w:rPr>
          <w:rFonts w:ascii="Times New Roman" w:hAnsi="Times New Roman"/>
          <w:sz w:val="24"/>
          <w:szCs w:val="24"/>
        </w:rPr>
        <w:t>Спецификация</w:t>
      </w:r>
    </w:p>
    <w:p w:rsidR="005E0A37" w:rsidRPr="00B17C3E" w:rsidRDefault="005E0A37" w:rsidP="005E0A37">
      <w:pPr>
        <w:pStyle w:val="heading1normal"/>
        <w:numPr>
          <w:ilvl w:val="0"/>
          <w:numId w:val="0"/>
        </w:numPr>
        <w:spacing w:line="240" w:lineRule="auto"/>
        <w:jc w:val="center"/>
        <w:rPr>
          <w:rFonts w:ascii="Times New Roman" w:hAnsi="Times New Roman"/>
          <w:sz w:val="24"/>
          <w:szCs w:val="24"/>
        </w:rPr>
      </w:pPr>
      <w:bookmarkStart w:id="1" w:name="_ref_31214292"/>
      <w:r w:rsidRPr="00B17C3E">
        <w:rPr>
          <w:rFonts w:ascii="Times New Roman" w:hAnsi="Times New Roman"/>
          <w:sz w:val="24"/>
          <w:szCs w:val="24"/>
        </w:rPr>
        <w:t>Исполнитель обязуется по заданию Заказчика оказать следующие Услуги, и передать их результат в установленные сроки Заказчику:</w:t>
      </w:r>
    </w:p>
    <w:tbl>
      <w:tblPr>
        <w:tblW w:w="498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35"/>
        <w:gridCol w:w="5450"/>
        <w:gridCol w:w="1104"/>
        <w:gridCol w:w="1755"/>
        <w:gridCol w:w="1930"/>
      </w:tblGrid>
      <w:tr w:rsidR="005E0A37" w:rsidRPr="00686BAA" w:rsidTr="00CF028B">
        <w:trPr>
          <w:trHeight w:val="355"/>
        </w:trPr>
        <w:tc>
          <w:tcPr>
            <w:tcW w:w="204" w:type="pct"/>
            <w:tcBorders>
              <w:top w:val="single" w:sz="2" w:space="0" w:color="auto"/>
              <w:left w:val="single" w:sz="2" w:space="0" w:color="auto"/>
              <w:bottom w:val="single" w:sz="2" w:space="0" w:color="auto"/>
              <w:right w:val="single" w:sz="2" w:space="0" w:color="auto"/>
            </w:tcBorders>
            <w:vAlign w:val="center"/>
            <w:hideMark/>
          </w:tcPr>
          <w:p w:rsidR="005E0A37" w:rsidRPr="00686BAA" w:rsidRDefault="005E0A37" w:rsidP="00686BAA">
            <w:pPr>
              <w:pStyle w:val="Normalunindented"/>
              <w:keepNext/>
              <w:spacing w:before="0" w:after="0" w:line="240" w:lineRule="auto"/>
              <w:jc w:val="center"/>
              <w:rPr>
                <w:sz w:val="24"/>
                <w:szCs w:val="24"/>
              </w:rPr>
            </w:pPr>
            <w:r w:rsidRPr="00686BAA">
              <w:rPr>
                <w:sz w:val="24"/>
                <w:szCs w:val="24"/>
              </w:rPr>
              <w:t>№</w:t>
            </w:r>
          </w:p>
        </w:tc>
        <w:tc>
          <w:tcPr>
            <w:tcW w:w="2553" w:type="pct"/>
            <w:tcBorders>
              <w:top w:val="single" w:sz="2" w:space="0" w:color="auto"/>
              <w:left w:val="single" w:sz="2" w:space="0" w:color="auto"/>
              <w:bottom w:val="single" w:sz="2" w:space="0" w:color="auto"/>
              <w:right w:val="single" w:sz="2" w:space="0" w:color="auto"/>
            </w:tcBorders>
            <w:vAlign w:val="center"/>
            <w:hideMark/>
          </w:tcPr>
          <w:p w:rsidR="005E0A37" w:rsidRPr="00686BAA" w:rsidRDefault="005E0A37" w:rsidP="00686BAA">
            <w:pPr>
              <w:pStyle w:val="Normalunindented"/>
              <w:keepNext/>
              <w:spacing w:before="0" w:after="0" w:line="240" w:lineRule="auto"/>
              <w:jc w:val="center"/>
              <w:rPr>
                <w:sz w:val="24"/>
                <w:szCs w:val="24"/>
              </w:rPr>
            </w:pPr>
            <w:r w:rsidRPr="00686BAA">
              <w:rPr>
                <w:sz w:val="24"/>
                <w:szCs w:val="24"/>
              </w:rPr>
              <w:t>Наименование Услуги, ОКПД</w:t>
            </w:r>
            <w:proofErr w:type="gramStart"/>
            <w:r w:rsidRPr="00686BAA">
              <w:rPr>
                <w:sz w:val="24"/>
                <w:szCs w:val="24"/>
              </w:rPr>
              <w:t>2</w:t>
            </w:r>
            <w:proofErr w:type="gramEnd"/>
          </w:p>
        </w:tc>
        <w:tc>
          <w:tcPr>
            <w:tcW w:w="517" w:type="pct"/>
            <w:tcBorders>
              <w:top w:val="single" w:sz="2" w:space="0" w:color="auto"/>
              <w:left w:val="single" w:sz="2" w:space="0" w:color="auto"/>
              <w:bottom w:val="single" w:sz="2" w:space="0" w:color="auto"/>
              <w:right w:val="single" w:sz="2" w:space="0" w:color="auto"/>
            </w:tcBorders>
            <w:vAlign w:val="center"/>
            <w:hideMark/>
          </w:tcPr>
          <w:p w:rsidR="005E0A37" w:rsidRPr="00686BAA" w:rsidRDefault="005E0A37" w:rsidP="00686BAA">
            <w:pPr>
              <w:pStyle w:val="Normalunindented"/>
              <w:keepNext/>
              <w:spacing w:before="0" w:after="0" w:line="240" w:lineRule="auto"/>
              <w:jc w:val="center"/>
              <w:rPr>
                <w:sz w:val="24"/>
                <w:szCs w:val="24"/>
              </w:rPr>
            </w:pPr>
            <w:r w:rsidRPr="00686BAA">
              <w:rPr>
                <w:sz w:val="24"/>
                <w:szCs w:val="24"/>
              </w:rPr>
              <w:t>Объем, шт.</w:t>
            </w:r>
          </w:p>
        </w:tc>
        <w:tc>
          <w:tcPr>
            <w:tcW w:w="822" w:type="pct"/>
            <w:tcBorders>
              <w:top w:val="single" w:sz="2" w:space="0" w:color="auto"/>
              <w:left w:val="single" w:sz="2" w:space="0" w:color="auto"/>
              <w:bottom w:val="single" w:sz="2" w:space="0" w:color="auto"/>
              <w:right w:val="single" w:sz="2" w:space="0" w:color="auto"/>
            </w:tcBorders>
            <w:vAlign w:val="center"/>
            <w:hideMark/>
          </w:tcPr>
          <w:p w:rsidR="005E0A37" w:rsidRPr="00686BAA" w:rsidRDefault="005E0A37" w:rsidP="00686BAA">
            <w:pPr>
              <w:pStyle w:val="31"/>
              <w:spacing w:before="0" w:after="0"/>
              <w:ind w:left="0" w:firstLine="0"/>
              <w:jc w:val="center"/>
              <w:rPr>
                <w:rFonts w:ascii="Times New Roman" w:hAnsi="Times New Roman"/>
                <w:sz w:val="24"/>
                <w:szCs w:val="24"/>
              </w:rPr>
            </w:pPr>
            <w:r w:rsidRPr="00686BAA">
              <w:rPr>
                <w:rFonts w:ascii="Times New Roman" w:hAnsi="Times New Roman"/>
                <w:sz w:val="24"/>
                <w:szCs w:val="24"/>
              </w:rPr>
              <w:t xml:space="preserve">Цена за ед. </w:t>
            </w:r>
            <w:proofErr w:type="spellStart"/>
            <w:r w:rsidRPr="00686BAA">
              <w:rPr>
                <w:rFonts w:ascii="Times New Roman" w:hAnsi="Times New Roman"/>
                <w:sz w:val="24"/>
                <w:szCs w:val="24"/>
              </w:rPr>
              <w:t>изм</w:t>
            </w:r>
            <w:proofErr w:type="spellEnd"/>
            <w:r w:rsidRPr="00686BAA">
              <w:rPr>
                <w:rFonts w:ascii="Times New Roman" w:hAnsi="Times New Roman"/>
                <w:sz w:val="24"/>
                <w:szCs w:val="24"/>
              </w:rPr>
              <w:t>., руб.</w:t>
            </w:r>
          </w:p>
        </w:tc>
        <w:tc>
          <w:tcPr>
            <w:tcW w:w="904" w:type="pct"/>
            <w:tcBorders>
              <w:top w:val="single" w:sz="2" w:space="0" w:color="auto"/>
              <w:left w:val="single" w:sz="2" w:space="0" w:color="auto"/>
              <w:bottom w:val="single" w:sz="2" w:space="0" w:color="auto"/>
              <w:right w:val="single" w:sz="2" w:space="0" w:color="auto"/>
            </w:tcBorders>
            <w:vAlign w:val="center"/>
            <w:hideMark/>
          </w:tcPr>
          <w:p w:rsidR="005E0A37" w:rsidRPr="00686BAA" w:rsidRDefault="005E0A37" w:rsidP="00686BAA">
            <w:pPr>
              <w:pStyle w:val="31"/>
              <w:spacing w:before="0" w:after="0"/>
              <w:ind w:left="0" w:firstLine="0"/>
              <w:jc w:val="center"/>
              <w:rPr>
                <w:rFonts w:ascii="Times New Roman" w:hAnsi="Times New Roman"/>
                <w:sz w:val="24"/>
                <w:szCs w:val="24"/>
              </w:rPr>
            </w:pPr>
            <w:r w:rsidRPr="00686BAA">
              <w:rPr>
                <w:rFonts w:ascii="Times New Roman" w:hAnsi="Times New Roman"/>
                <w:sz w:val="24"/>
                <w:szCs w:val="24"/>
              </w:rPr>
              <w:t>Общая стоимость, руб.</w:t>
            </w:r>
          </w:p>
        </w:tc>
      </w:tr>
      <w:tr w:rsidR="00686BAA" w:rsidRPr="00686BAA" w:rsidTr="00CF028B">
        <w:trPr>
          <w:trHeight w:val="491"/>
        </w:trPr>
        <w:tc>
          <w:tcPr>
            <w:tcW w:w="204" w:type="pct"/>
            <w:tcBorders>
              <w:top w:val="single" w:sz="2" w:space="0" w:color="auto"/>
              <w:left w:val="single" w:sz="2" w:space="0" w:color="auto"/>
              <w:bottom w:val="single" w:sz="2" w:space="0" w:color="auto"/>
              <w:right w:val="single" w:sz="2" w:space="0" w:color="auto"/>
            </w:tcBorders>
            <w:vAlign w:val="center"/>
            <w:hideMark/>
          </w:tcPr>
          <w:p w:rsidR="00686BAA" w:rsidRPr="00686BAA" w:rsidRDefault="00686BAA" w:rsidP="00CF028B">
            <w:pPr>
              <w:jc w:val="center"/>
              <w:rPr>
                <w:bCs/>
                <w:sz w:val="24"/>
                <w:szCs w:val="24"/>
              </w:rPr>
            </w:pPr>
            <w:r w:rsidRPr="00686BAA">
              <w:rPr>
                <w:bCs/>
                <w:sz w:val="24"/>
                <w:szCs w:val="24"/>
              </w:rPr>
              <w:t>1</w:t>
            </w:r>
          </w:p>
        </w:tc>
        <w:tc>
          <w:tcPr>
            <w:tcW w:w="2553" w:type="pct"/>
            <w:tcBorders>
              <w:top w:val="single" w:sz="2" w:space="0" w:color="auto"/>
              <w:left w:val="single" w:sz="2" w:space="0" w:color="auto"/>
              <w:bottom w:val="single" w:sz="2" w:space="0" w:color="auto"/>
              <w:right w:val="single" w:sz="2" w:space="0" w:color="auto"/>
            </w:tcBorders>
            <w:vAlign w:val="center"/>
            <w:hideMark/>
          </w:tcPr>
          <w:p w:rsidR="00686BAA" w:rsidRPr="0034135E" w:rsidRDefault="00686BAA" w:rsidP="00CF028B">
            <w:pPr>
              <w:pStyle w:val="ConsPlusNonformat"/>
              <w:rPr>
                <w:rFonts w:ascii="Times New Roman" w:hAnsi="Times New Roman" w:cs="Times New Roman"/>
              </w:rPr>
            </w:pPr>
            <w:r>
              <w:rPr>
                <w:rFonts w:ascii="Times New Roman" w:hAnsi="Times New Roman" w:cs="Times New Roman"/>
                <w:iCs/>
              </w:rPr>
              <w:t>З</w:t>
            </w:r>
            <w:r w:rsidRPr="0034135E">
              <w:rPr>
                <w:rFonts w:ascii="Times New Roman" w:hAnsi="Times New Roman" w:cs="Times New Roman"/>
                <w:iCs/>
              </w:rPr>
              <w:t>амена блока средства криптографической защиты информации (СКЗИ) тахографа</w:t>
            </w:r>
            <w:r>
              <w:rPr>
                <w:rFonts w:ascii="Times New Roman" w:hAnsi="Times New Roman" w:cs="Times New Roman"/>
                <w:iCs/>
              </w:rPr>
              <w:t>, 33.13.11.000</w:t>
            </w:r>
          </w:p>
        </w:tc>
        <w:tc>
          <w:tcPr>
            <w:tcW w:w="517" w:type="pct"/>
            <w:tcBorders>
              <w:top w:val="single" w:sz="2" w:space="0" w:color="auto"/>
              <w:left w:val="single" w:sz="2" w:space="0" w:color="auto"/>
              <w:bottom w:val="single" w:sz="2" w:space="0" w:color="auto"/>
              <w:right w:val="single" w:sz="2" w:space="0" w:color="auto"/>
            </w:tcBorders>
            <w:vAlign w:val="center"/>
          </w:tcPr>
          <w:p w:rsidR="00686BAA" w:rsidRPr="00686BAA" w:rsidRDefault="00686BAA" w:rsidP="00CF028B">
            <w:pPr>
              <w:pStyle w:val="Normalunindented"/>
              <w:keepNext/>
              <w:spacing w:before="0" w:after="0" w:line="240" w:lineRule="auto"/>
              <w:jc w:val="center"/>
              <w:rPr>
                <w:sz w:val="24"/>
                <w:szCs w:val="24"/>
              </w:rPr>
            </w:pPr>
            <w:r w:rsidRPr="00686BAA">
              <w:rPr>
                <w:sz w:val="24"/>
                <w:szCs w:val="24"/>
              </w:rPr>
              <w:t>1</w:t>
            </w:r>
          </w:p>
        </w:tc>
        <w:tc>
          <w:tcPr>
            <w:tcW w:w="822" w:type="pct"/>
            <w:tcBorders>
              <w:top w:val="single" w:sz="2" w:space="0" w:color="auto"/>
              <w:left w:val="single" w:sz="2" w:space="0" w:color="auto"/>
              <w:bottom w:val="single" w:sz="2" w:space="0" w:color="auto"/>
              <w:right w:val="single" w:sz="2" w:space="0" w:color="auto"/>
            </w:tcBorders>
            <w:vAlign w:val="center"/>
          </w:tcPr>
          <w:p w:rsidR="00686BAA" w:rsidRPr="00686BAA" w:rsidRDefault="00686BAA" w:rsidP="00CF028B">
            <w:pPr>
              <w:pStyle w:val="Normalunindented"/>
              <w:keepNext/>
              <w:spacing w:before="0" w:after="0" w:line="240" w:lineRule="auto"/>
              <w:jc w:val="center"/>
              <w:rPr>
                <w:sz w:val="24"/>
                <w:szCs w:val="24"/>
                <w:highlight w:val="yellow"/>
              </w:rPr>
            </w:pPr>
          </w:p>
        </w:tc>
        <w:tc>
          <w:tcPr>
            <w:tcW w:w="904" w:type="pct"/>
            <w:tcBorders>
              <w:top w:val="single" w:sz="2" w:space="0" w:color="auto"/>
              <w:left w:val="single" w:sz="2" w:space="0" w:color="auto"/>
              <w:bottom w:val="single" w:sz="2" w:space="0" w:color="auto"/>
              <w:right w:val="single" w:sz="2" w:space="0" w:color="auto"/>
            </w:tcBorders>
            <w:vAlign w:val="center"/>
          </w:tcPr>
          <w:p w:rsidR="00686BAA" w:rsidRPr="00686BAA" w:rsidRDefault="00686BAA" w:rsidP="00CF028B">
            <w:pPr>
              <w:pStyle w:val="Normalunindented"/>
              <w:keepNext/>
              <w:spacing w:before="0" w:after="0" w:line="240" w:lineRule="auto"/>
              <w:jc w:val="center"/>
              <w:rPr>
                <w:sz w:val="24"/>
                <w:szCs w:val="24"/>
                <w:highlight w:val="yellow"/>
              </w:rPr>
            </w:pPr>
          </w:p>
        </w:tc>
      </w:tr>
      <w:tr w:rsidR="00686BAA" w:rsidRPr="00686BAA" w:rsidTr="00CF028B">
        <w:trPr>
          <w:trHeight w:val="491"/>
        </w:trPr>
        <w:tc>
          <w:tcPr>
            <w:tcW w:w="204" w:type="pct"/>
            <w:tcBorders>
              <w:top w:val="single" w:sz="2" w:space="0" w:color="auto"/>
              <w:left w:val="single" w:sz="2" w:space="0" w:color="auto"/>
              <w:bottom w:val="single" w:sz="2" w:space="0" w:color="auto"/>
              <w:right w:val="single" w:sz="2" w:space="0" w:color="auto"/>
            </w:tcBorders>
            <w:vAlign w:val="center"/>
            <w:hideMark/>
          </w:tcPr>
          <w:p w:rsidR="00686BAA" w:rsidRPr="00686BAA" w:rsidRDefault="00686BAA" w:rsidP="00CF028B">
            <w:pPr>
              <w:jc w:val="center"/>
              <w:rPr>
                <w:bCs/>
                <w:sz w:val="24"/>
                <w:szCs w:val="24"/>
              </w:rPr>
            </w:pPr>
            <w:r>
              <w:rPr>
                <w:bCs/>
                <w:sz w:val="24"/>
                <w:szCs w:val="24"/>
              </w:rPr>
              <w:t>2</w:t>
            </w:r>
          </w:p>
        </w:tc>
        <w:tc>
          <w:tcPr>
            <w:tcW w:w="2553" w:type="pct"/>
            <w:tcBorders>
              <w:top w:val="single" w:sz="2" w:space="0" w:color="auto"/>
              <w:left w:val="single" w:sz="2" w:space="0" w:color="auto"/>
              <w:bottom w:val="single" w:sz="2" w:space="0" w:color="auto"/>
              <w:right w:val="single" w:sz="2" w:space="0" w:color="auto"/>
            </w:tcBorders>
            <w:vAlign w:val="center"/>
            <w:hideMark/>
          </w:tcPr>
          <w:p w:rsidR="00686BAA" w:rsidRPr="00686BAA" w:rsidRDefault="00686BAA" w:rsidP="00CF028B">
            <w:pPr>
              <w:pStyle w:val="ConsPlusNonformat"/>
              <w:rPr>
                <w:rFonts w:ascii="Times New Roman" w:hAnsi="Times New Roman" w:cs="Times New Roman"/>
                <w:iCs/>
              </w:rPr>
            </w:pPr>
            <w:r>
              <w:rPr>
                <w:rFonts w:ascii="Times New Roman" w:hAnsi="Times New Roman" w:cs="Times New Roman"/>
                <w:iCs/>
              </w:rPr>
              <w:t>К</w:t>
            </w:r>
            <w:r w:rsidRPr="0034135E">
              <w:rPr>
                <w:rFonts w:ascii="Times New Roman" w:hAnsi="Times New Roman" w:cs="Times New Roman"/>
                <w:iCs/>
              </w:rPr>
              <w:t>алибровка, поверка, настройка и активация блока</w:t>
            </w:r>
            <w:r>
              <w:rPr>
                <w:rFonts w:ascii="Times New Roman" w:hAnsi="Times New Roman" w:cs="Times New Roman"/>
                <w:iCs/>
              </w:rPr>
              <w:t xml:space="preserve"> </w:t>
            </w:r>
            <w:r w:rsidRPr="0034135E">
              <w:rPr>
                <w:rFonts w:ascii="Times New Roman" w:hAnsi="Times New Roman" w:cs="Times New Roman"/>
                <w:iCs/>
              </w:rPr>
              <w:t>СКЗИ</w:t>
            </w:r>
            <w:r>
              <w:rPr>
                <w:rFonts w:ascii="Times New Roman" w:hAnsi="Times New Roman" w:cs="Times New Roman"/>
                <w:iCs/>
              </w:rPr>
              <w:t>, 71.12.40.120</w:t>
            </w:r>
            <w:r w:rsidRPr="0034135E">
              <w:rPr>
                <w:rFonts w:ascii="Times New Roman" w:hAnsi="Times New Roman" w:cs="Times New Roman"/>
                <w:iCs/>
              </w:rPr>
              <w:t xml:space="preserve"> </w:t>
            </w:r>
          </w:p>
        </w:tc>
        <w:tc>
          <w:tcPr>
            <w:tcW w:w="517" w:type="pct"/>
            <w:tcBorders>
              <w:top w:val="single" w:sz="2" w:space="0" w:color="auto"/>
              <w:left w:val="single" w:sz="2" w:space="0" w:color="auto"/>
              <w:bottom w:val="single" w:sz="2" w:space="0" w:color="auto"/>
              <w:right w:val="single" w:sz="2" w:space="0" w:color="auto"/>
            </w:tcBorders>
            <w:vAlign w:val="center"/>
          </w:tcPr>
          <w:p w:rsidR="00686BAA" w:rsidRPr="00686BAA" w:rsidRDefault="00686BAA" w:rsidP="00CF028B">
            <w:pPr>
              <w:pStyle w:val="Normalunindented"/>
              <w:keepNext/>
              <w:spacing w:before="0" w:after="0" w:line="240" w:lineRule="auto"/>
              <w:jc w:val="center"/>
              <w:rPr>
                <w:sz w:val="24"/>
                <w:szCs w:val="24"/>
              </w:rPr>
            </w:pPr>
            <w:r>
              <w:rPr>
                <w:sz w:val="24"/>
                <w:szCs w:val="24"/>
              </w:rPr>
              <w:t>1</w:t>
            </w:r>
          </w:p>
        </w:tc>
        <w:tc>
          <w:tcPr>
            <w:tcW w:w="822" w:type="pct"/>
            <w:tcBorders>
              <w:top w:val="single" w:sz="2" w:space="0" w:color="auto"/>
              <w:left w:val="single" w:sz="2" w:space="0" w:color="auto"/>
              <w:bottom w:val="single" w:sz="2" w:space="0" w:color="auto"/>
              <w:right w:val="single" w:sz="2" w:space="0" w:color="auto"/>
            </w:tcBorders>
            <w:vAlign w:val="center"/>
          </w:tcPr>
          <w:p w:rsidR="00686BAA" w:rsidRPr="00686BAA" w:rsidRDefault="00686BAA" w:rsidP="00CF028B">
            <w:pPr>
              <w:pStyle w:val="Normalunindented"/>
              <w:keepNext/>
              <w:spacing w:before="0" w:after="0" w:line="240" w:lineRule="auto"/>
              <w:jc w:val="center"/>
              <w:rPr>
                <w:sz w:val="24"/>
                <w:szCs w:val="24"/>
                <w:highlight w:val="yellow"/>
              </w:rPr>
            </w:pPr>
          </w:p>
        </w:tc>
        <w:tc>
          <w:tcPr>
            <w:tcW w:w="904" w:type="pct"/>
            <w:tcBorders>
              <w:top w:val="single" w:sz="2" w:space="0" w:color="auto"/>
              <w:left w:val="single" w:sz="2" w:space="0" w:color="auto"/>
              <w:bottom w:val="single" w:sz="2" w:space="0" w:color="auto"/>
              <w:right w:val="single" w:sz="2" w:space="0" w:color="auto"/>
            </w:tcBorders>
            <w:vAlign w:val="center"/>
          </w:tcPr>
          <w:p w:rsidR="00686BAA" w:rsidRPr="00686BAA" w:rsidRDefault="00686BAA" w:rsidP="00CF028B">
            <w:pPr>
              <w:pStyle w:val="Normalunindented"/>
              <w:keepNext/>
              <w:spacing w:before="0" w:after="0" w:line="240" w:lineRule="auto"/>
              <w:jc w:val="center"/>
              <w:rPr>
                <w:sz w:val="24"/>
                <w:szCs w:val="24"/>
                <w:highlight w:val="yellow"/>
              </w:rPr>
            </w:pPr>
          </w:p>
        </w:tc>
      </w:tr>
      <w:tr w:rsidR="00686BAA" w:rsidRPr="00686BAA" w:rsidTr="00CF028B">
        <w:trPr>
          <w:trHeight w:val="569"/>
        </w:trPr>
        <w:tc>
          <w:tcPr>
            <w:tcW w:w="204" w:type="pct"/>
            <w:tcBorders>
              <w:top w:val="single" w:sz="2" w:space="0" w:color="auto"/>
              <w:left w:val="single" w:sz="2" w:space="0" w:color="auto"/>
              <w:bottom w:val="single" w:sz="2" w:space="0" w:color="auto"/>
              <w:right w:val="single" w:sz="2" w:space="0" w:color="auto"/>
            </w:tcBorders>
            <w:vAlign w:val="center"/>
            <w:hideMark/>
          </w:tcPr>
          <w:p w:rsidR="00686BAA" w:rsidRPr="00686BAA" w:rsidRDefault="00686BAA" w:rsidP="00CF028B">
            <w:pPr>
              <w:jc w:val="center"/>
              <w:rPr>
                <w:bCs/>
                <w:sz w:val="24"/>
                <w:szCs w:val="24"/>
              </w:rPr>
            </w:pPr>
            <w:r>
              <w:rPr>
                <w:bCs/>
                <w:sz w:val="24"/>
                <w:szCs w:val="24"/>
              </w:rPr>
              <w:t>3</w:t>
            </w:r>
          </w:p>
        </w:tc>
        <w:tc>
          <w:tcPr>
            <w:tcW w:w="2553" w:type="pct"/>
            <w:tcBorders>
              <w:top w:val="single" w:sz="2" w:space="0" w:color="auto"/>
              <w:left w:val="single" w:sz="2" w:space="0" w:color="auto"/>
              <w:bottom w:val="single" w:sz="2" w:space="0" w:color="auto"/>
              <w:right w:val="single" w:sz="2" w:space="0" w:color="auto"/>
            </w:tcBorders>
            <w:vAlign w:val="center"/>
            <w:hideMark/>
          </w:tcPr>
          <w:p w:rsidR="00686BAA" w:rsidRPr="005E0A37" w:rsidRDefault="00686BAA" w:rsidP="00CF028B">
            <w:pPr>
              <w:pStyle w:val="ConsPlusNonformat"/>
              <w:rPr>
                <w:rFonts w:ascii="Times New Roman" w:hAnsi="Times New Roman" w:cs="Times New Roman"/>
                <w:iCs/>
              </w:rPr>
            </w:pPr>
            <w:r>
              <w:rPr>
                <w:rFonts w:ascii="Times New Roman" w:hAnsi="Times New Roman" w:cs="Times New Roman"/>
                <w:iCs/>
              </w:rPr>
              <w:t>Замена карты водителя</w:t>
            </w:r>
            <w:r>
              <w:rPr>
                <w:rFonts w:ascii="Times New Roman" w:hAnsi="Times New Roman" w:cs="Times New Roman"/>
                <w:iCs/>
              </w:rPr>
              <w:t>, 26.51.66.190</w:t>
            </w:r>
          </w:p>
        </w:tc>
        <w:tc>
          <w:tcPr>
            <w:tcW w:w="517" w:type="pct"/>
            <w:tcBorders>
              <w:top w:val="single" w:sz="2" w:space="0" w:color="auto"/>
              <w:left w:val="single" w:sz="2" w:space="0" w:color="auto"/>
              <w:bottom w:val="single" w:sz="2" w:space="0" w:color="auto"/>
              <w:right w:val="single" w:sz="2" w:space="0" w:color="auto"/>
            </w:tcBorders>
            <w:vAlign w:val="center"/>
          </w:tcPr>
          <w:p w:rsidR="00686BAA" w:rsidRPr="00686BAA" w:rsidRDefault="00686BAA" w:rsidP="00CF028B">
            <w:pPr>
              <w:pStyle w:val="Normalunindented"/>
              <w:keepNext/>
              <w:spacing w:before="0" w:after="0" w:line="240" w:lineRule="auto"/>
              <w:jc w:val="center"/>
              <w:rPr>
                <w:sz w:val="24"/>
                <w:szCs w:val="24"/>
              </w:rPr>
            </w:pPr>
            <w:r w:rsidRPr="00686BAA">
              <w:rPr>
                <w:sz w:val="24"/>
                <w:szCs w:val="24"/>
              </w:rPr>
              <w:t>1</w:t>
            </w:r>
          </w:p>
        </w:tc>
        <w:tc>
          <w:tcPr>
            <w:tcW w:w="822" w:type="pct"/>
            <w:tcBorders>
              <w:top w:val="single" w:sz="2" w:space="0" w:color="auto"/>
              <w:left w:val="single" w:sz="2" w:space="0" w:color="auto"/>
              <w:bottom w:val="single" w:sz="2" w:space="0" w:color="auto"/>
              <w:right w:val="single" w:sz="2" w:space="0" w:color="auto"/>
            </w:tcBorders>
            <w:vAlign w:val="center"/>
          </w:tcPr>
          <w:p w:rsidR="00686BAA" w:rsidRPr="00686BAA" w:rsidRDefault="00686BAA" w:rsidP="00CF028B">
            <w:pPr>
              <w:pStyle w:val="Normalunindented"/>
              <w:keepNext/>
              <w:spacing w:before="0" w:after="0" w:line="240" w:lineRule="auto"/>
              <w:jc w:val="center"/>
              <w:rPr>
                <w:sz w:val="24"/>
                <w:szCs w:val="24"/>
                <w:highlight w:val="yellow"/>
              </w:rPr>
            </w:pPr>
          </w:p>
        </w:tc>
        <w:tc>
          <w:tcPr>
            <w:tcW w:w="904" w:type="pct"/>
            <w:tcBorders>
              <w:top w:val="single" w:sz="2" w:space="0" w:color="auto"/>
              <w:left w:val="single" w:sz="2" w:space="0" w:color="auto"/>
              <w:bottom w:val="single" w:sz="2" w:space="0" w:color="auto"/>
              <w:right w:val="single" w:sz="2" w:space="0" w:color="auto"/>
            </w:tcBorders>
            <w:vAlign w:val="center"/>
          </w:tcPr>
          <w:p w:rsidR="00686BAA" w:rsidRPr="00686BAA" w:rsidRDefault="00686BAA" w:rsidP="00CF028B">
            <w:pPr>
              <w:pStyle w:val="Normalunindented"/>
              <w:keepNext/>
              <w:spacing w:before="0" w:after="0" w:line="240" w:lineRule="auto"/>
              <w:jc w:val="center"/>
              <w:rPr>
                <w:sz w:val="24"/>
                <w:szCs w:val="24"/>
                <w:highlight w:val="yellow"/>
              </w:rPr>
            </w:pPr>
          </w:p>
        </w:tc>
      </w:tr>
      <w:bookmarkEnd w:id="1"/>
    </w:tbl>
    <w:p w:rsidR="005E0A37" w:rsidRPr="00485D9C" w:rsidRDefault="005E0A37" w:rsidP="005E0A37">
      <w:pPr>
        <w:rPr>
          <w:sz w:val="24"/>
          <w:szCs w:val="24"/>
        </w:rPr>
      </w:pPr>
    </w:p>
    <w:p w:rsidR="005E0A37" w:rsidRPr="002509FE" w:rsidRDefault="005E0A37" w:rsidP="005E0A37">
      <w:pPr>
        <w:keepNext/>
        <w:keepLines/>
        <w:tabs>
          <w:tab w:val="left" w:pos="2373"/>
          <w:tab w:val="center" w:pos="4818"/>
        </w:tabs>
        <w:jc w:val="right"/>
      </w:pPr>
      <w:r w:rsidRPr="00D846AC">
        <w:t xml:space="preserve">Приложение № </w:t>
      </w:r>
      <w:r>
        <w:t>2</w:t>
      </w:r>
      <w:r w:rsidRPr="00D846AC">
        <w:t xml:space="preserve"> к</w:t>
      </w:r>
      <w:r>
        <w:t xml:space="preserve"> Договору № __   от «__»  ию</w:t>
      </w:r>
      <w:r w:rsidR="00136126">
        <w:t>н</w:t>
      </w:r>
      <w:r>
        <w:t>я 202</w:t>
      </w:r>
      <w:r w:rsidR="00136126">
        <w:t>5</w:t>
      </w:r>
      <w:r>
        <w:t xml:space="preserve"> г</w:t>
      </w:r>
      <w:r>
        <w:rPr>
          <w:b/>
          <w:bCs/>
          <w:caps/>
          <w:color w:val="000000"/>
        </w:rPr>
        <w:t xml:space="preserve"> </w:t>
      </w:r>
    </w:p>
    <w:p w:rsidR="005E0A37" w:rsidRDefault="005E0A37" w:rsidP="005E0A37">
      <w:pPr>
        <w:ind w:left="-142"/>
        <w:jc w:val="right"/>
        <w:rPr>
          <w:b/>
          <w:bCs/>
          <w:caps/>
          <w:color w:val="000000"/>
        </w:rPr>
      </w:pPr>
    </w:p>
    <w:p w:rsidR="005E0A37" w:rsidRPr="005600FC" w:rsidRDefault="005E0A37" w:rsidP="005E0A37">
      <w:pPr>
        <w:jc w:val="center"/>
        <w:rPr>
          <w:b/>
          <w:bCs/>
        </w:rPr>
      </w:pPr>
      <w:r w:rsidRPr="005600FC">
        <w:rPr>
          <w:b/>
          <w:bCs/>
        </w:rPr>
        <w:t>КАЛЕНДАРНЫЙ ПЛАН</w:t>
      </w:r>
    </w:p>
    <w:p w:rsidR="005E0A37" w:rsidRPr="005600FC" w:rsidRDefault="005E0A37" w:rsidP="005E0A37">
      <w:pPr>
        <w:jc w:val="center"/>
        <w:rPr>
          <w:b/>
          <w:bCs/>
        </w:rPr>
      </w:pPr>
      <w:r>
        <w:rPr>
          <w:b/>
          <w:bCs/>
        </w:rPr>
        <w:t>оказания Услуг</w:t>
      </w:r>
      <w:r w:rsidRPr="005600FC">
        <w:rPr>
          <w:b/>
          <w:bCs/>
        </w:rPr>
        <w:t xml:space="preserve"> по </w:t>
      </w:r>
      <w:r>
        <w:rPr>
          <w:b/>
          <w:bCs/>
        </w:rPr>
        <w:t>Договору</w:t>
      </w:r>
    </w:p>
    <w:p w:rsidR="005E0A37" w:rsidRDefault="005E0A37" w:rsidP="005E0A37">
      <w:pPr>
        <w:ind w:left="-142"/>
        <w:jc w:val="center"/>
        <w:rPr>
          <w:b/>
          <w:bCs/>
          <w:caps/>
          <w:color w:val="000000"/>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713"/>
        <w:gridCol w:w="3118"/>
        <w:gridCol w:w="3261"/>
      </w:tblGrid>
      <w:tr w:rsidR="005E0A37" w:rsidRPr="00E713F7" w:rsidTr="00686BAA">
        <w:trPr>
          <w:trHeight w:val="537"/>
        </w:trPr>
        <w:tc>
          <w:tcPr>
            <w:tcW w:w="540" w:type="dxa"/>
            <w:vAlign w:val="center"/>
          </w:tcPr>
          <w:p w:rsidR="005E0A37" w:rsidRPr="00E713F7" w:rsidRDefault="005E0A37" w:rsidP="00CF028B">
            <w:pPr>
              <w:jc w:val="center"/>
              <w:rPr>
                <w:sz w:val="22"/>
                <w:szCs w:val="22"/>
              </w:rPr>
            </w:pPr>
            <w:r w:rsidRPr="00E713F7">
              <w:rPr>
                <w:sz w:val="22"/>
                <w:szCs w:val="22"/>
              </w:rPr>
              <w:t>№</w:t>
            </w:r>
          </w:p>
          <w:p w:rsidR="005E0A37" w:rsidRPr="00E713F7" w:rsidRDefault="005E0A37" w:rsidP="00CF028B">
            <w:pPr>
              <w:jc w:val="center"/>
              <w:rPr>
                <w:sz w:val="22"/>
                <w:szCs w:val="22"/>
              </w:rPr>
            </w:pPr>
            <w:proofErr w:type="spellStart"/>
            <w:proofErr w:type="gramStart"/>
            <w:r w:rsidRPr="00E713F7">
              <w:rPr>
                <w:sz w:val="22"/>
                <w:szCs w:val="22"/>
              </w:rPr>
              <w:t>п</w:t>
            </w:r>
            <w:proofErr w:type="spellEnd"/>
            <w:proofErr w:type="gramEnd"/>
            <w:r w:rsidRPr="00E713F7">
              <w:rPr>
                <w:sz w:val="22"/>
                <w:szCs w:val="22"/>
              </w:rPr>
              <w:t>/</w:t>
            </w:r>
            <w:proofErr w:type="spellStart"/>
            <w:r w:rsidRPr="00E713F7">
              <w:rPr>
                <w:sz w:val="22"/>
                <w:szCs w:val="22"/>
              </w:rPr>
              <w:t>п</w:t>
            </w:r>
            <w:proofErr w:type="spellEnd"/>
          </w:p>
        </w:tc>
        <w:tc>
          <w:tcPr>
            <w:tcW w:w="3713" w:type="dxa"/>
            <w:vAlign w:val="center"/>
          </w:tcPr>
          <w:p w:rsidR="005E0A37" w:rsidRPr="00E713F7" w:rsidRDefault="005E0A37" w:rsidP="00CF028B">
            <w:pPr>
              <w:jc w:val="center"/>
              <w:rPr>
                <w:sz w:val="22"/>
                <w:szCs w:val="22"/>
              </w:rPr>
            </w:pPr>
            <w:r w:rsidRPr="00E713F7">
              <w:rPr>
                <w:sz w:val="22"/>
                <w:szCs w:val="22"/>
              </w:rPr>
              <w:t>Наименование услуги,</w:t>
            </w:r>
          </w:p>
          <w:p w:rsidR="005E0A37" w:rsidRPr="00E713F7" w:rsidRDefault="005E0A37" w:rsidP="00CF028B">
            <w:pPr>
              <w:jc w:val="center"/>
              <w:rPr>
                <w:sz w:val="22"/>
                <w:szCs w:val="22"/>
              </w:rPr>
            </w:pPr>
            <w:r w:rsidRPr="00E713F7">
              <w:rPr>
                <w:sz w:val="22"/>
                <w:szCs w:val="22"/>
              </w:rPr>
              <w:t>код ОКПД 2</w:t>
            </w:r>
          </w:p>
          <w:p w:rsidR="005E0A37" w:rsidRPr="00E713F7" w:rsidRDefault="005E0A37" w:rsidP="00CF028B">
            <w:pPr>
              <w:jc w:val="center"/>
              <w:rPr>
                <w:sz w:val="22"/>
                <w:szCs w:val="22"/>
              </w:rPr>
            </w:pPr>
          </w:p>
        </w:tc>
        <w:tc>
          <w:tcPr>
            <w:tcW w:w="3118" w:type="dxa"/>
            <w:vAlign w:val="center"/>
          </w:tcPr>
          <w:p w:rsidR="005E0A37" w:rsidRPr="00E713F7" w:rsidRDefault="005E0A37" w:rsidP="00CF028B">
            <w:pPr>
              <w:jc w:val="center"/>
              <w:rPr>
                <w:sz w:val="22"/>
                <w:szCs w:val="22"/>
              </w:rPr>
            </w:pPr>
            <w:r w:rsidRPr="00E713F7">
              <w:rPr>
                <w:sz w:val="22"/>
                <w:szCs w:val="22"/>
              </w:rPr>
              <w:t>Срок оказания услуг</w:t>
            </w:r>
          </w:p>
        </w:tc>
        <w:tc>
          <w:tcPr>
            <w:tcW w:w="3261" w:type="dxa"/>
            <w:vAlign w:val="center"/>
          </w:tcPr>
          <w:p w:rsidR="005E0A37" w:rsidRPr="00E713F7" w:rsidRDefault="005E0A37" w:rsidP="00CF028B">
            <w:pPr>
              <w:jc w:val="center"/>
              <w:rPr>
                <w:sz w:val="22"/>
                <w:szCs w:val="22"/>
              </w:rPr>
            </w:pPr>
            <w:r w:rsidRPr="00E713F7">
              <w:rPr>
                <w:sz w:val="22"/>
                <w:szCs w:val="22"/>
              </w:rPr>
              <w:t>Место и условия оказания услуг</w:t>
            </w:r>
          </w:p>
        </w:tc>
      </w:tr>
      <w:tr w:rsidR="00136126" w:rsidRPr="00E713F7" w:rsidTr="00686BAA">
        <w:trPr>
          <w:trHeight w:val="476"/>
        </w:trPr>
        <w:tc>
          <w:tcPr>
            <w:tcW w:w="540" w:type="dxa"/>
            <w:vAlign w:val="center"/>
          </w:tcPr>
          <w:p w:rsidR="00136126" w:rsidRPr="00686BAA" w:rsidRDefault="00136126" w:rsidP="00CF028B">
            <w:pPr>
              <w:jc w:val="center"/>
              <w:rPr>
                <w:bCs/>
                <w:sz w:val="24"/>
                <w:szCs w:val="24"/>
              </w:rPr>
            </w:pPr>
            <w:r w:rsidRPr="00686BAA">
              <w:rPr>
                <w:bCs/>
                <w:sz w:val="24"/>
                <w:szCs w:val="24"/>
              </w:rPr>
              <w:t>1</w:t>
            </w:r>
          </w:p>
        </w:tc>
        <w:tc>
          <w:tcPr>
            <w:tcW w:w="3713" w:type="dxa"/>
            <w:vAlign w:val="center"/>
          </w:tcPr>
          <w:p w:rsidR="00136126" w:rsidRPr="0034135E" w:rsidRDefault="00136126" w:rsidP="00CF028B">
            <w:pPr>
              <w:pStyle w:val="ConsPlusNonformat"/>
              <w:rPr>
                <w:rFonts w:ascii="Times New Roman" w:hAnsi="Times New Roman" w:cs="Times New Roman"/>
              </w:rPr>
            </w:pPr>
            <w:r>
              <w:rPr>
                <w:rFonts w:ascii="Times New Roman" w:hAnsi="Times New Roman" w:cs="Times New Roman"/>
                <w:iCs/>
              </w:rPr>
              <w:t>З</w:t>
            </w:r>
            <w:r w:rsidRPr="0034135E">
              <w:rPr>
                <w:rFonts w:ascii="Times New Roman" w:hAnsi="Times New Roman" w:cs="Times New Roman"/>
                <w:iCs/>
              </w:rPr>
              <w:t>амена блока средства криптографической защиты информации (СКЗИ) тахографа</w:t>
            </w:r>
            <w:r>
              <w:rPr>
                <w:rFonts w:ascii="Times New Roman" w:hAnsi="Times New Roman" w:cs="Times New Roman"/>
                <w:iCs/>
              </w:rPr>
              <w:t>, 33.13.11.000</w:t>
            </w:r>
          </w:p>
        </w:tc>
        <w:tc>
          <w:tcPr>
            <w:tcW w:w="3118" w:type="dxa"/>
            <w:vMerge w:val="restart"/>
            <w:vAlign w:val="center"/>
          </w:tcPr>
          <w:p w:rsidR="00136126" w:rsidRPr="00A5443F" w:rsidRDefault="00136126" w:rsidP="00CF028B">
            <w:pPr>
              <w:rPr>
                <w:sz w:val="24"/>
                <w:szCs w:val="24"/>
              </w:rPr>
            </w:pPr>
            <w:proofErr w:type="gramStart"/>
            <w:r>
              <w:t>С даты заключения</w:t>
            </w:r>
            <w:proofErr w:type="gramEnd"/>
            <w:r>
              <w:t xml:space="preserve"> договора в</w:t>
            </w:r>
            <w:r w:rsidRPr="00A977A8">
              <w:t xml:space="preserve"> течение 40 (сорока) рабочих дней, со дня получения от Заказчика, в электронном виде, на адрес электронной почты Исполнителя всего пакета документов, необходимого для оказания Услуги.</w:t>
            </w:r>
          </w:p>
        </w:tc>
        <w:tc>
          <w:tcPr>
            <w:tcW w:w="3261" w:type="dxa"/>
            <w:vMerge w:val="restart"/>
            <w:vAlign w:val="center"/>
          </w:tcPr>
          <w:p w:rsidR="00136126" w:rsidRPr="00E713F7" w:rsidRDefault="00136126" w:rsidP="00CF028B">
            <w:pPr>
              <w:rPr>
                <w:sz w:val="22"/>
                <w:szCs w:val="22"/>
              </w:rPr>
            </w:pPr>
            <w:r>
              <w:rPr>
                <w:sz w:val="22"/>
                <w:szCs w:val="22"/>
              </w:rPr>
              <w:t>На территории Исполнителя по адресу: ___________________</w:t>
            </w:r>
          </w:p>
        </w:tc>
      </w:tr>
      <w:tr w:rsidR="00136126" w:rsidRPr="00E713F7" w:rsidTr="00686BAA">
        <w:trPr>
          <w:trHeight w:val="427"/>
        </w:trPr>
        <w:tc>
          <w:tcPr>
            <w:tcW w:w="540" w:type="dxa"/>
            <w:vAlign w:val="center"/>
          </w:tcPr>
          <w:p w:rsidR="00136126" w:rsidRPr="00686BAA" w:rsidRDefault="00136126" w:rsidP="00CF028B">
            <w:pPr>
              <w:jc w:val="center"/>
              <w:rPr>
                <w:bCs/>
                <w:sz w:val="24"/>
                <w:szCs w:val="24"/>
              </w:rPr>
            </w:pPr>
            <w:r>
              <w:rPr>
                <w:bCs/>
                <w:sz w:val="24"/>
                <w:szCs w:val="24"/>
              </w:rPr>
              <w:t>2</w:t>
            </w:r>
          </w:p>
        </w:tc>
        <w:tc>
          <w:tcPr>
            <w:tcW w:w="3713" w:type="dxa"/>
            <w:vAlign w:val="center"/>
          </w:tcPr>
          <w:p w:rsidR="00136126" w:rsidRPr="00686BAA" w:rsidRDefault="00136126" w:rsidP="00CF028B">
            <w:pPr>
              <w:pStyle w:val="ConsPlusNonformat"/>
              <w:rPr>
                <w:rFonts w:ascii="Times New Roman" w:hAnsi="Times New Roman" w:cs="Times New Roman"/>
                <w:iCs/>
              </w:rPr>
            </w:pPr>
            <w:r>
              <w:rPr>
                <w:rFonts w:ascii="Times New Roman" w:hAnsi="Times New Roman" w:cs="Times New Roman"/>
                <w:iCs/>
              </w:rPr>
              <w:t>К</w:t>
            </w:r>
            <w:r w:rsidRPr="0034135E">
              <w:rPr>
                <w:rFonts w:ascii="Times New Roman" w:hAnsi="Times New Roman" w:cs="Times New Roman"/>
                <w:iCs/>
              </w:rPr>
              <w:t>алибровка, поверка, настройка и активация блока</w:t>
            </w:r>
            <w:r>
              <w:rPr>
                <w:rFonts w:ascii="Times New Roman" w:hAnsi="Times New Roman" w:cs="Times New Roman"/>
                <w:iCs/>
              </w:rPr>
              <w:t xml:space="preserve"> </w:t>
            </w:r>
            <w:r w:rsidRPr="0034135E">
              <w:rPr>
                <w:rFonts w:ascii="Times New Roman" w:hAnsi="Times New Roman" w:cs="Times New Roman"/>
                <w:iCs/>
              </w:rPr>
              <w:t>СКЗИ</w:t>
            </w:r>
            <w:r>
              <w:rPr>
                <w:rFonts w:ascii="Times New Roman" w:hAnsi="Times New Roman" w:cs="Times New Roman"/>
                <w:iCs/>
              </w:rPr>
              <w:t>, 71.12.40.120</w:t>
            </w:r>
            <w:r w:rsidRPr="0034135E">
              <w:rPr>
                <w:rFonts w:ascii="Times New Roman" w:hAnsi="Times New Roman" w:cs="Times New Roman"/>
                <w:iCs/>
              </w:rPr>
              <w:t xml:space="preserve"> </w:t>
            </w:r>
          </w:p>
        </w:tc>
        <w:tc>
          <w:tcPr>
            <w:tcW w:w="3118" w:type="dxa"/>
            <w:vMerge/>
            <w:vAlign w:val="center"/>
          </w:tcPr>
          <w:p w:rsidR="00136126" w:rsidRPr="00A5443F" w:rsidRDefault="00136126" w:rsidP="00CF028B">
            <w:pPr>
              <w:rPr>
                <w:sz w:val="24"/>
                <w:szCs w:val="24"/>
              </w:rPr>
            </w:pPr>
          </w:p>
        </w:tc>
        <w:tc>
          <w:tcPr>
            <w:tcW w:w="3261" w:type="dxa"/>
            <w:vMerge/>
            <w:vAlign w:val="center"/>
          </w:tcPr>
          <w:p w:rsidR="00136126" w:rsidRPr="00E713F7" w:rsidRDefault="00136126" w:rsidP="00CF028B">
            <w:pPr>
              <w:rPr>
                <w:sz w:val="22"/>
                <w:szCs w:val="22"/>
              </w:rPr>
            </w:pPr>
          </w:p>
        </w:tc>
      </w:tr>
      <w:tr w:rsidR="00136126" w:rsidRPr="00E713F7" w:rsidTr="00686BAA">
        <w:trPr>
          <w:trHeight w:val="427"/>
        </w:trPr>
        <w:tc>
          <w:tcPr>
            <w:tcW w:w="540" w:type="dxa"/>
            <w:vAlign w:val="center"/>
          </w:tcPr>
          <w:p w:rsidR="00136126" w:rsidRPr="00686BAA" w:rsidRDefault="00136126" w:rsidP="00CF028B">
            <w:pPr>
              <w:jc w:val="center"/>
              <w:rPr>
                <w:bCs/>
                <w:sz w:val="24"/>
                <w:szCs w:val="24"/>
              </w:rPr>
            </w:pPr>
            <w:r>
              <w:rPr>
                <w:bCs/>
                <w:sz w:val="24"/>
                <w:szCs w:val="24"/>
              </w:rPr>
              <w:t>3</w:t>
            </w:r>
          </w:p>
        </w:tc>
        <w:tc>
          <w:tcPr>
            <w:tcW w:w="3713" w:type="dxa"/>
            <w:vAlign w:val="center"/>
          </w:tcPr>
          <w:p w:rsidR="00136126" w:rsidRPr="005E0A37" w:rsidRDefault="00136126" w:rsidP="00CF028B">
            <w:pPr>
              <w:pStyle w:val="ConsPlusNonformat"/>
              <w:rPr>
                <w:rFonts w:ascii="Times New Roman" w:hAnsi="Times New Roman" w:cs="Times New Roman"/>
                <w:iCs/>
              </w:rPr>
            </w:pPr>
            <w:r>
              <w:rPr>
                <w:rFonts w:ascii="Times New Roman" w:hAnsi="Times New Roman" w:cs="Times New Roman"/>
                <w:iCs/>
              </w:rPr>
              <w:t>Замена карты водителя, 26.51.66.190</w:t>
            </w:r>
          </w:p>
        </w:tc>
        <w:tc>
          <w:tcPr>
            <w:tcW w:w="3118" w:type="dxa"/>
            <w:vMerge/>
            <w:vAlign w:val="center"/>
          </w:tcPr>
          <w:p w:rsidR="00136126" w:rsidRPr="00A977A8" w:rsidRDefault="00136126" w:rsidP="00CF028B"/>
        </w:tc>
        <w:tc>
          <w:tcPr>
            <w:tcW w:w="3261" w:type="dxa"/>
            <w:vMerge/>
            <w:vAlign w:val="center"/>
          </w:tcPr>
          <w:p w:rsidR="00136126" w:rsidRPr="00E713F7" w:rsidRDefault="00136126" w:rsidP="00CF028B">
            <w:pPr>
              <w:rPr>
                <w:sz w:val="22"/>
                <w:szCs w:val="22"/>
              </w:rPr>
            </w:pPr>
          </w:p>
        </w:tc>
      </w:tr>
    </w:tbl>
    <w:p w:rsidR="005E0A37" w:rsidRDefault="005E0A37" w:rsidP="005E0A37">
      <w:pPr>
        <w:rPr>
          <w:b/>
          <w:bCs/>
          <w:sz w:val="24"/>
          <w:szCs w:val="24"/>
        </w:rPr>
      </w:pPr>
    </w:p>
    <w:p w:rsidR="005E0A37" w:rsidRDefault="005E0A37" w:rsidP="005E0A37">
      <w:pPr>
        <w:rPr>
          <w:b/>
          <w:bCs/>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98"/>
        <w:gridCol w:w="5406"/>
      </w:tblGrid>
      <w:tr w:rsidR="005E0A37" w:rsidRPr="0082000B" w:rsidTr="00CF028B">
        <w:tc>
          <w:tcPr>
            <w:tcW w:w="2475" w:type="pct"/>
          </w:tcPr>
          <w:p w:rsidR="005E0A37" w:rsidRPr="0082000B" w:rsidRDefault="005E0A37" w:rsidP="00CF028B">
            <w:pPr>
              <w:pStyle w:val="Normalunindented"/>
              <w:keepNext/>
              <w:spacing w:before="0" w:after="0" w:line="240" w:lineRule="auto"/>
              <w:jc w:val="left"/>
              <w:rPr>
                <w:b/>
                <w:sz w:val="24"/>
                <w:szCs w:val="24"/>
              </w:rPr>
            </w:pPr>
            <w:r w:rsidRPr="0082000B">
              <w:rPr>
                <w:sz w:val="24"/>
                <w:szCs w:val="24"/>
              </w:rPr>
              <w:t>от имени Заказчика:</w:t>
            </w:r>
            <w:r w:rsidRPr="0082000B">
              <w:rPr>
                <w:sz w:val="24"/>
                <w:szCs w:val="24"/>
              </w:rPr>
              <w:br/>
            </w:r>
            <w:r>
              <w:rPr>
                <w:b/>
                <w:sz w:val="24"/>
                <w:szCs w:val="24"/>
              </w:rPr>
              <w:t>Директор</w:t>
            </w:r>
            <w:r w:rsidRPr="0082000B">
              <w:rPr>
                <w:b/>
                <w:sz w:val="24"/>
                <w:szCs w:val="24"/>
              </w:rPr>
              <w:t xml:space="preserve">    </w:t>
            </w:r>
          </w:p>
          <w:p w:rsidR="005E0A37" w:rsidRPr="0082000B" w:rsidRDefault="005E0A37" w:rsidP="00CF028B">
            <w:pPr>
              <w:pStyle w:val="Normalunindented"/>
              <w:keepNext/>
              <w:spacing w:before="0" w:after="0" w:line="240" w:lineRule="auto"/>
              <w:jc w:val="left"/>
              <w:rPr>
                <w:sz w:val="24"/>
                <w:szCs w:val="24"/>
              </w:rPr>
            </w:pPr>
            <w:r w:rsidRPr="0082000B">
              <w:rPr>
                <w:sz w:val="24"/>
                <w:szCs w:val="24"/>
                <w:u w:val="single"/>
              </w:rPr>
              <w:t>    (подпись)    </w:t>
            </w:r>
            <w:r w:rsidRPr="0082000B">
              <w:rPr>
                <w:sz w:val="24"/>
                <w:szCs w:val="24"/>
              </w:rPr>
              <w:t xml:space="preserve"> /</w:t>
            </w:r>
            <w:r>
              <w:rPr>
                <w:sz w:val="24"/>
                <w:szCs w:val="24"/>
              </w:rPr>
              <w:t xml:space="preserve">В.С. </w:t>
            </w:r>
            <w:proofErr w:type="spellStart"/>
            <w:r>
              <w:rPr>
                <w:sz w:val="24"/>
                <w:szCs w:val="24"/>
              </w:rPr>
              <w:t>Кобякина</w:t>
            </w:r>
            <w:proofErr w:type="spellEnd"/>
            <w:r w:rsidRPr="0082000B">
              <w:rPr>
                <w:sz w:val="24"/>
                <w:szCs w:val="24"/>
              </w:rPr>
              <w:t>/</w:t>
            </w:r>
          </w:p>
          <w:p w:rsidR="005E0A37" w:rsidRPr="0082000B" w:rsidRDefault="005E0A37" w:rsidP="00CF028B">
            <w:pPr>
              <w:pStyle w:val="Normalunindented"/>
              <w:keepNext/>
              <w:spacing w:before="0" w:after="0" w:line="240" w:lineRule="auto"/>
              <w:jc w:val="left"/>
              <w:rPr>
                <w:sz w:val="24"/>
                <w:szCs w:val="24"/>
              </w:rPr>
            </w:pPr>
            <w:r w:rsidRPr="0082000B">
              <w:rPr>
                <w:sz w:val="24"/>
                <w:szCs w:val="24"/>
              </w:rPr>
              <w:t>М.П.</w:t>
            </w:r>
          </w:p>
        </w:tc>
        <w:tc>
          <w:tcPr>
            <w:tcW w:w="2525" w:type="pct"/>
          </w:tcPr>
          <w:p w:rsidR="005E0A37" w:rsidRPr="0082000B" w:rsidRDefault="005E0A37" w:rsidP="00CF028B">
            <w:pPr>
              <w:pStyle w:val="Normalunindented"/>
              <w:keepNext/>
              <w:spacing w:before="0" w:after="0" w:line="240" w:lineRule="auto"/>
              <w:jc w:val="left"/>
              <w:rPr>
                <w:sz w:val="24"/>
                <w:szCs w:val="24"/>
              </w:rPr>
            </w:pPr>
            <w:r w:rsidRPr="0082000B">
              <w:rPr>
                <w:sz w:val="24"/>
                <w:szCs w:val="24"/>
              </w:rPr>
              <w:t>от имени Исполнитель:</w:t>
            </w:r>
          </w:p>
          <w:p w:rsidR="005E0A37" w:rsidRPr="0082000B" w:rsidRDefault="005E0A37" w:rsidP="00CF028B">
            <w:pPr>
              <w:pStyle w:val="Normalunindented"/>
              <w:keepNext/>
              <w:spacing w:before="0" w:after="0" w:line="240" w:lineRule="auto"/>
              <w:jc w:val="left"/>
              <w:rPr>
                <w:sz w:val="24"/>
                <w:szCs w:val="24"/>
              </w:rPr>
            </w:pPr>
          </w:p>
          <w:p w:rsidR="005E0A37" w:rsidRPr="0082000B" w:rsidRDefault="005E0A37" w:rsidP="00CF028B">
            <w:pPr>
              <w:pStyle w:val="Normalunindented"/>
              <w:keepNext/>
              <w:spacing w:before="0" w:after="0" w:line="240" w:lineRule="auto"/>
              <w:jc w:val="left"/>
              <w:rPr>
                <w:sz w:val="24"/>
                <w:szCs w:val="24"/>
              </w:rPr>
            </w:pPr>
            <w:r w:rsidRPr="0082000B">
              <w:rPr>
                <w:sz w:val="24"/>
                <w:szCs w:val="24"/>
              </w:rPr>
              <w:t>_____________________________ /_______/</w:t>
            </w:r>
          </w:p>
          <w:p w:rsidR="005E0A37" w:rsidRPr="0082000B" w:rsidRDefault="005E0A37" w:rsidP="00CF028B">
            <w:pPr>
              <w:pStyle w:val="Normalunindented"/>
              <w:keepNext/>
              <w:spacing w:before="0" w:after="0" w:line="240" w:lineRule="auto"/>
              <w:jc w:val="left"/>
              <w:rPr>
                <w:sz w:val="24"/>
                <w:szCs w:val="24"/>
                <w:u w:val="single"/>
              </w:rPr>
            </w:pPr>
            <w:r w:rsidRPr="0082000B">
              <w:rPr>
                <w:sz w:val="24"/>
                <w:szCs w:val="24"/>
              </w:rPr>
              <w:t>М.П.</w:t>
            </w:r>
          </w:p>
        </w:tc>
      </w:tr>
    </w:tbl>
    <w:p w:rsidR="005E0A37" w:rsidRPr="004856F6" w:rsidRDefault="005E0A37" w:rsidP="005E0A37">
      <w:pPr>
        <w:rPr>
          <w:b/>
          <w:bCs/>
          <w:sz w:val="24"/>
          <w:szCs w:val="24"/>
        </w:rPr>
      </w:pPr>
    </w:p>
    <w:p w:rsidR="00136126" w:rsidRPr="002509FE" w:rsidRDefault="00136126" w:rsidP="00136126">
      <w:pPr>
        <w:keepNext/>
        <w:keepLines/>
        <w:tabs>
          <w:tab w:val="left" w:pos="2373"/>
          <w:tab w:val="center" w:pos="4818"/>
        </w:tabs>
        <w:jc w:val="right"/>
      </w:pPr>
      <w:r w:rsidRPr="00D846AC">
        <w:t xml:space="preserve">Приложение № </w:t>
      </w:r>
      <w:r>
        <w:t>3</w:t>
      </w:r>
      <w:r w:rsidRPr="00D846AC">
        <w:t xml:space="preserve"> к</w:t>
      </w:r>
      <w:r>
        <w:t xml:space="preserve"> Договору № __   от «__»  июня 2025 г</w:t>
      </w:r>
      <w:r>
        <w:rPr>
          <w:b/>
          <w:bCs/>
          <w:caps/>
          <w:color w:val="000000"/>
        </w:rPr>
        <w:t xml:space="preserve"> </w:t>
      </w:r>
    </w:p>
    <w:p w:rsidR="005E0A37" w:rsidRDefault="005E0A37" w:rsidP="005F1CA4">
      <w:pPr>
        <w:jc w:val="center"/>
        <w:rPr>
          <w:b/>
          <w:bCs/>
        </w:rPr>
      </w:pPr>
    </w:p>
    <w:p w:rsidR="005F1CA4" w:rsidRPr="00D20027" w:rsidRDefault="005F1CA4" w:rsidP="005F1CA4">
      <w:pPr>
        <w:jc w:val="center"/>
        <w:rPr>
          <w:b/>
          <w:bCs/>
        </w:rPr>
      </w:pPr>
      <w:r w:rsidRPr="00D20027">
        <w:rPr>
          <w:b/>
          <w:bCs/>
        </w:rPr>
        <w:t>ТЕХНИЧЕСКОЕ ЗАДАНИЕ</w:t>
      </w:r>
    </w:p>
    <w:p w:rsidR="005F1CA4" w:rsidRPr="0025755C" w:rsidRDefault="00136126" w:rsidP="005F1CA4">
      <w:pPr>
        <w:ind w:left="709"/>
        <w:jc w:val="center"/>
        <w:rPr>
          <w:b/>
          <w:sz w:val="24"/>
          <w:szCs w:val="24"/>
        </w:rPr>
      </w:pPr>
      <w:r w:rsidRPr="005E0A37">
        <w:rPr>
          <w:b/>
          <w:i/>
          <w:iCs/>
          <w:sz w:val="24"/>
          <w:szCs w:val="24"/>
        </w:rPr>
        <w:t>замене блока средства криптографической защиты информации (СКЗИ) тахографа, калибровке, поверке, настройки и активация блока СКЗИ, замене карты водителя</w:t>
      </w:r>
      <w:r w:rsidR="005F1CA4" w:rsidRPr="0025755C">
        <w:rPr>
          <w:b/>
          <w:sz w:val="24"/>
          <w:szCs w:val="24"/>
        </w:rPr>
        <w:t>,</w:t>
      </w:r>
    </w:p>
    <w:p w:rsidR="005F1CA4" w:rsidRPr="002C1410" w:rsidRDefault="005F1CA4" w:rsidP="005F1CA4">
      <w:pPr>
        <w:ind w:left="709"/>
        <w:jc w:val="center"/>
        <w:rPr>
          <w:b/>
          <w:i/>
          <w:sz w:val="24"/>
          <w:szCs w:val="24"/>
        </w:rPr>
      </w:pPr>
      <w:r w:rsidRPr="002C1410">
        <w:rPr>
          <w:b/>
          <w:i/>
          <w:sz w:val="24"/>
          <w:szCs w:val="24"/>
        </w:rPr>
        <w:t>для нужд ГБУСО ВО «Селивановский КЦСОН»</w:t>
      </w:r>
    </w:p>
    <w:p w:rsidR="005F1CA4" w:rsidRPr="0025755C" w:rsidRDefault="005F1CA4" w:rsidP="005F1CA4">
      <w:pPr>
        <w:ind w:left="709"/>
        <w:jc w:val="center"/>
        <w:rPr>
          <w:b/>
          <w:sz w:val="24"/>
          <w:szCs w:val="24"/>
        </w:rPr>
      </w:pPr>
    </w:p>
    <w:p w:rsidR="005F1CA4" w:rsidRPr="0025755C" w:rsidRDefault="005F1CA4" w:rsidP="005F1CA4">
      <w:pPr>
        <w:ind w:left="709"/>
        <w:jc w:val="both"/>
        <w:rPr>
          <w:sz w:val="24"/>
          <w:szCs w:val="24"/>
        </w:rPr>
      </w:pPr>
      <w:r w:rsidRPr="0025755C">
        <w:rPr>
          <w:b/>
          <w:sz w:val="24"/>
          <w:szCs w:val="24"/>
        </w:rPr>
        <w:t>1. Основани</w:t>
      </w:r>
      <w:r>
        <w:rPr>
          <w:b/>
          <w:sz w:val="24"/>
          <w:szCs w:val="24"/>
        </w:rPr>
        <w:t>е</w:t>
      </w:r>
      <w:r w:rsidRPr="0025755C">
        <w:rPr>
          <w:b/>
          <w:sz w:val="24"/>
          <w:szCs w:val="24"/>
        </w:rPr>
        <w:t>:</w:t>
      </w:r>
      <w:r w:rsidRPr="0025755C">
        <w:rPr>
          <w:sz w:val="24"/>
          <w:szCs w:val="24"/>
        </w:rPr>
        <w:t xml:space="preserve"> </w:t>
      </w:r>
      <w:proofErr w:type="gramStart"/>
      <w:r w:rsidRPr="0025755C">
        <w:rPr>
          <w:sz w:val="24"/>
          <w:szCs w:val="24"/>
        </w:rPr>
        <w:t xml:space="preserve">Федеральный </w:t>
      </w:r>
      <w:hyperlink r:id="rId9" w:history="1">
        <w:r w:rsidRPr="0025755C">
          <w:rPr>
            <w:rStyle w:val="af"/>
            <w:sz w:val="24"/>
            <w:szCs w:val="24"/>
          </w:rPr>
          <w:t>закон</w:t>
        </w:r>
      </w:hyperlink>
      <w:r w:rsidRPr="0025755C">
        <w:rPr>
          <w:sz w:val="24"/>
          <w:szCs w:val="24"/>
        </w:rPr>
        <w:t xml:space="preserve"> от 10.12.1995 N 196-ФЗ "О безопасности дорожного движения", Приказ Министерства транспорта РФ от 28 октября 2020 г. № 440 «Об утверждении требований к </w:t>
      </w:r>
      <w:proofErr w:type="spellStart"/>
      <w:r w:rsidRPr="0025755C">
        <w:rPr>
          <w:sz w:val="24"/>
          <w:szCs w:val="24"/>
        </w:rPr>
        <w:t>тахографам</w:t>
      </w:r>
      <w:proofErr w:type="spellEnd"/>
      <w:r w:rsidRPr="0025755C">
        <w:rPr>
          <w:sz w:val="24"/>
          <w:szCs w:val="24"/>
        </w:rPr>
        <w:t xml:space="preserve"> устанавливаемым на транспортные средства, категорий и видов транспортных средств, оснащаемых </w:t>
      </w:r>
      <w:proofErr w:type="spellStart"/>
      <w:r w:rsidRPr="0025755C">
        <w:rPr>
          <w:sz w:val="24"/>
          <w:szCs w:val="24"/>
        </w:rPr>
        <w:t>тахографами</w:t>
      </w:r>
      <w:proofErr w:type="spellEnd"/>
      <w:r w:rsidRPr="0025755C">
        <w:rPr>
          <w:sz w:val="24"/>
          <w:szCs w:val="24"/>
        </w:rPr>
        <w:t xml:space="preserve">, правил использования, обслуживания и контроля работы </w:t>
      </w:r>
      <w:proofErr w:type="spellStart"/>
      <w:r w:rsidRPr="0025755C">
        <w:rPr>
          <w:sz w:val="24"/>
          <w:szCs w:val="24"/>
        </w:rPr>
        <w:t>тахографов</w:t>
      </w:r>
      <w:proofErr w:type="spellEnd"/>
      <w:r w:rsidRPr="0025755C">
        <w:rPr>
          <w:sz w:val="24"/>
          <w:szCs w:val="24"/>
        </w:rPr>
        <w:t xml:space="preserve">, установленных на транспортные средства», </w:t>
      </w:r>
      <w:r w:rsidR="00673FCD">
        <w:rPr>
          <w:sz w:val="24"/>
          <w:szCs w:val="24"/>
        </w:rPr>
        <w:t>П</w:t>
      </w:r>
      <w:r w:rsidRPr="0025755C">
        <w:rPr>
          <w:sz w:val="24"/>
          <w:szCs w:val="24"/>
        </w:rPr>
        <w:t xml:space="preserve">риказ Министерства транспорта РФ от </w:t>
      </w:r>
      <w:r w:rsidRPr="000A4078">
        <w:rPr>
          <w:sz w:val="24"/>
          <w:szCs w:val="24"/>
        </w:rPr>
        <w:t>28 октября 2020 г. № 440</w:t>
      </w:r>
      <w:r w:rsidRPr="0025755C">
        <w:rPr>
          <w:sz w:val="24"/>
          <w:szCs w:val="24"/>
        </w:rPr>
        <w:t xml:space="preserve"> «Об утверждении требований</w:t>
      </w:r>
      <w:proofErr w:type="gramEnd"/>
      <w:r w:rsidRPr="0025755C">
        <w:rPr>
          <w:sz w:val="24"/>
          <w:szCs w:val="24"/>
        </w:rPr>
        <w:t xml:space="preserve"> </w:t>
      </w:r>
      <w:proofErr w:type="gramStart"/>
      <w:r w:rsidRPr="0025755C">
        <w:rPr>
          <w:sz w:val="24"/>
          <w:szCs w:val="24"/>
        </w:rPr>
        <w:t xml:space="preserve">к </w:t>
      </w:r>
      <w:proofErr w:type="spellStart"/>
      <w:r w:rsidRPr="0025755C">
        <w:rPr>
          <w:sz w:val="24"/>
          <w:szCs w:val="24"/>
        </w:rPr>
        <w:t>тахографам</w:t>
      </w:r>
      <w:proofErr w:type="spellEnd"/>
      <w:r w:rsidRPr="0025755C">
        <w:rPr>
          <w:sz w:val="24"/>
          <w:szCs w:val="24"/>
        </w:rPr>
        <w:t xml:space="preserve">, устанавливаемым на транспортные средства, категорий и видов транспортных средств, оснащаемых </w:t>
      </w:r>
      <w:proofErr w:type="spellStart"/>
      <w:r w:rsidRPr="0025755C">
        <w:rPr>
          <w:sz w:val="24"/>
          <w:szCs w:val="24"/>
        </w:rPr>
        <w:t>тахографами</w:t>
      </w:r>
      <w:proofErr w:type="spellEnd"/>
      <w:r w:rsidRPr="0025755C">
        <w:rPr>
          <w:sz w:val="24"/>
          <w:szCs w:val="24"/>
        </w:rPr>
        <w:t xml:space="preserve">, правил использования, обслуживания и контроля работы </w:t>
      </w:r>
      <w:proofErr w:type="spellStart"/>
      <w:r w:rsidRPr="0025755C">
        <w:rPr>
          <w:sz w:val="24"/>
          <w:szCs w:val="24"/>
        </w:rPr>
        <w:t>тахографов</w:t>
      </w:r>
      <w:proofErr w:type="spellEnd"/>
      <w:r w:rsidRPr="0025755C">
        <w:rPr>
          <w:sz w:val="24"/>
          <w:szCs w:val="24"/>
        </w:rPr>
        <w:t>, установленных на транспортные средства», Приказ Министерства транспорта Российской Федерации от 2</w:t>
      </w:r>
      <w:r w:rsidR="00C95B89">
        <w:rPr>
          <w:sz w:val="24"/>
          <w:szCs w:val="24"/>
        </w:rPr>
        <w:t>6</w:t>
      </w:r>
      <w:r w:rsidRPr="0025755C">
        <w:rPr>
          <w:sz w:val="24"/>
          <w:szCs w:val="24"/>
        </w:rPr>
        <w:t>.</w:t>
      </w:r>
      <w:r w:rsidR="00C95B89">
        <w:rPr>
          <w:sz w:val="24"/>
          <w:szCs w:val="24"/>
        </w:rPr>
        <w:t>10</w:t>
      </w:r>
      <w:r w:rsidRPr="0025755C">
        <w:rPr>
          <w:sz w:val="24"/>
          <w:szCs w:val="24"/>
        </w:rPr>
        <w:t>.20</w:t>
      </w:r>
      <w:r w:rsidR="00C95B89">
        <w:rPr>
          <w:sz w:val="24"/>
          <w:szCs w:val="24"/>
        </w:rPr>
        <w:t>20</w:t>
      </w:r>
      <w:r w:rsidRPr="0025755C">
        <w:rPr>
          <w:sz w:val="24"/>
          <w:szCs w:val="24"/>
        </w:rPr>
        <w:t xml:space="preserve"> № </w:t>
      </w:r>
      <w:r w:rsidR="00C95B89">
        <w:rPr>
          <w:sz w:val="24"/>
          <w:szCs w:val="24"/>
        </w:rPr>
        <w:t>438</w:t>
      </w:r>
      <w:r w:rsidRPr="0025755C">
        <w:rPr>
          <w:sz w:val="24"/>
          <w:szCs w:val="24"/>
        </w:rPr>
        <w:t xml:space="preserve"> «Об утверждении Порядка оснащения транспортных сред</w:t>
      </w:r>
      <w:r>
        <w:rPr>
          <w:sz w:val="24"/>
          <w:szCs w:val="24"/>
        </w:rPr>
        <w:t xml:space="preserve">ств </w:t>
      </w:r>
      <w:proofErr w:type="spellStart"/>
      <w:r>
        <w:rPr>
          <w:sz w:val="24"/>
          <w:szCs w:val="24"/>
        </w:rPr>
        <w:t>тахографами</w:t>
      </w:r>
      <w:proofErr w:type="spellEnd"/>
      <w:r>
        <w:rPr>
          <w:sz w:val="24"/>
          <w:szCs w:val="24"/>
        </w:rPr>
        <w:t>».</w:t>
      </w:r>
      <w:proofErr w:type="gramEnd"/>
    </w:p>
    <w:p w:rsidR="002C1410" w:rsidRPr="002C1410" w:rsidRDefault="005F1CA4" w:rsidP="002C1410">
      <w:pPr>
        <w:ind w:left="709"/>
        <w:jc w:val="both"/>
        <w:rPr>
          <w:sz w:val="24"/>
          <w:szCs w:val="24"/>
        </w:rPr>
      </w:pPr>
      <w:r w:rsidRPr="0025755C">
        <w:rPr>
          <w:b/>
          <w:sz w:val="24"/>
          <w:szCs w:val="24"/>
        </w:rPr>
        <w:t>2.</w:t>
      </w:r>
      <w:r w:rsidRPr="0025755C">
        <w:rPr>
          <w:sz w:val="24"/>
          <w:szCs w:val="24"/>
        </w:rPr>
        <w:t xml:space="preserve"> </w:t>
      </w:r>
      <w:r w:rsidRPr="0025755C">
        <w:rPr>
          <w:b/>
          <w:sz w:val="24"/>
          <w:szCs w:val="24"/>
        </w:rPr>
        <w:t>Место выполнения работ:</w:t>
      </w:r>
      <w:r w:rsidRPr="0025755C">
        <w:rPr>
          <w:sz w:val="24"/>
          <w:szCs w:val="24"/>
        </w:rPr>
        <w:t xml:space="preserve"> </w:t>
      </w:r>
      <w:r w:rsidR="00105BF3">
        <w:rPr>
          <w:sz w:val="24"/>
          <w:szCs w:val="24"/>
        </w:rPr>
        <w:t xml:space="preserve">на территории Исполнителя в пределах </w:t>
      </w:r>
      <w:proofErr w:type="gramStart"/>
      <w:r w:rsidR="00105BF3">
        <w:rPr>
          <w:sz w:val="24"/>
          <w:szCs w:val="24"/>
        </w:rPr>
        <w:t>г</w:t>
      </w:r>
      <w:proofErr w:type="gramEnd"/>
      <w:r w:rsidR="00105BF3">
        <w:rPr>
          <w:sz w:val="24"/>
          <w:szCs w:val="24"/>
        </w:rPr>
        <w:t>. Владимир</w:t>
      </w:r>
      <w:r w:rsidR="00105BF3" w:rsidRPr="00976D8A">
        <w:t xml:space="preserve"> </w:t>
      </w:r>
      <w:r w:rsidR="00105BF3" w:rsidRPr="00976D8A">
        <w:rPr>
          <w:sz w:val="24"/>
          <w:szCs w:val="24"/>
        </w:rPr>
        <w:t xml:space="preserve">в рабочие </w:t>
      </w:r>
      <w:r w:rsidR="00CC3366" w:rsidRPr="00CC3366">
        <w:rPr>
          <w:sz w:val="24"/>
          <w:szCs w:val="24"/>
        </w:rPr>
        <w:t xml:space="preserve">       </w:t>
      </w:r>
      <w:r w:rsidR="00105BF3" w:rsidRPr="00976D8A">
        <w:rPr>
          <w:sz w:val="24"/>
          <w:szCs w:val="24"/>
        </w:rPr>
        <w:t>дни с 8:00 до 16:30 ч.</w:t>
      </w:r>
    </w:p>
    <w:p w:rsidR="005F1CA4" w:rsidRDefault="005F1CA4" w:rsidP="005F1CA4">
      <w:pPr>
        <w:ind w:left="709"/>
        <w:jc w:val="both"/>
        <w:rPr>
          <w:bCs/>
          <w:sz w:val="24"/>
          <w:szCs w:val="24"/>
        </w:rPr>
      </w:pPr>
    </w:p>
    <w:p w:rsidR="005F1CA4" w:rsidRPr="0025755C" w:rsidRDefault="002C1410" w:rsidP="005F1CA4">
      <w:pPr>
        <w:ind w:left="709"/>
        <w:jc w:val="both"/>
        <w:rPr>
          <w:b/>
          <w:sz w:val="24"/>
          <w:szCs w:val="24"/>
        </w:rPr>
      </w:pPr>
      <w:r>
        <w:rPr>
          <w:b/>
          <w:sz w:val="24"/>
          <w:szCs w:val="24"/>
        </w:rPr>
        <w:lastRenderedPageBreak/>
        <w:t>3</w:t>
      </w:r>
      <w:r w:rsidR="005F1CA4" w:rsidRPr="0025755C">
        <w:rPr>
          <w:b/>
          <w:sz w:val="24"/>
          <w:szCs w:val="24"/>
        </w:rPr>
        <w:t>. Наименование и объем выполняемых работ:</w:t>
      </w:r>
    </w:p>
    <w:p w:rsidR="005F1CA4" w:rsidRPr="0025755C" w:rsidRDefault="005F1CA4" w:rsidP="002C1410">
      <w:pPr>
        <w:jc w:val="both"/>
        <w:rPr>
          <w:sz w:val="24"/>
          <w:szCs w:val="24"/>
        </w:rPr>
      </w:pPr>
    </w:p>
    <w:p w:rsidR="005F1CA4" w:rsidRPr="002D6971" w:rsidRDefault="005F1CA4" w:rsidP="005F1CA4">
      <w:pPr>
        <w:ind w:left="709"/>
        <w:jc w:val="both"/>
        <w:rPr>
          <w:sz w:val="24"/>
          <w:szCs w:val="24"/>
        </w:rPr>
      </w:pPr>
      <w:r w:rsidRPr="0025755C">
        <w:rPr>
          <w:sz w:val="24"/>
          <w:szCs w:val="24"/>
        </w:rPr>
        <w:t>Список ТС для замены блоков СКЗИ</w:t>
      </w:r>
    </w:p>
    <w:tbl>
      <w:tblPr>
        <w:tblW w:w="9924" w:type="dxa"/>
        <w:tblInd w:w="675" w:type="dxa"/>
        <w:tblLayout w:type="fixed"/>
        <w:tblLook w:val="04A0"/>
      </w:tblPr>
      <w:tblGrid>
        <w:gridCol w:w="2268"/>
        <w:gridCol w:w="2127"/>
        <w:gridCol w:w="1701"/>
        <w:gridCol w:w="1985"/>
        <w:gridCol w:w="1843"/>
      </w:tblGrid>
      <w:tr w:rsidR="00105BF3" w:rsidRPr="0025755C" w:rsidTr="00673FCD">
        <w:trPr>
          <w:trHeight w:val="437"/>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5BF3" w:rsidRPr="00B36D88" w:rsidRDefault="00105BF3" w:rsidP="00673FCD">
            <w:pPr>
              <w:jc w:val="center"/>
              <w:rPr>
                <w:sz w:val="24"/>
                <w:szCs w:val="24"/>
              </w:rPr>
            </w:pPr>
            <w:r w:rsidRPr="00B36D88">
              <w:rPr>
                <w:sz w:val="24"/>
                <w:szCs w:val="24"/>
              </w:rPr>
              <w:t>Марка, Модель ТС</w:t>
            </w:r>
          </w:p>
        </w:tc>
        <w:tc>
          <w:tcPr>
            <w:tcW w:w="2127" w:type="dxa"/>
            <w:tcBorders>
              <w:top w:val="single" w:sz="8" w:space="0" w:color="auto"/>
              <w:left w:val="nil"/>
              <w:bottom w:val="single" w:sz="4" w:space="0" w:color="auto"/>
              <w:right w:val="single" w:sz="4" w:space="0" w:color="auto"/>
            </w:tcBorders>
            <w:shd w:val="clear" w:color="000000" w:fill="FFFFFF"/>
            <w:vAlign w:val="center"/>
            <w:hideMark/>
          </w:tcPr>
          <w:p w:rsidR="00105BF3" w:rsidRPr="00B36D88" w:rsidRDefault="00105BF3" w:rsidP="00673FCD">
            <w:pPr>
              <w:jc w:val="center"/>
              <w:rPr>
                <w:sz w:val="24"/>
                <w:szCs w:val="24"/>
              </w:rPr>
            </w:pPr>
            <w:r>
              <w:rPr>
                <w:sz w:val="24"/>
                <w:szCs w:val="24"/>
              </w:rPr>
              <w:t>Государственный номер</w:t>
            </w:r>
            <w:r w:rsidRPr="00B36D88">
              <w:rPr>
                <w:sz w:val="24"/>
                <w:szCs w:val="24"/>
              </w:rPr>
              <w:t xml:space="preserve"> ТС</w:t>
            </w:r>
          </w:p>
        </w:tc>
        <w:tc>
          <w:tcPr>
            <w:tcW w:w="1701" w:type="dxa"/>
            <w:tcBorders>
              <w:top w:val="single" w:sz="8" w:space="0" w:color="auto"/>
              <w:left w:val="nil"/>
              <w:bottom w:val="single" w:sz="4" w:space="0" w:color="auto"/>
              <w:right w:val="single" w:sz="4" w:space="0" w:color="auto"/>
            </w:tcBorders>
            <w:shd w:val="clear" w:color="000000" w:fill="FFFFFF"/>
            <w:vAlign w:val="center"/>
          </w:tcPr>
          <w:p w:rsidR="00105BF3" w:rsidRDefault="00105BF3" w:rsidP="00673FCD">
            <w:pPr>
              <w:jc w:val="center"/>
              <w:rPr>
                <w:sz w:val="24"/>
                <w:szCs w:val="24"/>
              </w:rPr>
            </w:pPr>
            <w:r>
              <w:rPr>
                <w:sz w:val="24"/>
                <w:szCs w:val="24"/>
              </w:rPr>
              <w:t>Год выпуска</w:t>
            </w:r>
          </w:p>
        </w:tc>
        <w:tc>
          <w:tcPr>
            <w:tcW w:w="1985" w:type="dxa"/>
            <w:tcBorders>
              <w:top w:val="single" w:sz="8" w:space="0" w:color="auto"/>
              <w:left w:val="nil"/>
              <w:bottom w:val="single" w:sz="4" w:space="0" w:color="auto"/>
              <w:right w:val="single" w:sz="4" w:space="0" w:color="auto"/>
            </w:tcBorders>
            <w:shd w:val="clear" w:color="000000" w:fill="FFFFFF"/>
            <w:vAlign w:val="center"/>
          </w:tcPr>
          <w:p w:rsidR="00105BF3" w:rsidRDefault="00105BF3" w:rsidP="00673FCD">
            <w:pPr>
              <w:jc w:val="center"/>
              <w:rPr>
                <w:sz w:val="24"/>
                <w:szCs w:val="24"/>
              </w:rPr>
            </w:pPr>
            <w:r>
              <w:rPr>
                <w:sz w:val="24"/>
                <w:szCs w:val="24"/>
              </w:rPr>
              <w:t xml:space="preserve">Модель </w:t>
            </w:r>
            <w:proofErr w:type="gramStart"/>
            <w:r>
              <w:rPr>
                <w:sz w:val="24"/>
                <w:szCs w:val="24"/>
              </w:rPr>
              <w:t>установленного</w:t>
            </w:r>
            <w:proofErr w:type="gramEnd"/>
            <w:r>
              <w:rPr>
                <w:sz w:val="24"/>
                <w:szCs w:val="24"/>
              </w:rPr>
              <w:t xml:space="preserve"> тахографа</w:t>
            </w:r>
          </w:p>
        </w:tc>
        <w:tc>
          <w:tcPr>
            <w:tcW w:w="1843" w:type="dxa"/>
            <w:tcBorders>
              <w:top w:val="single" w:sz="8" w:space="0" w:color="auto"/>
              <w:left w:val="nil"/>
              <w:bottom w:val="single" w:sz="4" w:space="0" w:color="auto"/>
              <w:right w:val="single" w:sz="4" w:space="0" w:color="auto"/>
            </w:tcBorders>
            <w:shd w:val="clear" w:color="000000" w:fill="FFFFFF"/>
            <w:vAlign w:val="center"/>
          </w:tcPr>
          <w:p w:rsidR="00105BF3" w:rsidRDefault="00105BF3" w:rsidP="00673FCD">
            <w:pPr>
              <w:jc w:val="center"/>
              <w:rPr>
                <w:sz w:val="24"/>
                <w:szCs w:val="24"/>
              </w:rPr>
            </w:pPr>
            <w:r>
              <w:rPr>
                <w:sz w:val="24"/>
                <w:szCs w:val="24"/>
              </w:rPr>
              <w:t>Срок замены блока СКЗИ</w:t>
            </w:r>
          </w:p>
        </w:tc>
      </w:tr>
      <w:tr w:rsidR="00105BF3" w:rsidRPr="0025755C" w:rsidTr="00CC3366">
        <w:trPr>
          <w:trHeight w:val="315"/>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5BF3" w:rsidRPr="002C1410" w:rsidRDefault="00CC3366" w:rsidP="002C1410">
            <w:pPr>
              <w:jc w:val="center"/>
              <w:rPr>
                <w:sz w:val="24"/>
                <w:szCs w:val="24"/>
                <w:lang w:val="en-US"/>
              </w:rPr>
            </w:pPr>
            <w:r>
              <w:rPr>
                <w:sz w:val="24"/>
                <w:szCs w:val="24"/>
              </w:rPr>
              <w:t>ЛУИДОР 2250</w:t>
            </w:r>
            <w:r w:rsidR="002C1410">
              <w:rPr>
                <w:sz w:val="24"/>
                <w:szCs w:val="24"/>
                <w:lang w:val="en-US"/>
              </w:rPr>
              <w:t>DA</w:t>
            </w:r>
          </w:p>
        </w:tc>
        <w:tc>
          <w:tcPr>
            <w:tcW w:w="2127" w:type="dxa"/>
            <w:tcBorders>
              <w:top w:val="nil"/>
              <w:left w:val="nil"/>
              <w:bottom w:val="single" w:sz="4" w:space="0" w:color="auto"/>
              <w:right w:val="single" w:sz="4" w:space="0" w:color="auto"/>
            </w:tcBorders>
            <w:shd w:val="clear" w:color="000000" w:fill="FFFFFF"/>
            <w:noWrap/>
            <w:vAlign w:val="center"/>
          </w:tcPr>
          <w:p w:rsidR="00105BF3" w:rsidRPr="00B36D88" w:rsidRDefault="002C1410" w:rsidP="002C1410">
            <w:pPr>
              <w:jc w:val="center"/>
              <w:rPr>
                <w:sz w:val="24"/>
                <w:szCs w:val="24"/>
              </w:rPr>
            </w:pPr>
            <w:r>
              <w:rPr>
                <w:sz w:val="24"/>
                <w:szCs w:val="24"/>
              </w:rPr>
              <w:t>О491ТВ33</w:t>
            </w:r>
          </w:p>
        </w:tc>
        <w:tc>
          <w:tcPr>
            <w:tcW w:w="1701" w:type="dxa"/>
            <w:tcBorders>
              <w:top w:val="nil"/>
              <w:left w:val="nil"/>
              <w:bottom w:val="single" w:sz="4" w:space="0" w:color="auto"/>
              <w:right w:val="single" w:sz="4" w:space="0" w:color="auto"/>
            </w:tcBorders>
            <w:shd w:val="clear" w:color="000000" w:fill="FFFFFF"/>
            <w:vAlign w:val="center"/>
          </w:tcPr>
          <w:p w:rsidR="00105BF3" w:rsidRPr="00CC3366" w:rsidRDefault="002C1410" w:rsidP="002C1410">
            <w:pPr>
              <w:jc w:val="center"/>
              <w:rPr>
                <w:sz w:val="24"/>
                <w:szCs w:val="24"/>
                <w:lang w:val="en-US"/>
              </w:rPr>
            </w:pPr>
            <w:r>
              <w:rPr>
                <w:sz w:val="24"/>
                <w:szCs w:val="24"/>
              </w:rPr>
              <w:t>2022</w:t>
            </w:r>
          </w:p>
        </w:tc>
        <w:tc>
          <w:tcPr>
            <w:tcW w:w="1985" w:type="dxa"/>
            <w:tcBorders>
              <w:top w:val="nil"/>
              <w:left w:val="nil"/>
              <w:bottom w:val="single" w:sz="4" w:space="0" w:color="auto"/>
              <w:right w:val="single" w:sz="4" w:space="0" w:color="auto"/>
            </w:tcBorders>
            <w:shd w:val="clear" w:color="000000" w:fill="FFFFFF"/>
            <w:vAlign w:val="center"/>
          </w:tcPr>
          <w:p w:rsidR="00105BF3" w:rsidRPr="00E6132D" w:rsidRDefault="002C1410" w:rsidP="002C1410">
            <w:pPr>
              <w:jc w:val="center"/>
              <w:rPr>
                <w:sz w:val="24"/>
                <w:szCs w:val="24"/>
              </w:rPr>
            </w:pPr>
            <w:r>
              <w:rPr>
                <w:lang w:val="en-US"/>
              </w:rPr>
              <w:t>DRIVE SMART</w:t>
            </w:r>
          </w:p>
        </w:tc>
        <w:tc>
          <w:tcPr>
            <w:tcW w:w="1843" w:type="dxa"/>
            <w:tcBorders>
              <w:top w:val="nil"/>
              <w:left w:val="nil"/>
              <w:bottom w:val="single" w:sz="4" w:space="0" w:color="auto"/>
              <w:right w:val="single" w:sz="4" w:space="0" w:color="auto"/>
            </w:tcBorders>
            <w:shd w:val="clear" w:color="000000" w:fill="FFFFFF"/>
            <w:vAlign w:val="center"/>
          </w:tcPr>
          <w:p w:rsidR="00105BF3" w:rsidRDefault="00105BF3" w:rsidP="002C1410">
            <w:pPr>
              <w:jc w:val="center"/>
              <w:rPr>
                <w:sz w:val="24"/>
                <w:szCs w:val="24"/>
              </w:rPr>
            </w:pPr>
            <w:r>
              <w:rPr>
                <w:sz w:val="24"/>
                <w:szCs w:val="24"/>
              </w:rPr>
              <w:t xml:space="preserve">до </w:t>
            </w:r>
            <w:r w:rsidR="002C1410">
              <w:rPr>
                <w:sz w:val="24"/>
                <w:szCs w:val="24"/>
                <w:lang w:val="en-US"/>
              </w:rPr>
              <w:t>21</w:t>
            </w:r>
            <w:r>
              <w:rPr>
                <w:sz w:val="24"/>
                <w:szCs w:val="24"/>
              </w:rPr>
              <w:t>.0</w:t>
            </w:r>
            <w:r w:rsidR="002C1410">
              <w:rPr>
                <w:sz w:val="24"/>
                <w:szCs w:val="24"/>
                <w:lang w:val="en-US"/>
              </w:rPr>
              <w:t>7</w:t>
            </w:r>
            <w:r>
              <w:rPr>
                <w:sz w:val="24"/>
                <w:szCs w:val="24"/>
              </w:rPr>
              <w:t>.202</w:t>
            </w:r>
            <w:r w:rsidR="00CC3366">
              <w:rPr>
                <w:sz w:val="24"/>
                <w:szCs w:val="24"/>
                <w:lang w:val="en-US"/>
              </w:rPr>
              <w:t>5</w:t>
            </w:r>
            <w:r>
              <w:rPr>
                <w:sz w:val="24"/>
                <w:szCs w:val="24"/>
              </w:rPr>
              <w:t xml:space="preserve"> г.</w:t>
            </w:r>
          </w:p>
        </w:tc>
      </w:tr>
    </w:tbl>
    <w:p w:rsidR="005F1CA4" w:rsidRPr="00CC3366" w:rsidRDefault="005F1CA4" w:rsidP="00CC3366">
      <w:pPr>
        <w:jc w:val="both"/>
        <w:rPr>
          <w:sz w:val="24"/>
          <w:szCs w:val="24"/>
          <w:lang w:val="en-US"/>
        </w:rPr>
      </w:pPr>
    </w:p>
    <w:p w:rsidR="005F1CA4" w:rsidRPr="0025755C" w:rsidRDefault="005F1CA4" w:rsidP="002C1410">
      <w:pPr>
        <w:ind w:left="709"/>
        <w:jc w:val="both"/>
        <w:rPr>
          <w:bCs/>
          <w:sz w:val="24"/>
          <w:szCs w:val="24"/>
        </w:rPr>
      </w:pPr>
      <w:r w:rsidRPr="0025755C">
        <w:rPr>
          <w:sz w:val="24"/>
          <w:szCs w:val="24"/>
        </w:rPr>
        <w:t xml:space="preserve">5.1. Требуемые объемы выполнения работ: </w:t>
      </w:r>
      <w:r w:rsidRPr="0025755C">
        <w:rPr>
          <w:bCs/>
          <w:sz w:val="24"/>
          <w:szCs w:val="24"/>
        </w:rPr>
        <w:t xml:space="preserve"> </w:t>
      </w:r>
    </w:p>
    <w:p w:rsidR="005F1CA4" w:rsidRPr="0025755C" w:rsidRDefault="002C1410" w:rsidP="002C1410">
      <w:pPr>
        <w:widowControl/>
        <w:autoSpaceDE/>
        <w:autoSpaceDN/>
        <w:adjustRightInd/>
        <w:spacing w:line="276" w:lineRule="auto"/>
        <w:ind w:left="709"/>
        <w:jc w:val="both"/>
        <w:rPr>
          <w:sz w:val="24"/>
          <w:szCs w:val="24"/>
        </w:rPr>
      </w:pPr>
      <w:r w:rsidRPr="002C1410">
        <w:rPr>
          <w:sz w:val="24"/>
          <w:szCs w:val="24"/>
        </w:rPr>
        <w:t xml:space="preserve">- </w:t>
      </w:r>
      <w:r w:rsidR="005F1CA4" w:rsidRPr="0025755C">
        <w:rPr>
          <w:sz w:val="24"/>
          <w:szCs w:val="24"/>
        </w:rPr>
        <w:t xml:space="preserve">Снятие тахографа с </w:t>
      </w:r>
      <w:proofErr w:type="gramStart"/>
      <w:r w:rsidR="005F1CA4" w:rsidRPr="0025755C">
        <w:rPr>
          <w:sz w:val="24"/>
          <w:szCs w:val="24"/>
        </w:rPr>
        <w:t>транспортного</w:t>
      </w:r>
      <w:proofErr w:type="gramEnd"/>
      <w:r w:rsidR="005F1CA4" w:rsidRPr="0025755C">
        <w:rPr>
          <w:sz w:val="24"/>
          <w:szCs w:val="24"/>
        </w:rPr>
        <w:t xml:space="preserve"> средства;</w:t>
      </w:r>
    </w:p>
    <w:p w:rsidR="005F1CA4" w:rsidRPr="0025755C" w:rsidRDefault="002C1410" w:rsidP="002C1410">
      <w:pPr>
        <w:widowControl/>
        <w:autoSpaceDE/>
        <w:autoSpaceDN/>
        <w:adjustRightInd/>
        <w:spacing w:line="276" w:lineRule="auto"/>
        <w:ind w:left="709"/>
        <w:jc w:val="both"/>
        <w:rPr>
          <w:sz w:val="24"/>
          <w:szCs w:val="24"/>
        </w:rPr>
      </w:pPr>
      <w:r w:rsidRPr="002C1410">
        <w:rPr>
          <w:sz w:val="24"/>
          <w:szCs w:val="24"/>
        </w:rPr>
        <w:t xml:space="preserve">- </w:t>
      </w:r>
      <w:r w:rsidR="005F1CA4" w:rsidRPr="0025755C">
        <w:rPr>
          <w:sz w:val="24"/>
          <w:szCs w:val="24"/>
        </w:rPr>
        <w:t>Деактивация предустановленного блока СКЗИ;</w:t>
      </w:r>
    </w:p>
    <w:p w:rsidR="005F1CA4" w:rsidRPr="0025755C" w:rsidRDefault="002C1410" w:rsidP="002C1410">
      <w:pPr>
        <w:widowControl/>
        <w:autoSpaceDE/>
        <w:autoSpaceDN/>
        <w:adjustRightInd/>
        <w:spacing w:line="276" w:lineRule="auto"/>
        <w:ind w:left="709"/>
        <w:jc w:val="both"/>
        <w:rPr>
          <w:sz w:val="24"/>
          <w:szCs w:val="24"/>
        </w:rPr>
      </w:pPr>
      <w:r w:rsidRPr="002C1410">
        <w:rPr>
          <w:sz w:val="24"/>
          <w:szCs w:val="24"/>
        </w:rPr>
        <w:t xml:space="preserve"> - </w:t>
      </w:r>
      <w:r w:rsidR="005F1CA4" w:rsidRPr="0025755C">
        <w:rPr>
          <w:sz w:val="24"/>
          <w:szCs w:val="24"/>
        </w:rPr>
        <w:t>Замена (установка нового) блока СКЗИ;</w:t>
      </w:r>
    </w:p>
    <w:p w:rsidR="005F1CA4" w:rsidRPr="0025755C" w:rsidRDefault="002C1410" w:rsidP="002C1410">
      <w:pPr>
        <w:widowControl/>
        <w:autoSpaceDE/>
        <w:autoSpaceDN/>
        <w:adjustRightInd/>
        <w:spacing w:line="276" w:lineRule="auto"/>
        <w:ind w:left="709"/>
        <w:jc w:val="both"/>
        <w:rPr>
          <w:sz w:val="24"/>
          <w:szCs w:val="24"/>
        </w:rPr>
      </w:pPr>
      <w:r>
        <w:rPr>
          <w:sz w:val="24"/>
          <w:szCs w:val="24"/>
        </w:rPr>
        <w:t>-</w:t>
      </w:r>
      <w:r w:rsidR="005F1CA4" w:rsidRPr="0025755C">
        <w:rPr>
          <w:sz w:val="24"/>
          <w:szCs w:val="24"/>
        </w:rPr>
        <w:t>Передача по защищенному каналу в ФБУ "</w:t>
      </w:r>
      <w:proofErr w:type="spellStart"/>
      <w:r w:rsidR="005F1CA4" w:rsidRPr="0025755C">
        <w:rPr>
          <w:sz w:val="24"/>
          <w:szCs w:val="24"/>
        </w:rPr>
        <w:t>Росавтотранс</w:t>
      </w:r>
      <w:proofErr w:type="spellEnd"/>
      <w:r w:rsidR="005F1CA4" w:rsidRPr="0025755C">
        <w:rPr>
          <w:sz w:val="24"/>
          <w:szCs w:val="24"/>
        </w:rPr>
        <w:t>" данных о заводском и регистрационном номерах снятого с тахографа блока СКЗИ, установленного взамен снятого, для установки его статуса в состояние «ТС активировано»; о заводском номере тахографа, в котором заменен блок СКЗИ;</w:t>
      </w:r>
    </w:p>
    <w:p w:rsidR="005F1CA4" w:rsidRPr="0025755C" w:rsidRDefault="002C1410" w:rsidP="002C1410">
      <w:pPr>
        <w:widowControl/>
        <w:autoSpaceDE/>
        <w:autoSpaceDN/>
        <w:adjustRightInd/>
        <w:spacing w:line="276" w:lineRule="auto"/>
        <w:ind w:left="709"/>
        <w:jc w:val="both"/>
        <w:rPr>
          <w:sz w:val="24"/>
          <w:szCs w:val="24"/>
        </w:rPr>
      </w:pPr>
      <w:r w:rsidRPr="002C1410">
        <w:rPr>
          <w:sz w:val="24"/>
          <w:szCs w:val="24"/>
        </w:rPr>
        <w:t xml:space="preserve">- </w:t>
      </w:r>
      <w:r w:rsidR="005F1CA4" w:rsidRPr="0025755C">
        <w:rPr>
          <w:sz w:val="24"/>
          <w:szCs w:val="24"/>
        </w:rPr>
        <w:t>Установка тахографа на транспортное средство;</w:t>
      </w:r>
    </w:p>
    <w:p w:rsidR="005F1CA4" w:rsidRPr="0025755C" w:rsidRDefault="002C1410" w:rsidP="002C1410">
      <w:pPr>
        <w:widowControl/>
        <w:autoSpaceDE/>
        <w:autoSpaceDN/>
        <w:adjustRightInd/>
        <w:spacing w:line="276" w:lineRule="auto"/>
        <w:ind w:left="709"/>
        <w:jc w:val="both"/>
        <w:rPr>
          <w:sz w:val="24"/>
          <w:szCs w:val="24"/>
        </w:rPr>
      </w:pPr>
      <w:r w:rsidRPr="002C1410">
        <w:rPr>
          <w:sz w:val="24"/>
          <w:szCs w:val="24"/>
        </w:rPr>
        <w:t xml:space="preserve">- </w:t>
      </w:r>
      <w:r w:rsidR="005F1CA4" w:rsidRPr="0025755C">
        <w:rPr>
          <w:sz w:val="24"/>
          <w:szCs w:val="24"/>
        </w:rPr>
        <w:t>Калибр</w:t>
      </w:r>
      <w:r w:rsidR="005F1CA4">
        <w:rPr>
          <w:sz w:val="24"/>
          <w:szCs w:val="24"/>
        </w:rPr>
        <w:t>овка и опломбирование тахографа.</w:t>
      </w:r>
    </w:p>
    <w:p w:rsidR="005F1CA4" w:rsidRPr="0025755C" w:rsidRDefault="005F1CA4" w:rsidP="002C1410">
      <w:pPr>
        <w:ind w:left="709"/>
        <w:jc w:val="both"/>
        <w:rPr>
          <w:b/>
          <w:sz w:val="24"/>
          <w:szCs w:val="24"/>
        </w:rPr>
      </w:pPr>
      <w:r w:rsidRPr="0025755C">
        <w:rPr>
          <w:b/>
          <w:sz w:val="24"/>
          <w:szCs w:val="24"/>
        </w:rPr>
        <w:t xml:space="preserve">6. Требования к </w:t>
      </w:r>
      <w:r>
        <w:rPr>
          <w:b/>
          <w:sz w:val="24"/>
          <w:szCs w:val="24"/>
        </w:rPr>
        <w:t>Исполнителю</w:t>
      </w:r>
      <w:r w:rsidRPr="0025755C">
        <w:rPr>
          <w:b/>
          <w:sz w:val="24"/>
          <w:szCs w:val="24"/>
        </w:rPr>
        <w:t>:</w:t>
      </w:r>
    </w:p>
    <w:p w:rsidR="005F1CA4" w:rsidRPr="0025755C" w:rsidRDefault="005F1CA4" w:rsidP="005F1CA4">
      <w:pPr>
        <w:ind w:left="709"/>
        <w:jc w:val="both"/>
        <w:rPr>
          <w:sz w:val="24"/>
          <w:szCs w:val="24"/>
        </w:rPr>
      </w:pPr>
      <w:r w:rsidRPr="0025755C">
        <w:rPr>
          <w:sz w:val="24"/>
          <w:szCs w:val="24"/>
        </w:rPr>
        <w:t xml:space="preserve">6.1. </w:t>
      </w:r>
      <w:r>
        <w:rPr>
          <w:sz w:val="24"/>
          <w:szCs w:val="24"/>
        </w:rPr>
        <w:t>Исполнитель</w:t>
      </w:r>
      <w:r w:rsidRPr="0025755C">
        <w:rPr>
          <w:sz w:val="24"/>
          <w:szCs w:val="24"/>
        </w:rPr>
        <w:t xml:space="preserve"> должен соответствовать требованиям, устанавливаемым в соответствии с законодательством Российской Федерации к лицам, осуществляющим выполнение работ, в отношении шифровальных (криптографических) средств. </w:t>
      </w:r>
    </w:p>
    <w:p w:rsidR="005F1CA4" w:rsidRPr="0025755C" w:rsidRDefault="005F1CA4" w:rsidP="005F1CA4">
      <w:pPr>
        <w:ind w:left="709"/>
        <w:jc w:val="both"/>
        <w:rPr>
          <w:sz w:val="24"/>
          <w:szCs w:val="24"/>
        </w:rPr>
      </w:pPr>
      <w:r w:rsidRPr="0025755C">
        <w:rPr>
          <w:sz w:val="24"/>
          <w:szCs w:val="24"/>
        </w:rPr>
        <w:t>Выполнение работ осуществляется на основании лицензии, выданной  Федеральной службой безопасности Российской Федерации, а именно:</w:t>
      </w:r>
    </w:p>
    <w:p w:rsidR="005F1CA4" w:rsidRPr="0025755C" w:rsidRDefault="005F1CA4" w:rsidP="005F1CA4">
      <w:pPr>
        <w:ind w:left="709"/>
        <w:jc w:val="both"/>
        <w:rPr>
          <w:sz w:val="24"/>
          <w:szCs w:val="24"/>
        </w:rPr>
      </w:pPr>
      <w:proofErr w:type="gramStart"/>
      <w:r w:rsidRPr="0025755C">
        <w:rPr>
          <w:sz w:val="24"/>
          <w:szCs w:val="24"/>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w:t>
      </w:r>
      <w:proofErr w:type="gramEnd"/>
      <w:r w:rsidRPr="0025755C">
        <w:rPr>
          <w:sz w:val="24"/>
          <w:szCs w:val="24"/>
        </w:rPr>
        <w:t xml:space="preserve">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5F1CA4" w:rsidRPr="0025755C" w:rsidRDefault="005F1CA4" w:rsidP="005F1CA4">
      <w:pPr>
        <w:ind w:left="709"/>
        <w:jc w:val="both"/>
        <w:rPr>
          <w:sz w:val="24"/>
          <w:szCs w:val="24"/>
        </w:rPr>
      </w:pPr>
      <w:r w:rsidRPr="0025755C">
        <w:rPr>
          <w:sz w:val="24"/>
          <w:szCs w:val="24"/>
        </w:rPr>
        <w:t>Требование установлено:</w:t>
      </w:r>
    </w:p>
    <w:p w:rsidR="005F1CA4" w:rsidRPr="0025755C" w:rsidRDefault="005F1CA4" w:rsidP="005F1CA4">
      <w:pPr>
        <w:ind w:left="709"/>
        <w:jc w:val="both"/>
        <w:rPr>
          <w:sz w:val="24"/>
          <w:szCs w:val="24"/>
        </w:rPr>
      </w:pPr>
      <w:r w:rsidRPr="0025755C">
        <w:rPr>
          <w:sz w:val="24"/>
          <w:szCs w:val="24"/>
        </w:rPr>
        <w:t xml:space="preserve">- п. 1 ч.1 ст. 12 Федерального закона от 04.05.2011 № 99-ФЗ «О лицензировании отдельных видов деятельности»,  </w:t>
      </w:r>
    </w:p>
    <w:p w:rsidR="005F1CA4" w:rsidRPr="0025755C" w:rsidRDefault="005F1CA4" w:rsidP="005F1CA4">
      <w:pPr>
        <w:ind w:left="709"/>
        <w:jc w:val="both"/>
        <w:rPr>
          <w:sz w:val="24"/>
          <w:szCs w:val="24"/>
        </w:rPr>
      </w:pPr>
      <w:proofErr w:type="gramStart"/>
      <w:r w:rsidRPr="0025755C">
        <w:rPr>
          <w:sz w:val="24"/>
          <w:szCs w:val="24"/>
        </w:rPr>
        <w:t>-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w:t>
      </w:r>
      <w:proofErr w:type="gramEnd"/>
      <w:r w:rsidRPr="0025755C">
        <w:rPr>
          <w:sz w:val="24"/>
          <w:szCs w:val="24"/>
        </w:rPr>
        <w:t xml:space="preserve">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5F1CA4" w:rsidRPr="0025755C" w:rsidRDefault="005F1CA4" w:rsidP="005F1CA4">
      <w:pPr>
        <w:ind w:left="709"/>
        <w:jc w:val="both"/>
        <w:rPr>
          <w:sz w:val="24"/>
          <w:szCs w:val="24"/>
        </w:rPr>
      </w:pPr>
      <w:r w:rsidRPr="0025755C">
        <w:rPr>
          <w:sz w:val="24"/>
          <w:szCs w:val="24"/>
        </w:rPr>
        <w:t xml:space="preserve">6.2. </w:t>
      </w:r>
      <w:r>
        <w:rPr>
          <w:sz w:val="24"/>
          <w:szCs w:val="24"/>
        </w:rPr>
        <w:t>Исполнитель</w:t>
      </w:r>
      <w:r w:rsidRPr="0025755C">
        <w:rPr>
          <w:sz w:val="24"/>
          <w:szCs w:val="24"/>
        </w:rPr>
        <w:t xml:space="preserve"> должен быть внесен в реестр допущенных сервисных центров (мастерских), осуществляющих деятельность по установке, проверке, техническому обслуживанию и ремонту контрольных устройств, устанавливаемых на транспортных средствах.</w:t>
      </w:r>
    </w:p>
    <w:p w:rsidR="005F1CA4" w:rsidRPr="0025755C" w:rsidRDefault="005F1CA4" w:rsidP="005F1CA4">
      <w:pPr>
        <w:ind w:left="709"/>
        <w:jc w:val="both"/>
        <w:rPr>
          <w:sz w:val="24"/>
          <w:szCs w:val="24"/>
        </w:rPr>
      </w:pPr>
      <w:r w:rsidRPr="0025755C">
        <w:rPr>
          <w:sz w:val="24"/>
          <w:szCs w:val="24"/>
        </w:rPr>
        <w:t>Требование установлено:</w:t>
      </w:r>
    </w:p>
    <w:p w:rsidR="005F1CA4" w:rsidRPr="0025755C" w:rsidRDefault="005F1CA4" w:rsidP="005F1CA4">
      <w:pPr>
        <w:ind w:left="709"/>
        <w:jc w:val="both"/>
        <w:rPr>
          <w:sz w:val="24"/>
          <w:szCs w:val="24"/>
        </w:rPr>
      </w:pPr>
      <w:proofErr w:type="gramStart"/>
      <w:r w:rsidRPr="0025755C">
        <w:rPr>
          <w:sz w:val="24"/>
          <w:szCs w:val="24"/>
        </w:rPr>
        <w:t xml:space="preserve">- Приказ Минтранса России от 28.10.2020 № 440 "Об утверждении требований к </w:t>
      </w:r>
      <w:proofErr w:type="spellStart"/>
      <w:r w:rsidRPr="0025755C">
        <w:rPr>
          <w:sz w:val="24"/>
          <w:szCs w:val="24"/>
        </w:rPr>
        <w:t>тахографам</w:t>
      </w:r>
      <w:proofErr w:type="spellEnd"/>
      <w:r w:rsidRPr="0025755C">
        <w:rPr>
          <w:sz w:val="24"/>
          <w:szCs w:val="24"/>
        </w:rPr>
        <w:t xml:space="preserve">, </w:t>
      </w:r>
      <w:r w:rsidRPr="0025755C">
        <w:rPr>
          <w:sz w:val="24"/>
          <w:szCs w:val="24"/>
        </w:rPr>
        <w:lastRenderedPageBreak/>
        <w:t xml:space="preserve">устанавливаемым на транспортные средства, категорий и видов транспортных средств, оснащаемых </w:t>
      </w:r>
      <w:proofErr w:type="spellStart"/>
      <w:r w:rsidRPr="0025755C">
        <w:rPr>
          <w:sz w:val="24"/>
          <w:szCs w:val="24"/>
        </w:rPr>
        <w:t>тахографами</w:t>
      </w:r>
      <w:proofErr w:type="spellEnd"/>
      <w:r w:rsidRPr="0025755C">
        <w:rPr>
          <w:sz w:val="24"/>
          <w:szCs w:val="24"/>
        </w:rPr>
        <w:t xml:space="preserve">, правил использования, обслуживания и контроля работы </w:t>
      </w:r>
      <w:proofErr w:type="spellStart"/>
      <w:r w:rsidRPr="0025755C">
        <w:rPr>
          <w:sz w:val="24"/>
          <w:szCs w:val="24"/>
        </w:rPr>
        <w:t>тахографов</w:t>
      </w:r>
      <w:proofErr w:type="spellEnd"/>
      <w:r w:rsidRPr="0025755C">
        <w:rPr>
          <w:sz w:val="24"/>
          <w:szCs w:val="24"/>
        </w:rPr>
        <w:t>, установленных на транспортные средства".</w:t>
      </w:r>
      <w:proofErr w:type="gramEnd"/>
    </w:p>
    <w:p w:rsidR="005F1CA4" w:rsidRPr="00673FCD" w:rsidRDefault="005F1CA4" w:rsidP="00673FCD">
      <w:pPr>
        <w:ind w:left="709"/>
        <w:jc w:val="both"/>
        <w:rPr>
          <w:sz w:val="24"/>
          <w:szCs w:val="24"/>
        </w:rPr>
      </w:pPr>
      <w:r w:rsidRPr="0025755C">
        <w:rPr>
          <w:sz w:val="24"/>
          <w:szCs w:val="24"/>
        </w:rPr>
        <w:t>6.3. Работы должны выполняться по рабочим дням с 09:00 до 17:00 часов по местному времени по месту нахождения транспортных средств Заказчика, с соблюдением правил безопасности труда, противопожарной и иной безопасности.</w:t>
      </w:r>
    </w:p>
    <w:p w:rsidR="005F1CA4" w:rsidRPr="0025755C" w:rsidRDefault="005F1CA4" w:rsidP="005F1CA4">
      <w:pPr>
        <w:ind w:left="709"/>
        <w:jc w:val="both"/>
        <w:rPr>
          <w:b/>
          <w:sz w:val="24"/>
          <w:szCs w:val="24"/>
        </w:rPr>
      </w:pPr>
      <w:r w:rsidRPr="0025755C">
        <w:rPr>
          <w:b/>
          <w:sz w:val="24"/>
          <w:szCs w:val="24"/>
        </w:rPr>
        <w:t xml:space="preserve">7. Требования к качеству </w:t>
      </w:r>
      <w:r>
        <w:rPr>
          <w:b/>
          <w:sz w:val="24"/>
          <w:szCs w:val="24"/>
        </w:rPr>
        <w:t>оказания услуг</w:t>
      </w:r>
      <w:r w:rsidRPr="0025755C">
        <w:rPr>
          <w:b/>
          <w:sz w:val="24"/>
          <w:szCs w:val="24"/>
        </w:rPr>
        <w:t>:</w:t>
      </w:r>
    </w:p>
    <w:p w:rsidR="005F1CA4" w:rsidRPr="0025755C" w:rsidRDefault="005F1CA4" w:rsidP="005F1CA4">
      <w:pPr>
        <w:ind w:left="709"/>
        <w:jc w:val="both"/>
        <w:rPr>
          <w:sz w:val="24"/>
          <w:szCs w:val="24"/>
        </w:rPr>
      </w:pPr>
      <w:r w:rsidRPr="0025755C">
        <w:rPr>
          <w:sz w:val="24"/>
          <w:szCs w:val="24"/>
        </w:rPr>
        <w:t xml:space="preserve">7.1. Выполнение работ по замене блоков СКЗИ «НКМ» с последующей активацией и калибровкой ранее установленных и активированных </w:t>
      </w:r>
      <w:proofErr w:type="spellStart"/>
      <w:r w:rsidRPr="0025755C">
        <w:rPr>
          <w:sz w:val="24"/>
          <w:szCs w:val="24"/>
        </w:rPr>
        <w:t>тахографов</w:t>
      </w:r>
      <w:proofErr w:type="spellEnd"/>
      <w:r w:rsidRPr="0025755C">
        <w:rPr>
          <w:sz w:val="24"/>
          <w:szCs w:val="24"/>
        </w:rPr>
        <w:t xml:space="preserve"> на транспортных средствах заказчика должно быть осуществлено в соответствии:</w:t>
      </w:r>
    </w:p>
    <w:p w:rsidR="005F1CA4" w:rsidRPr="0025755C" w:rsidRDefault="005F1CA4" w:rsidP="005F1CA4">
      <w:pPr>
        <w:ind w:left="709"/>
        <w:jc w:val="both"/>
        <w:rPr>
          <w:sz w:val="24"/>
          <w:szCs w:val="24"/>
        </w:rPr>
      </w:pPr>
      <w:proofErr w:type="gramStart"/>
      <w:r w:rsidRPr="0025755C">
        <w:rPr>
          <w:sz w:val="24"/>
          <w:szCs w:val="24"/>
        </w:rPr>
        <w:t xml:space="preserve">- с Приказом Министерства транспорта Российской Федерации от  28.10.2020 № 440 «Об утверждении требований к </w:t>
      </w:r>
      <w:proofErr w:type="spellStart"/>
      <w:r w:rsidRPr="0025755C">
        <w:rPr>
          <w:sz w:val="24"/>
          <w:szCs w:val="24"/>
        </w:rPr>
        <w:t>тахографам</w:t>
      </w:r>
      <w:proofErr w:type="spellEnd"/>
      <w:r w:rsidRPr="0025755C">
        <w:rPr>
          <w:sz w:val="24"/>
          <w:szCs w:val="24"/>
        </w:rPr>
        <w:t xml:space="preserve">, устанавливаемым на транспортные средства, категорий и видов транспортных средств, оснащаемых </w:t>
      </w:r>
      <w:proofErr w:type="spellStart"/>
      <w:r w:rsidRPr="0025755C">
        <w:rPr>
          <w:sz w:val="24"/>
          <w:szCs w:val="24"/>
        </w:rPr>
        <w:t>тахографами</w:t>
      </w:r>
      <w:proofErr w:type="spellEnd"/>
      <w:r w:rsidRPr="0025755C">
        <w:rPr>
          <w:sz w:val="24"/>
          <w:szCs w:val="24"/>
        </w:rPr>
        <w:t xml:space="preserve">, правил использования, обслуживания и контроля работы </w:t>
      </w:r>
      <w:proofErr w:type="spellStart"/>
      <w:r w:rsidRPr="0025755C">
        <w:rPr>
          <w:sz w:val="24"/>
          <w:szCs w:val="24"/>
        </w:rPr>
        <w:t>тахографов</w:t>
      </w:r>
      <w:proofErr w:type="spellEnd"/>
      <w:r w:rsidRPr="0025755C">
        <w:rPr>
          <w:sz w:val="24"/>
          <w:szCs w:val="24"/>
        </w:rPr>
        <w:t>, установ</w:t>
      </w:r>
      <w:r w:rsidR="00C95B89">
        <w:rPr>
          <w:sz w:val="24"/>
          <w:szCs w:val="24"/>
        </w:rPr>
        <w:t>ленных на транспортные средства.</w:t>
      </w:r>
      <w:proofErr w:type="gramEnd"/>
    </w:p>
    <w:p w:rsidR="005F1CA4" w:rsidRPr="0025755C" w:rsidRDefault="005F1CA4" w:rsidP="005F1CA4">
      <w:pPr>
        <w:ind w:left="709"/>
        <w:jc w:val="both"/>
        <w:rPr>
          <w:sz w:val="24"/>
          <w:szCs w:val="24"/>
        </w:rPr>
      </w:pPr>
      <w:r w:rsidRPr="0025755C">
        <w:rPr>
          <w:sz w:val="24"/>
          <w:szCs w:val="24"/>
        </w:rPr>
        <w:t xml:space="preserve">7.2. После замены блоков СКЗИ «НКМ» с последующей активацией и калибровкой ранее установленных и активированных </w:t>
      </w:r>
      <w:proofErr w:type="spellStart"/>
      <w:r w:rsidRPr="0025755C">
        <w:rPr>
          <w:sz w:val="24"/>
          <w:szCs w:val="24"/>
        </w:rPr>
        <w:t>тахографов</w:t>
      </w:r>
      <w:proofErr w:type="spellEnd"/>
      <w:r w:rsidRPr="0025755C">
        <w:rPr>
          <w:sz w:val="24"/>
          <w:szCs w:val="24"/>
        </w:rPr>
        <w:t xml:space="preserve"> на транспортных средствах Заказчика </w:t>
      </w:r>
      <w:r>
        <w:rPr>
          <w:sz w:val="24"/>
          <w:szCs w:val="24"/>
        </w:rPr>
        <w:t>Исполнитель</w:t>
      </w:r>
      <w:r w:rsidRPr="0025755C">
        <w:rPr>
          <w:sz w:val="24"/>
          <w:szCs w:val="24"/>
        </w:rPr>
        <w:t xml:space="preserve"> обязан выдать Заказчику свидетельство о замене блока СКЗИ «НКМ» на транспортных средствах и установить выдать «Сертификат калибровки тахографа».</w:t>
      </w:r>
    </w:p>
    <w:p w:rsidR="005F1CA4" w:rsidRPr="0025755C" w:rsidRDefault="005F1CA4" w:rsidP="005F1CA4">
      <w:pPr>
        <w:ind w:left="709"/>
        <w:jc w:val="both"/>
        <w:rPr>
          <w:sz w:val="24"/>
          <w:szCs w:val="24"/>
        </w:rPr>
      </w:pPr>
      <w:r w:rsidRPr="0025755C">
        <w:rPr>
          <w:sz w:val="24"/>
          <w:szCs w:val="24"/>
        </w:rPr>
        <w:t xml:space="preserve">7.3. При замене отработавших срок эксплуатации блоков СКЗИ «НКМ» </w:t>
      </w:r>
      <w:r>
        <w:rPr>
          <w:sz w:val="24"/>
          <w:szCs w:val="24"/>
        </w:rPr>
        <w:t>Исполнитель</w:t>
      </w:r>
      <w:r w:rsidRPr="0025755C">
        <w:rPr>
          <w:sz w:val="24"/>
          <w:szCs w:val="24"/>
        </w:rPr>
        <w:t xml:space="preserve"> должен, во избежание несанкционированного использования блоков СКЗИ «НКМ», используя сертифицированное оборудование уничтожить секретные ключи блоков СКЗИ «НКМ». При этом сертификаты открытых ключей блоков СКЗИ «НКМ» должны быть сохранены в составе блоков СКЗИ «НКМ» для обеспечения возможности выгрузки данных из защищенного архива блоков СКЗИ «НКМ».</w:t>
      </w:r>
    </w:p>
    <w:p w:rsidR="005F1CA4" w:rsidRPr="0025755C" w:rsidRDefault="005F1CA4" w:rsidP="005F1CA4">
      <w:pPr>
        <w:ind w:left="709"/>
        <w:jc w:val="both"/>
        <w:rPr>
          <w:sz w:val="24"/>
          <w:szCs w:val="24"/>
        </w:rPr>
      </w:pPr>
      <w:r w:rsidRPr="0025755C">
        <w:rPr>
          <w:sz w:val="24"/>
          <w:szCs w:val="24"/>
        </w:rPr>
        <w:t xml:space="preserve">7.4. После уничтожения секретных ключей блоки СКЗИ «НКМ» должны передаться Заказчику вместе с заводскими упаковками установленных блоков СКЗИ «НКМ». </w:t>
      </w:r>
    </w:p>
    <w:p w:rsidR="005F1CA4" w:rsidRPr="00673FCD" w:rsidRDefault="005F1CA4" w:rsidP="00673FCD">
      <w:pPr>
        <w:ind w:left="709"/>
        <w:jc w:val="both"/>
        <w:rPr>
          <w:sz w:val="24"/>
          <w:szCs w:val="24"/>
        </w:rPr>
      </w:pPr>
      <w:r w:rsidRPr="0025755C">
        <w:rPr>
          <w:sz w:val="24"/>
          <w:szCs w:val="24"/>
        </w:rPr>
        <w:t xml:space="preserve">7.5. </w:t>
      </w:r>
      <w:proofErr w:type="gramStart"/>
      <w:r w:rsidRPr="0025755C">
        <w:rPr>
          <w:sz w:val="24"/>
          <w:szCs w:val="24"/>
        </w:rPr>
        <w:t xml:space="preserve">Все запчасти и </w:t>
      </w:r>
      <w:r w:rsidR="00C95B89" w:rsidRPr="0025755C">
        <w:rPr>
          <w:sz w:val="24"/>
          <w:szCs w:val="24"/>
        </w:rPr>
        <w:t>материалы,</w:t>
      </w:r>
      <w:r w:rsidRPr="0025755C">
        <w:rPr>
          <w:sz w:val="24"/>
          <w:szCs w:val="24"/>
        </w:rPr>
        <w:t xml:space="preserve"> поставляемые для проведения работ должны соответствовать «Требованиям к </w:t>
      </w:r>
      <w:proofErr w:type="spellStart"/>
      <w:r w:rsidRPr="0025755C">
        <w:rPr>
          <w:sz w:val="24"/>
          <w:szCs w:val="24"/>
        </w:rPr>
        <w:t>тахографам</w:t>
      </w:r>
      <w:proofErr w:type="spellEnd"/>
      <w:r w:rsidRPr="0025755C">
        <w:rPr>
          <w:sz w:val="24"/>
          <w:szCs w:val="24"/>
        </w:rPr>
        <w:t xml:space="preserve">, установленным на транспортные средства», утвержденным приказом Минтранса РФ от 28.10.2020 № 440, требованиям установленным Порядком оснащения транспортных средств </w:t>
      </w:r>
      <w:proofErr w:type="spellStart"/>
      <w:r w:rsidRPr="0025755C">
        <w:rPr>
          <w:sz w:val="24"/>
          <w:szCs w:val="24"/>
        </w:rPr>
        <w:t>тахографами</w:t>
      </w:r>
      <w:proofErr w:type="spellEnd"/>
      <w:r w:rsidRPr="0025755C">
        <w:rPr>
          <w:sz w:val="24"/>
          <w:szCs w:val="24"/>
        </w:rPr>
        <w:t xml:space="preserve">, утвержденным приказом Министерства транспорта Российской Федерации от 21.08.2013 № 273 «Об утверждении порядка оснащения транспортных средств </w:t>
      </w:r>
      <w:proofErr w:type="spellStart"/>
      <w:r w:rsidRPr="0025755C">
        <w:rPr>
          <w:sz w:val="24"/>
          <w:szCs w:val="24"/>
        </w:rPr>
        <w:t>тахографами</w:t>
      </w:r>
      <w:proofErr w:type="spellEnd"/>
      <w:r w:rsidRPr="0025755C">
        <w:rPr>
          <w:sz w:val="24"/>
          <w:szCs w:val="24"/>
        </w:rPr>
        <w:t>».</w:t>
      </w:r>
      <w:proofErr w:type="gramEnd"/>
    </w:p>
    <w:p w:rsidR="005F1CA4" w:rsidRPr="0025755C" w:rsidRDefault="005F1CA4" w:rsidP="005F1CA4">
      <w:pPr>
        <w:ind w:left="709"/>
        <w:jc w:val="both"/>
        <w:rPr>
          <w:b/>
          <w:sz w:val="24"/>
          <w:szCs w:val="24"/>
        </w:rPr>
      </w:pPr>
      <w:r w:rsidRPr="0025755C">
        <w:rPr>
          <w:b/>
          <w:sz w:val="24"/>
          <w:szCs w:val="24"/>
        </w:rPr>
        <w:t xml:space="preserve">8. Требования к безопасности выполнения работ: </w:t>
      </w:r>
    </w:p>
    <w:p w:rsidR="005F1CA4" w:rsidRPr="0025755C" w:rsidRDefault="005F1CA4" w:rsidP="005F1CA4">
      <w:pPr>
        <w:ind w:left="709"/>
        <w:jc w:val="both"/>
        <w:rPr>
          <w:sz w:val="24"/>
          <w:szCs w:val="24"/>
        </w:rPr>
      </w:pPr>
      <w:r w:rsidRPr="0025755C">
        <w:rPr>
          <w:sz w:val="24"/>
          <w:szCs w:val="24"/>
        </w:rPr>
        <w:t xml:space="preserve">8.1. Сведения об </w:t>
      </w:r>
      <w:r>
        <w:rPr>
          <w:sz w:val="24"/>
          <w:szCs w:val="24"/>
        </w:rPr>
        <w:t>Исполнител</w:t>
      </w:r>
      <w:r w:rsidRPr="0025755C">
        <w:rPr>
          <w:sz w:val="24"/>
          <w:szCs w:val="24"/>
        </w:rPr>
        <w:t>е должны быть внесены ФБУ «</w:t>
      </w:r>
      <w:proofErr w:type="spellStart"/>
      <w:r w:rsidRPr="0025755C">
        <w:rPr>
          <w:sz w:val="24"/>
          <w:szCs w:val="24"/>
        </w:rPr>
        <w:t>Росавтотранс</w:t>
      </w:r>
      <w:proofErr w:type="spellEnd"/>
      <w:r w:rsidRPr="0025755C">
        <w:rPr>
          <w:sz w:val="24"/>
          <w:szCs w:val="24"/>
        </w:rPr>
        <w:t xml:space="preserve">» в «Перечень сведений о мастерских, осуществляющих деятельность по установке, проверке, техническому обслуживанию и ремонту </w:t>
      </w:r>
      <w:proofErr w:type="spellStart"/>
      <w:r w:rsidRPr="0025755C">
        <w:rPr>
          <w:sz w:val="24"/>
          <w:szCs w:val="24"/>
        </w:rPr>
        <w:t>тахографов</w:t>
      </w:r>
      <w:proofErr w:type="spellEnd"/>
      <w:r w:rsidRPr="0025755C">
        <w:rPr>
          <w:sz w:val="24"/>
          <w:szCs w:val="24"/>
        </w:rPr>
        <w:t>».</w:t>
      </w:r>
    </w:p>
    <w:p w:rsidR="005F1CA4" w:rsidRPr="0025755C" w:rsidRDefault="005F1CA4" w:rsidP="005F1CA4">
      <w:pPr>
        <w:ind w:left="709"/>
        <w:jc w:val="both"/>
        <w:rPr>
          <w:sz w:val="24"/>
          <w:szCs w:val="24"/>
        </w:rPr>
      </w:pPr>
      <w:r w:rsidRPr="0025755C">
        <w:rPr>
          <w:sz w:val="24"/>
          <w:szCs w:val="24"/>
        </w:rPr>
        <w:t xml:space="preserve">8.2. </w:t>
      </w:r>
      <w:r>
        <w:rPr>
          <w:sz w:val="24"/>
          <w:szCs w:val="24"/>
        </w:rPr>
        <w:t>Исполнитель</w:t>
      </w:r>
      <w:r w:rsidRPr="0025755C">
        <w:rPr>
          <w:sz w:val="24"/>
          <w:szCs w:val="24"/>
        </w:rPr>
        <w:t xml:space="preserve"> должен иметь сертификат соответствия Федерального агентства по техническому регулированию и метрологии на установку дополнительного оборудования (</w:t>
      </w:r>
      <w:proofErr w:type="spellStart"/>
      <w:r w:rsidRPr="0025755C">
        <w:rPr>
          <w:sz w:val="24"/>
          <w:szCs w:val="24"/>
        </w:rPr>
        <w:t>тахографов</w:t>
      </w:r>
      <w:proofErr w:type="spellEnd"/>
      <w:r w:rsidRPr="0025755C">
        <w:rPr>
          <w:sz w:val="24"/>
          <w:szCs w:val="24"/>
        </w:rPr>
        <w:t>, систем GPS\ГЛОНАСС).</w:t>
      </w:r>
    </w:p>
    <w:p w:rsidR="005F1CA4" w:rsidRPr="0025755C" w:rsidRDefault="005F1CA4" w:rsidP="005F1CA4">
      <w:pPr>
        <w:ind w:left="709"/>
        <w:jc w:val="both"/>
        <w:rPr>
          <w:sz w:val="24"/>
          <w:szCs w:val="24"/>
        </w:rPr>
      </w:pPr>
      <w:r w:rsidRPr="0025755C">
        <w:rPr>
          <w:sz w:val="24"/>
          <w:szCs w:val="24"/>
        </w:rPr>
        <w:t xml:space="preserve">8.3. </w:t>
      </w:r>
      <w:r>
        <w:rPr>
          <w:sz w:val="24"/>
          <w:szCs w:val="24"/>
        </w:rPr>
        <w:t>Исполнитель</w:t>
      </w:r>
      <w:r w:rsidRPr="0025755C">
        <w:rPr>
          <w:sz w:val="24"/>
          <w:szCs w:val="24"/>
        </w:rPr>
        <w:t xml:space="preserve"> должен иметь сертификат соответствия Системы менеджмента качества (ISO 9001:2011).</w:t>
      </w:r>
    </w:p>
    <w:p w:rsidR="005F1CA4" w:rsidRPr="00673FCD" w:rsidRDefault="005F1CA4" w:rsidP="00673FCD">
      <w:pPr>
        <w:ind w:left="709"/>
        <w:jc w:val="both"/>
        <w:rPr>
          <w:sz w:val="24"/>
          <w:szCs w:val="24"/>
        </w:rPr>
      </w:pPr>
      <w:r w:rsidRPr="0025755C">
        <w:rPr>
          <w:sz w:val="24"/>
          <w:szCs w:val="24"/>
        </w:rPr>
        <w:t xml:space="preserve">8.5. </w:t>
      </w:r>
      <w:proofErr w:type="gramStart"/>
      <w:r w:rsidRPr="0025755C">
        <w:rPr>
          <w:sz w:val="24"/>
          <w:szCs w:val="24"/>
        </w:rPr>
        <w:t>Монтажный персонал, не менее 1 человека из состава бригады «</w:t>
      </w:r>
      <w:r>
        <w:rPr>
          <w:sz w:val="24"/>
          <w:szCs w:val="24"/>
        </w:rPr>
        <w:t>Исполнителя</w:t>
      </w:r>
      <w:r w:rsidRPr="0025755C">
        <w:rPr>
          <w:sz w:val="24"/>
          <w:szCs w:val="24"/>
        </w:rPr>
        <w:t xml:space="preserve">», осуществляющий работы по оснащению ТС цифровыми </w:t>
      </w:r>
      <w:proofErr w:type="spellStart"/>
      <w:r w:rsidRPr="0025755C">
        <w:rPr>
          <w:sz w:val="24"/>
          <w:szCs w:val="24"/>
        </w:rPr>
        <w:t>тахографами</w:t>
      </w:r>
      <w:proofErr w:type="spellEnd"/>
      <w:r w:rsidRPr="0025755C">
        <w:rPr>
          <w:sz w:val="24"/>
          <w:szCs w:val="24"/>
        </w:rPr>
        <w:t>, должен иметь специальную подготовку по программам, соответствующим требованиям, утвержденными приказом Минтранса России от 17 января 2012 года № 7 (зарегистрирован Минюстом России 7 февраля 2012 года, регистрационный № 23156) «Об утверждении Требований к программам подготовки (инструктажа) персонала, осуществляющего установку, проверку, техническое обслуживание и ремонт контрольных</w:t>
      </w:r>
      <w:proofErr w:type="gramEnd"/>
      <w:r w:rsidRPr="0025755C">
        <w:rPr>
          <w:sz w:val="24"/>
          <w:szCs w:val="24"/>
        </w:rPr>
        <w:t xml:space="preserve"> устройств, устанавливаемых на транспортных средствах, эксплуатацию и контроль использования таких контрольных устройств».</w:t>
      </w:r>
    </w:p>
    <w:p w:rsidR="005F1CA4" w:rsidRPr="0025755C" w:rsidRDefault="005F1CA4" w:rsidP="005F1CA4">
      <w:pPr>
        <w:ind w:left="709"/>
        <w:jc w:val="both"/>
        <w:rPr>
          <w:b/>
          <w:sz w:val="24"/>
          <w:szCs w:val="24"/>
        </w:rPr>
      </w:pPr>
      <w:r w:rsidRPr="0025755C">
        <w:rPr>
          <w:b/>
          <w:sz w:val="24"/>
          <w:szCs w:val="24"/>
        </w:rPr>
        <w:t>9. Требования по сроку гарантий качества:</w:t>
      </w:r>
    </w:p>
    <w:p w:rsidR="005F1CA4" w:rsidRDefault="005F1CA4" w:rsidP="005F1CA4">
      <w:pPr>
        <w:tabs>
          <w:tab w:val="left" w:pos="3491"/>
        </w:tabs>
        <w:ind w:left="709"/>
        <w:jc w:val="both"/>
        <w:rPr>
          <w:sz w:val="24"/>
          <w:szCs w:val="24"/>
        </w:rPr>
      </w:pPr>
      <w:r w:rsidRPr="0025755C">
        <w:rPr>
          <w:sz w:val="24"/>
          <w:szCs w:val="24"/>
        </w:rPr>
        <w:t xml:space="preserve">Гарантийный срок на выполненные работы, поставляемый товар составляет не менее 12 месяцев с момента подписания акта выполненных работ, товарной накладной, при этом срок гарантии </w:t>
      </w:r>
      <w:r>
        <w:rPr>
          <w:sz w:val="24"/>
          <w:szCs w:val="24"/>
        </w:rPr>
        <w:t>Исполнителя</w:t>
      </w:r>
      <w:r w:rsidRPr="0025755C">
        <w:rPr>
          <w:sz w:val="24"/>
          <w:szCs w:val="24"/>
        </w:rPr>
        <w:t xml:space="preserve"> не должен быть меньше, чем предоставляемый производителем оборудования. Гарантийные обязательства распространяются на все комплектующие, в соответствии с условиями гарантии производителей и его комплектующих. </w:t>
      </w:r>
      <w:r>
        <w:rPr>
          <w:sz w:val="24"/>
          <w:szCs w:val="24"/>
        </w:rPr>
        <w:t>Исполнитель</w:t>
      </w:r>
      <w:r w:rsidRPr="0025755C">
        <w:rPr>
          <w:sz w:val="24"/>
          <w:szCs w:val="24"/>
        </w:rPr>
        <w:t xml:space="preserve"> должен обеспечить исполнение гарантийных обязательств по установке оборудования в </w:t>
      </w:r>
      <w:r w:rsidRPr="0025755C">
        <w:rPr>
          <w:sz w:val="24"/>
          <w:szCs w:val="24"/>
        </w:rPr>
        <w:lastRenderedPageBreak/>
        <w:t xml:space="preserve">полном объеме, в соответствии с требованиями к установке оборудования. Если в течение гарантийного срока обнаружатся дефекты выполненных работ, товара, являющиеся гарантийным случаем, мешающие его нормальной эксплуатации, Заказчик составляет рекламацию и передает ее </w:t>
      </w:r>
      <w:r>
        <w:rPr>
          <w:sz w:val="24"/>
          <w:szCs w:val="24"/>
        </w:rPr>
        <w:t>Исполнителю</w:t>
      </w:r>
      <w:r w:rsidRPr="0025755C">
        <w:rPr>
          <w:sz w:val="24"/>
          <w:szCs w:val="24"/>
        </w:rPr>
        <w:t xml:space="preserve">. Выполнение гарантийных обязательств осуществляется силами и за счет </w:t>
      </w:r>
      <w:r>
        <w:rPr>
          <w:sz w:val="24"/>
          <w:szCs w:val="24"/>
        </w:rPr>
        <w:t>Исполнителя</w:t>
      </w:r>
      <w:r w:rsidRPr="0025755C">
        <w:rPr>
          <w:sz w:val="24"/>
          <w:szCs w:val="24"/>
        </w:rPr>
        <w:t xml:space="preserve"> в течение 3-х календарных дней с момента уведомления Заказчиком </w:t>
      </w:r>
      <w:r>
        <w:rPr>
          <w:sz w:val="24"/>
          <w:szCs w:val="24"/>
        </w:rPr>
        <w:t>Исполнителя</w:t>
      </w:r>
      <w:r w:rsidRPr="0025755C">
        <w:rPr>
          <w:sz w:val="24"/>
          <w:szCs w:val="24"/>
        </w:rPr>
        <w:t xml:space="preserve"> о необходимости выполнения гарантийных обязательств. В случае необходимости замены неисправного товара в пределах гарантийного срока </w:t>
      </w:r>
      <w:r>
        <w:rPr>
          <w:sz w:val="24"/>
          <w:szCs w:val="24"/>
        </w:rPr>
        <w:t>Исполнитель</w:t>
      </w:r>
      <w:r w:rsidRPr="0025755C">
        <w:rPr>
          <w:sz w:val="24"/>
          <w:szCs w:val="24"/>
        </w:rPr>
        <w:t xml:space="preserve"> обязуется производить замену неисправного товара на исправный аналогичный товар. Гарантийный срок в этом случае продлевается на период устранения</w:t>
      </w:r>
      <w:r>
        <w:rPr>
          <w:sz w:val="24"/>
          <w:szCs w:val="24"/>
        </w:rPr>
        <w:t>.</w:t>
      </w:r>
    </w:p>
    <w:p w:rsidR="005F1CA4" w:rsidRDefault="005F1CA4" w:rsidP="005F1CA4">
      <w:pPr>
        <w:tabs>
          <w:tab w:val="left" w:pos="3491"/>
        </w:tabs>
        <w:ind w:left="709"/>
        <w:jc w:val="both"/>
        <w:rPr>
          <w:sz w:val="24"/>
          <w:szCs w:val="24"/>
          <w:lang w:val="en-US"/>
        </w:rPr>
      </w:pPr>
    </w:p>
    <w:p w:rsidR="00673FCD" w:rsidRDefault="00673FCD" w:rsidP="005F1CA4">
      <w:pPr>
        <w:tabs>
          <w:tab w:val="left" w:pos="3491"/>
        </w:tabs>
        <w:ind w:left="709"/>
        <w:jc w:val="both"/>
        <w:rPr>
          <w:sz w:val="24"/>
          <w:szCs w:val="24"/>
          <w:lang w:val="en-US"/>
        </w:rPr>
      </w:pPr>
    </w:p>
    <w:p w:rsidR="00673FCD" w:rsidRPr="00673FCD" w:rsidRDefault="00673FCD" w:rsidP="005F1CA4">
      <w:pPr>
        <w:tabs>
          <w:tab w:val="left" w:pos="3491"/>
        </w:tabs>
        <w:ind w:left="709"/>
        <w:jc w:val="both"/>
        <w:rPr>
          <w:sz w:val="24"/>
          <w:szCs w:val="24"/>
          <w:lang w:val="en-US"/>
        </w:rPr>
      </w:pPr>
    </w:p>
    <w:tbl>
      <w:tblPr>
        <w:tblW w:w="4569" w:type="pct"/>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79"/>
        <w:gridCol w:w="5102"/>
      </w:tblGrid>
      <w:tr w:rsidR="005F1CA4" w:rsidRPr="00A2509B" w:rsidTr="00A114EB">
        <w:tc>
          <w:tcPr>
            <w:tcW w:w="2392" w:type="pct"/>
            <w:tcBorders>
              <w:top w:val="single" w:sz="2" w:space="0" w:color="auto"/>
              <w:left w:val="single" w:sz="2" w:space="0" w:color="auto"/>
              <w:bottom w:val="single" w:sz="2" w:space="0" w:color="auto"/>
              <w:right w:val="single" w:sz="2" w:space="0" w:color="auto"/>
            </w:tcBorders>
          </w:tcPr>
          <w:p w:rsidR="005F1CA4" w:rsidRPr="00A2509B" w:rsidRDefault="005F1CA4" w:rsidP="00A114EB">
            <w:pPr>
              <w:pStyle w:val="Normalunindented"/>
              <w:keepNext/>
              <w:spacing w:before="0" w:after="0" w:line="240" w:lineRule="auto"/>
              <w:jc w:val="left"/>
              <w:rPr>
                <w:b/>
                <w:sz w:val="24"/>
                <w:szCs w:val="24"/>
              </w:rPr>
            </w:pPr>
            <w:r w:rsidRPr="00A2509B">
              <w:rPr>
                <w:sz w:val="24"/>
                <w:szCs w:val="24"/>
              </w:rPr>
              <w:t>от имени Заказчика:</w:t>
            </w:r>
            <w:r w:rsidRPr="00A2509B">
              <w:rPr>
                <w:sz w:val="24"/>
                <w:szCs w:val="24"/>
              </w:rPr>
              <w:br/>
            </w:r>
            <w:r w:rsidRPr="00A2509B">
              <w:rPr>
                <w:b/>
                <w:sz w:val="24"/>
                <w:szCs w:val="24"/>
              </w:rPr>
              <w:t>Директор    </w:t>
            </w:r>
          </w:p>
          <w:p w:rsidR="005F1CA4" w:rsidRPr="00A2509B" w:rsidRDefault="005F1CA4" w:rsidP="00A114EB">
            <w:pPr>
              <w:pStyle w:val="Normalunindented"/>
              <w:keepNext/>
              <w:spacing w:before="0" w:after="0" w:line="240" w:lineRule="auto"/>
              <w:jc w:val="left"/>
              <w:rPr>
                <w:sz w:val="24"/>
                <w:szCs w:val="24"/>
              </w:rPr>
            </w:pPr>
            <w:r w:rsidRPr="00A2509B">
              <w:rPr>
                <w:sz w:val="24"/>
                <w:szCs w:val="24"/>
              </w:rPr>
              <w:br/>
            </w:r>
            <w:r w:rsidRPr="00A2509B">
              <w:rPr>
                <w:sz w:val="24"/>
                <w:szCs w:val="24"/>
                <w:u w:val="single"/>
              </w:rPr>
              <w:t>    (подпись)    </w:t>
            </w:r>
            <w:r w:rsidRPr="00A2509B">
              <w:rPr>
                <w:sz w:val="24"/>
                <w:szCs w:val="24"/>
              </w:rPr>
              <w:t xml:space="preserve"> /В.С. </w:t>
            </w:r>
            <w:proofErr w:type="spellStart"/>
            <w:r w:rsidRPr="00A2509B">
              <w:rPr>
                <w:sz w:val="24"/>
                <w:szCs w:val="24"/>
              </w:rPr>
              <w:t>Кобякина</w:t>
            </w:r>
            <w:proofErr w:type="spellEnd"/>
            <w:r w:rsidRPr="00A2509B">
              <w:rPr>
                <w:sz w:val="24"/>
                <w:szCs w:val="24"/>
              </w:rPr>
              <w:t>/</w:t>
            </w:r>
          </w:p>
          <w:p w:rsidR="005F1CA4" w:rsidRPr="00A2509B" w:rsidRDefault="005F1CA4" w:rsidP="00A114EB">
            <w:pPr>
              <w:pStyle w:val="Normalunindented"/>
              <w:keepNext/>
              <w:spacing w:before="0" w:after="0" w:line="240" w:lineRule="auto"/>
              <w:jc w:val="left"/>
              <w:rPr>
                <w:sz w:val="24"/>
                <w:szCs w:val="24"/>
              </w:rPr>
            </w:pPr>
            <w:r w:rsidRPr="00A2509B">
              <w:rPr>
                <w:sz w:val="24"/>
                <w:szCs w:val="24"/>
              </w:rPr>
              <w:t>М.П.</w:t>
            </w:r>
          </w:p>
        </w:tc>
        <w:tc>
          <w:tcPr>
            <w:tcW w:w="2608" w:type="pct"/>
            <w:tcBorders>
              <w:top w:val="single" w:sz="2" w:space="0" w:color="auto"/>
              <w:left w:val="single" w:sz="2" w:space="0" w:color="auto"/>
              <w:bottom w:val="single" w:sz="2" w:space="0" w:color="auto"/>
              <w:right w:val="single" w:sz="2" w:space="0" w:color="auto"/>
            </w:tcBorders>
          </w:tcPr>
          <w:p w:rsidR="005F1CA4" w:rsidRPr="00A2509B" w:rsidRDefault="005F1CA4" w:rsidP="00A114EB">
            <w:pPr>
              <w:pStyle w:val="Normalunindented"/>
              <w:keepNext/>
              <w:spacing w:before="0" w:after="0" w:line="240" w:lineRule="auto"/>
              <w:jc w:val="left"/>
              <w:rPr>
                <w:sz w:val="24"/>
                <w:szCs w:val="24"/>
              </w:rPr>
            </w:pPr>
            <w:r w:rsidRPr="00A2509B">
              <w:rPr>
                <w:sz w:val="24"/>
                <w:szCs w:val="24"/>
              </w:rPr>
              <w:t xml:space="preserve">от имени </w:t>
            </w:r>
            <w:r>
              <w:rPr>
                <w:sz w:val="24"/>
                <w:szCs w:val="24"/>
              </w:rPr>
              <w:t>Исполнитель</w:t>
            </w:r>
            <w:r w:rsidRPr="00A2509B">
              <w:rPr>
                <w:sz w:val="24"/>
                <w:szCs w:val="24"/>
              </w:rPr>
              <w:t>:</w:t>
            </w:r>
          </w:p>
          <w:p w:rsidR="005F1CA4" w:rsidRPr="00105BF3" w:rsidRDefault="0017006E" w:rsidP="00A114EB">
            <w:pPr>
              <w:pStyle w:val="Normalunindented"/>
              <w:keepNext/>
              <w:spacing w:before="0" w:after="0" w:line="240" w:lineRule="auto"/>
              <w:jc w:val="left"/>
              <w:rPr>
                <w:b/>
                <w:sz w:val="24"/>
                <w:szCs w:val="24"/>
              </w:rPr>
            </w:pPr>
            <w:r w:rsidRPr="00105BF3">
              <w:rPr>
                <w:b/>
                <w:sz w:val="24"/>
                <w:szCs w:val="24"/>
              </w:rPr>
              <w:t>______________</w:t>
            </w:r>
          </w:p>
          <w:p w:rsidR="005F1CA4" w:rsidRPr="00437478" w:rsidRDefault="005F1CA4" w:rsidP="00A114EB">
            <w:pPr>
              <w:pStyle w:val="Normalunindented"/>
              <w:keepNext/>
              <w:spacing w:before="0" w:after="0" w:line="240" w:lineRule="auto"/>
              <w:jc w:val="left"/>
              <w:rPr>
                <w:b/>
                <w:sz w:val="24"/>
                <w:szCs w:val="24"/>
              </w:rPr>
            </w:pPr>
          </w:p>
          <w:p w:rsidR="005F1CA4" w:rsidRPr="00A2509B" w:rsidRDefault="005F1CA4" w:rsidP="00A114EB">
            <w:pPr>
              <w:pStyle w:val="Normalunindented"/>
              <w:keepNext/>
              <w:spacing w:before="0" w:after="0" w:line="240" w:lineRule="auto"/>
              <w:jc w:val="left"/>
              <w:rPr>
                <w:sz w:val="24"/>
                <w:szCs w:val="24"/>
              </w:rPr>
            </w:pPr>
            <w:r w:rsidRPr="00A2509B">
              <w:rPr>
                <w:sz w:val="24"/>
                <w:szCs w:val="24"/>
                <w:u w:val="single"/>
              </w:rPr>
              <w:t>    (подпись)    </w:t>
            </w:r>
            <w:r w:rsidRPr="00A2509B">
              <w:rPr>
                <w:sz w:val="24"/>
                <w:szCs w:val="24"/>
              </w:rPr>
              <w:t>/</w:t>
            </w:r>
            <w:r w:rsidR="0017006E" w:rsidRPr="00105BF3">
              <w:rPr>
                <w:sz w:val="24"/>
                <w:szCs w:val="24"/>
              </w:rPr>
              <w:t>______________</w:t>
            </w:r>
            <w:r w:rsidRPr="00A2509B">
              <w:rPr>
                <w:sz w:val="24"/>
                <w:szCs w:val="24"/>
              </w:rPr>
              <w:t>/</w:t>
            </w:r>
          </w:p>
          <w:p w:rsidR="005F1CA4" w:rsidRPr="00A2509B" w:rsidRDefault="005F1CA4" w:rsidP="00A114EB">
            <w:pPr>
              <w:pStyle w:val="Normalunindented"/>
              <w:keepNext/>
              <w:spacing w:before="0" w:after="0" w:line="240" w:lineRule="auto"/>
              <w:jc w:val="left"/>
              <w:rPr>
                <w:sz w:val="24"/>
                <w:szCs w:val="24"/>
                <w:u w:val="single"/>
              </w:rPr>
            </w:pPr>
            <w:r w:rsidRPr="00A2509B">
              <w:rPr>
                <w:sz w:val="24"/>
                <w:szCs w:val="24"/>
              </w:rPr>
              <w:t>М.П.</w:t>
            </w:r>
          </w:p>
        </w:tc>
      </w:tr>
    </w:tbl>
    <w:p w:rsidR="005F1CA4" w:rsidRPr="004856F6" w:rsidRDefault="005F1CA4" w:rsidP="005F1CA4">
      <w:pPr>
        <w:tabs>
          <w:tab w:val="left" w:pos="3491"/>
        </w:tabs>
        <w:ind w:left="709"/>
        <w:jc w:val="both"/>
        <w:rPr>
          <w:sz w:val="24"/>
          <w:szCs w:val="24"/>
        </w:rPr>
      </w:pPr>
    </w:p>
    <w:p w:rsidR="002071E1" w:rsidRPr="004856F6" w:rsidRDefault="002071E1" w:rsidP="005F1CA4">
      <w:pPr>
        <w:jc w:val="center"/>
        <w:rPr>
          <w:sz w:val="24"/>
          <w:szCs w:val="24"/>
        </w:rPr>
      </w:pPr>
    </w:p>
    <w:sectPr w:rsidR="002071E1" w:rsidRPr="004856F6" w:rsidSect="00AA67A0">
      <w:headerReference w:type="even" r:id="rId10"/>
      <w:footerReference w:type="even" r:id="rId11"/>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1A9" w:rsidRDefault="00A821A9">
      <w:r>
        <w:separator/>
      </w:r>
    </w:p>
  </w:endnote>
  <w:endnote w:type="continuationSeparator" w:id="1">
    <w:p w:rsidR="00A821A9" w:rsidRDefault="00A82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9A09EE"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1A9" w:rsidRDefault="00A821A9">
      <w:r>
        <w:separator/>
      </w:r>
    </w:p>
  </w:footnote>
  <w:footnote w:type="continuationSeparator" w:id="1">
    <w:p w:rsidR="00A821A9" w:rsidRDefault="00A82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9A09EE"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77C5AB3"/>
    <w:multiLevelType w:val="multilevel"/>
    <w:tmpl w:val="BD1EB446"/>
    <w:lvl w:ilvl="0">
      <w:start w:val="2"/>
      <w:numFmt w:val="decimal"/>
      <w:lvlText w:val="%1."/>
      <w:lvlJc w:val="left"/>
      <w:pPr>
        <w:ind w:left="360" w:hanging="360"/>
      </w:pPr>
      <w:rPr>
        <w:rFonts w:hint="default"/>
        <w:b w:val="0"/>
      </w:rPr>
    </w:lvl>
    <w:lvl w:ilvl="1">
      <w:start w:val="5"/>
      <w:numFmt w:val="decimal"/>
      <w:lvlText w:val="%1.%2."/>
      <w:lvlJc w:val="left"/>
      <w:pPr>
        <w:ind w:left="648" w:hanging="360"/>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val="0"/>
      </w:rPr>
    </w:lvl>
    <w:lvl w:ilvl="4">
      <w:start w:val="1"/>
      <w:numFmt w:val="decimal"/>
      <w:lvlText w:val="%1.%2.%3.%4.%5."/>
      <w:lvlJc w:val="left"/>
      <w:pPr>
        <w:ind w:left="2232" w:hanging="1080"/>
      </w:pPr>
      <w:rPr>
        <w:rFonts w:hint="default"/>
        <w:b w:val="0"/>
      </w:rPr>
    </w:lvl>
    <w:lvl w:ilvl="5">
      <w:start w:val="1"/>
      <w:numFmt w:val="decimal"/>
      <w:lvlText w:val="%1.%2.%3.%4.%5.%6."/>
      <w:lvlJc w:val="left"/>
      <w:pPr>
        <w:ind w:left="2520" w:hanging="1080"/>
      </w:pPr>
      <w:rPr>
        <w:rFonts w:hint="default"/>
        <w:b w:val="0"/>
      </w:rPr>
    </w:lvl>
    <w:lvl w:ilvl="6">
      <w:start w:val="1"/>
      <w:numFmt w:val="decimal"/>
      <w:lvlText w:val="%1.%2.%3.%4.%5.%6.%7."/>
      <w:lvlJc w:val="left"/>
      <w:pPr>
        <w:ind w:left="3168" w:hanging="1440"/>
      </w:pPr>
      <w:rPr>
        <w:rFonts w:hint="default"/>
        <w:b w:val="0"/>
      </w:rPr>
    </w:lvl>
    <w:lvl w:ilvl="7">
      <w:start w:val="1"/>
      <w:numFmt w:val="decimal"/>
      <w:lvlText w:val="%1.%2.%3.%4.%5.%6.%7.%8."/>
      <w:lvlJc w:val="left"/>
      <w:pPr>
        <w:ind w:left="3456" w:hanging="1440"/>
      </w:pPr>
      <w:rPr>
        <w:rFonts w:hint="default"/>
        <w:b w:val="0"/>
      </w:rPr>
    </w:lvl>
    <w:lvl w:ilvl="8">
      <w:start w:val="1"/>
      <w:numFmt w:val="decimal"/>
      <w:lvlText w:val="%1.%2.%3.%4.%5.%6.%7.%8.%9."/>
      <w:lvlJc w:val="left"/>
      <w:pPr>
        <w:ind w:left="4104" w:hanging="1800"/>
      </w:pPr>
      <w:rPr>
        <w:rFonts w:hint="default"/>
        <w:b w:val="0"/>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9">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0">
    <w:nsid w:val="6277331F"/>
    <w:multiLevelType w:val="multilevel"/>
    <w:tmpl w:val="E3F496E8"/>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5"/>
  </w:num>
  <w:num w:numId="2">
    <w:abstractNumId w:val="8"/>
  </w:num>
  <w:num w:numId="3">
    <w:abstractNumId w:val="7"/>
  </w:num>
  <w:num w:numId="4">
    <w:abstractNumId w:val="10"/>
  </w:num>
  <w:num w:numId="5">
    <w:abstractNumId w:val="6"/>
  </w:num>
  <w:num w:numId="6">
    <w:abstractNumId w:val="9"/>
  </w:num>
  <w:num w:numId="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5BF3"/>
    <w:rsid w:val="00106B91"/>
    <w:rsid w:val="00113CBC"/>
    <w:rsid w:val="00120CC1"/>
    <w:rsid w:val="00122B7F"/>
    <w:rsid w:val="001235B8"/>
    <w:rsid w:val="00127DC0"/>
    <w:rsid w:val="001308F4"/>
    <w:rsid w:val="001359CB"/>
    <w:rsid w:val="00136126"/>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06E"/>
    <w:rsid w:val="0017054A"/>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143A"/>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410"/>
    <w:rsid w:val="002C1854"/>
    <w:rsid w:val="002C4583"/>
    <w:rsid w:val="002C72CF"/>
    <w:rsid w:val="002C7487"/>
    <w:rsid w:val="002D0BDC"/>
    <w:rsid w:val="002D1D9A"/>
    <w:rsid w:val="002D2AD2"/>
    <w:rsid w:val="002D3B43"/>
    <w:rsid w:val="002D484E"/>
    <w:rsid w:val="002D5B08"/>
    <w:rsid w:val="002D5ECE"/>
    <w:rsid w:val="002D679D"/>
    <w:rsid w:val="002D6971"/>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135E"/>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4A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17F5B"/>
    <w:rsid w:val="00530185"/>
    <w:rsid w:val="00530C20"/>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246D"/>
    <w:rsid w:val="005C4B7F"/>
    <w:rsid w:val="005C4EA2"/>
    <w:rsid w:val="005C5293"/>
    <w:rsid w:val="005C64B5"/>
    <w:rsid w:val="005D050E"/>
    <w:rsid w:val="005D0BAF"/>
    <w:rsid w:val="005D2937"/>
    <w:rsid w:val="005D2C92"/>
    <w:rsid w:val="005D3ABF"/>
    <w:rsid w:val="005D4518"/>
    <w:rsid w:val="005D54D8"/>
    <w:rsid w:val="005D663F"/>
    <w:rsid w:val="005E0A37"/>
    <w:rsid w:val="005E0D64"/>
    <w:rsid w:val="005E11B4"/>
    <w:rsid w:val="005E1BD7"/>
    <w:rsid w:val="005E21D0"/>
    <w:rsid w:val="005E3353"/>
    <w:rsid w:val="005E5B38"/>
    <w:rsid w:val="005E66C5"/>
    <w:rsid w:val="005F0CB7"/>
    <w:rsid w:val="005F1CA4"/>
    <w:rsid w:val="005F3A96"/>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3FCD"/>
    <w:rsid w:val="00674581"/>
    <w:rsid w:val="006760BF"/>
    <w:rsid w:val="006829AE"/>
    <w:rsid w:val="00682FE0"/>
    <w:rsid w:val="006836A1"/>
    <w:rsid w:val="00686B59"/>
    <w:rsid w:val="00686BAA"/>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2506"/>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5C2F"/>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09EE"/>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25FD"/>
    <w:rsid w:val="00A13850"/>
    <w:rsid w:val="00A16D8A"/>
    <w:rsid w:val="00A23015"/>
    <w:rsid w:val="00A2382E"/>
    <w:rsid w:val="00A23B80"/>
    <w:rsid w:val="00A2576D"/>
    <w:rsid w:val="00A26C9E"/>
    <w:rsid w:val="00A30558"/>
    <w:rsid w:val="00A31A1C"/>
    <w:rsid w:val="00A344D1"/>
    <w:rsid w:val="00A3572D"/>
    <w:rsid w:val="00A35BC9"/>
    <w:rsid w:val="00A35D78"/>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620B"/>
    <w:rsid w:val="00A977A8"/>
    <w:rsid w:val="00AA0C39"/>
    <w:rsid w:val="00AA13DF"/>
    <w:rsid w:val="00AA17C2"/>
    <w:rsid w:val="00AA2A41"/>
    <w:rsid w:val="00AA2D9A"/>
    <w:rsid w:val="00AA67A0"/>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50D7"/>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776"/>
    <w:rsid w:val="00B35C69"/>
    <w:rsid w:val="00B36AF7"/>
    <w:rsid w:val="00B36C3F"/>
    <w:rsid w:val="00B36D88"/>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5B89"/>
    <w:rsid w:val="00C96259"/>
    <w:rsid w:val="00CA0439"/>
    <w:rsid w:val="00CA5A59"/>
    <w:rsid w:val="00CA68A4"/>
    <w:rsid w:val="00CA767B"/>
    <w:rsid w:val="00CB1553"/>
    <w:rsid w:val="00CB7447"/>
    <w:rsid w:val="00CB798F"/>
    <w:rsid w:val="00CC0451"/>
    <w:rsid w:val="00CC0E89"/>
    <w:rsid w:val="00CC1AA6"/>
    <w:rsid w:val="00CC336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E7BD4"/>
    <w:rsid w:val="00DF012C"/>
    <w:rsid w:val="00DF2C6C"/>
    <w:rsid w:val="00DF5ECD"/>
    <w:rsid w:val="00DF65C9"/>
    <w:rsid w:val="00DF67CA"/>
    <w:rsid w:val="00E00603"/>
    <w:rsid w:val="00E01934"/>
    <w:rsid w:val="00E03227"/>
    <w:rsid w:val="00E057A5"/>
    <w:rsid w:val="00E1000F"/>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76D38"/>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583B"/>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uiPriority="10" w:qFormat="1"/>
    <w:lsdException w:name="Subtitle" w:qFormat="1"/>
    <w:lsdException w:name="Body Text Inden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styleId="af5">
    <w:name w:val="Title"/>
    <w:basedOn w:val="a"/>
    <w:link w:val="af6"/>
    <w:uiPriority w:val="10"/>
    <w:qFormat/>
    <w:rsid w:val="005E0A37"/>
    <w:pPr>
      <w:widowControl/>
      <w:autoSpaceDE/>
      <w:autoSpaceDN/>
      <w:adjustRightInd/>
      <w:ind w:firstLine="567"/>
      <w:jc w:val="center"/>
    </w:pPr>
    <w:rPr>
      <w:rFonts w:ascii="Cambria" w:hAnsi="Cambria"/>
      <w:b/>
      <w:bCs/>
      <w:kern w:val="28"/>
      <w:sz w:val="32"/>
      <w:szCs w:val="32"/>
    </w:rPr>
  </w:style>
  <w:style w:type="character" w:customStyle="1" w:styleId="af6">
    <w:name w:val="Название Знак"/>
    <w:basedOn w:val="a1"/>
    <w:link w:val="af5"/>
    <w:uiPriority w:val="10"/>
    <w:rsid w:val="005E0A37"/>
    <w:rPr>
      <w:rFonts w:ascii="Cambria"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iv_cso@uszn.av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F715E02D58840D27224AE46B2D7C61510C8B454614CC9899DAA476BE970173AB7BBB12EWFC5I"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246</TotalTime>
  <Pages>11</Pages>
  <Words>3756</Words>
  <Characters>27973</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31666</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Светлана</cp:lastModifiedBy>
  <cp:revision>12</cp:revision>
  <cp:lastPrinted>2025-02-28T05:28:00Z</cp:lastPrinted>
  <dcterms:created xsi:type="dcterms:W3CDTF">2021-12-17T11:33:00Z</dcterms:created>
  <dcterms:modified xsi:type="dcterms:W3CDTF">2025-05-29T09:11:00Z</dcterms:modified>
</cp:coreProperties>
</file>