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4E17" w14:textId="5C6BD493" w:rsidR="00FD32B3" w:rsidRPr="00701517" w:rsidRDefault="00701517">
      <w:pPr>
        <w:pStyle w:val="ConsTitle"/>
        <w:widowControl/>
        <w:jc w:val="center"/>
        <w:outlineLvl w:val="0"/>
        <w:rPr>
          <w:rFonts w:ascii="Times New Roman" w:hAnsi="Times New Roman"/>
          <w:sz w:val="22"/>
          <w:szCs w:val="22"/>
        </w:rPr>
      </w:pPr>
      <w:r>
        <w:rPr>
          <w:rFonts w:ascii="Times New Roman" w:hAnsi="Times New Roman"/>
          <w:sz w:val="22"/>
          <w:szCs w:val="22"/>
        </w:rPr>
        <w:t xml:space="preserve">ПРОЕКТ </w:t>
      </w:r>
      <w:r w:rsidR="008A59F9" w:rsidRPr="00701517">
        <w:rPr>
          <w:rFonts w:ascii="Times New Roman" w:hAnsi="Times New Roman"/>
          <w:sz w:val="22"/>
          <w:szCs w:val="22"/>
        </w:rPr>
        <w:t>ДОГОВОР</w:t>
      </w:r>
      <w:r>
        <w:rPr>
          <w:rFonts w:ascii="Times New Roman" w:hAnsi="Times New Roman"/>
          <w:sz w:val="22"/>
          <w:szCs w:val="22"/>
        </w:rPr>
        <w:t>А</w:t>
      </w:r>
    </w:p>
    <w:p w14:paraId="5DFF1400" w14:textId="7570632D" w:rsidR="00F77E20" w:rsidRPr="00701517" w:rsidRDefault="008A59F9" w:rsidP="00F77E20">
      <w:pPr>
        <w:pStyle w:val="ConsNormal"/>
        <w:outlineLvl w:val="0"/>
        <w:rPr>
          <w:rFonts w:ascii="Times New Roman" w:hAnsi="Times New Roman"/>
          <w:b/>
          <w:sz w:val="22"/>
          <w:szCs w:val="22"/>
        </w:rPr>
      </w:pPr>
      <w:r w:rsidRPr="00701517">
        <w:rPr>
          <w:rFonts w:ascii="Times New Roman" w:hAnsi="Times New Roman"/>
          <w:b/>
          <w:sz w:val="22"/>
          <w:szCs w:val="22"/>
        </w:rPr>
        <w:t>возмездного оказания услуг</w:t>
      </w:r>
      <w:r w:rsidR="00F77E20" w:rsidRPr="00701517">
        <w:rPr>
          <w:rFonts w:ascii="Times New Roman" w:hAnsi="Times New Roman"/>
          <w:b/>
          <w:sz w:val="22"/>
          <w:szCs w:val="22"/>
        </w:rPr>
        <w:t xml:space="preserve"> по мойке автомобилей на мойке самообслуживания</w:t>
      </w:r>
    </w:p>
    <w:p w14:paraId="053E4F41" w14:textId="77777777" w:rsidR="00FD32B3" w:rsidRPr="00701517" w:rsidRDefault="00FD32B3">
      <w:pPr>
        <w:pStyle w:val="ConsNonformat"/>
        <w:widowControl/>
        <w:jc w:val="both"/>
        <w:rPr>
          <w:rFonts w:ascii="Times New Roman" w:hAnsi="Times New Roman"/>
          <w:sz w:val="22"/>
          <w:szCs w:val="22"/>
        </w:rPr>
      </w:pPr>
    </w:p>
    <w:p w14:paraId="290AAD84" w14:textId="77777777" w:rsidR="00F77E20" w:rsidRPr="00701517" w:rsidRDefault="00F77E20">
      <w:pPr>
        <w:pStyle w:val="ConsNonformat"/>
        <w:widowControl/>
        <w:jc w:val="both"/>
        <w:rPr>
          <w:rFonts w:ascii="Times New Roman" w:hAnsi="Times New Roman"/>
          <w:sz w:val="22"/>
          <w:szCs w:val="22"/>
        </w:rPr>
      </w:pPr>
    </w:p>
    <w:p w14:paraId="427330AD" w14:textId="06B70AD6" w:rsidR="00FD32B3" w:rsidRPr="00701517" w:rsidRDefault="008A59F9" w:rsidP="00935E38">
      <w:pPr>
        <w:pStyle w:val="ConsNonformat"/>
        <w:widowControl/>
        <w:tabs>
          <w:tab w:val="left" w:pos="6237"/>
        </w:tabs>
        <w:rPr>
          <w:rFonts w:ascii="Times New Roman" w:hAnsi="Times New Roman"/>
          <w:sz w:val="22"/>
          <w:szCs w:val="22"/>
        </w:rPr>
      </w:pPr>
      <w:r w:rsidRPr="00701517">
        <w:rPr>
          <w:rFonts w:ascii="Times New Roman" w:hAnsi="Times New Roman"/>
          <w:sz w:val="22"/>
          <w:szCs w:val="22"/>
        </w:rPr>
        <w:t>г. Вл</w:t>
      </w:r>
      <w:r w:rsidR="004923D2" w:rsidRPr="00701517">
        <w:rPr>
          <w:rFonts w:ascii="Times New Roman" w:hAnsi="Times New Roman"/>
          <w:sz w:val="22"/>
          <w:szCs w:val="22"/>
        </w:rPr>
        <w:t>адимир</w:t>
      </w:r>
      <w:r w:rsidR="004923D2" w:rsidRPr="00701517">
        <w:rPr>
          <w:rFonts w:ascii="Times New Roman" w:hAnsi="Times New Roman"/>
          <w:sz w:val="22"/>
          <w:szCs w:val="22"/>
        </w:rPr>
        <w:tab/>
      </w:r>
      <w:r w:rsidR="00935E38" w:rsidRPr="00701517">
        <w:rPr>
          <w:rFonts w:ascii="Times New Roman" w:hAnsi="Times New Roman"/>
          <w:sz w:val="22"/>
          <w:szCs w:val="22"/>
        </w:rPr>
        <w:t xml:space="preserve">                  </w:t>
      </w:r>
      <w:proofErr w:type="gramStart"/>
      <w:r w:rsidR="00935E38" w:rsidRPr="00701517">
        <w:rPr>
          <w:rFonts w:ascii="Times New Roman" w:hAnsi="Times New Roman"/>
          <w:sz w:val="22"/>
          <w:szCs w:val="22"/>
        </w:rPr>
        <w:t xml:space="preserve"> </w:t>
      </w:r>
      <w:r w:rsidR="00A63680" w:rsidRPr="00701517">
        <w:rPr>
          <w:rFonts w:ascii="Times New Roman" w:hAnsi="Times New Roman"/>
          <w:sz w:val="22"/>
          <w:szCs w:val="22"/>
        </w:rPr>
        <w:t xml:space="preserve"> </w:t>
      </w:r>
      <w:r w:rsidR="00935E38" w:rsidRPr="00701517">
        <w:rPr>
          <w:rFonts w:ascii="Times New Roman" w:hAnsi="Times New Roman"/>
          <w:sz w:val="22"/>
          <w:szCs w:val="22"/>
        </w:rPr>
        <w:t xml:space="preserve"> </w:t>
      </w:r>
      <w:r w:rsidR="004923D2" w:rsidRPr="00701517">
        <w:rPr>
          <w:rFonts w:ascii="Times New Roman" w:hAnsi="Times New Roman"/>
          <w:sz w:val="22"/>
          <w:szCs w:val="22"/>
        </w:rPr>
        <w:t>«</w:t>
      </w:r>
      <w:proofErr w:type="gramEnd"/>
      <w:r w:rsidR="00F77E20" w:rsidRPr="00701517">
        <w:rPr>
          <w:rFonts w:ascii="Times New Roman" w:hAnsi="Times New Roman"/>
          <w:sz w:val="22"/>
          <w:szCs w:val="22"/>
        </w:rPr>
        <w:t>___</w:t>
      </w:r>
      <w:r w:rsidR="006E4A15" w:rsidRPr="00701517">
        <w:rPr>
          <w:rFonts w:ascii="Times New Roman" w:hAnsi="Times New Roman"/>
          <w:sz w:val="22"/>
          <w:szCs w:val="22"/>
        </w:rPr>
        <w:t xml:space="preserve">» </w:t>
      </w:r>
      <w:r w:rsidR="00F77E20" w:rsidRPr="00701517">
        <w:rPr>
          <w:rFonts w:ascii="Times New Roman" w:hAnsi="Times New Roman"/>
          <w:sz w:val="22"/>
          <w:szCs w:val="22"/>
        </w:rPr>
        <w:t>__________</w:t>
      </w:r>
      <w:r w:rsidR="006E4A15" w:rsidRPr="00701517">
        <w:rPr>
          <w:rFonts w:ascii="Times New Roman" w:hAnsi="Times New Roman"/>
          <w:sz w:val="22"/>
          <w:szCs w:val="22"/>
        </w:rPr>
        <w:t xml:space="preserve"> </w:t>
      </w:r>
      <w:r w:rsidR="004923D2" w:rsidRPr="00701517">
        <w:rPr>
          <w:rFonts w:ascii="Times New Roman" w:hAnsi="Times New Roman"/>
          <w:sz w:val="22"/>
          <w:szCs w:val="22"/>
        </w:rPr>
        <w:t>202</w:t>
      </w:r>
      <w:r w:rsidR="006E4A15" w:rsidRPr="00701517">
        <w:rPr>
          <w:rFonts w:ascii="Times New Roman" w:hAnsi="Times New Roman"/>
          <w:sz w:val="22"/>
          <w:szCs w:val="22"/>
        </w:rPr>
        <w:t>5</w:t>
      </w:r>
      <w:r w:rsidRPr="00701517">
        <w:rPr>
          <w:rFonts w:ascii="Times New Roman" w:hAnsi="Times New Roman"/>
          <w:sz w:val="22"/>
          <w:szCs w:val="22"/>
        </w:rPr>
        <w:t xml:space="preserve"> года</w:t>
      </w:r>
    </w:p>
    <w:p w14:paraId="581F424D" w14:textId="77777777" w:rsidR="00FD32B3" w:rsidRPr="00701517" w:rsidRDefault="00FD32B3">
      <w:pPr>
        <w:pStyle w:val="ConsNonformat"/>
        <w:widowControl/>
        <w:jc w:val="both"/>
        <w:rPr>
          <w:rFonts w:ascii="Times New Roman" w:hAnsi="Times New Roman"/>
          <w:sz w:val="22"/>
          <w:szCs w:val="22"/>
        </w:rPr>
      </w:pPr>
    </w:p>
    <w:p w14:paraId="088AE7A5" w14:textId="7F5E4645" w:rsidR="00A63680" w:rsidRPr="00701517" w:rsidRDefault="00A63680" w:rsidP="00A63680">
      <w:pPr>
        <w:ind w:firstLine="426"/>
        <w:jc w:val="both"/>
        <w:rPr>
          <w:sz w:val="22"/>
          <w:szCs w:val="22"/>
        </w:rPr>
      </w:pPr>
      <w:r w:rsidRPr="00701517">
        <w:rPr>
          <w:b/>
          <w:bCs/>
          <w:sz w:val="22"/>
          <w:szCs w:val="22"/>
        </w:rPr>
        <w:t>__________________________________</w:t>
      </w:r>
      <w:r w:rsidR="008A59F9" w:rsidRPr="00701517">
        <w:rPr>
          <w:sz w:val="22"/>
          <w:szCs w:val="22"/>
        </w:rPr>
        <w:t xml:space="preserve">, </w:t>
      </w:r>
      <w:r w:rsidRPr="00701517">
        <w:rPr>
          <w:sz w:val="22"/>
          <w:szCs w:val="22"/>
        </w:rPr>
        <w:t>именуемый в дальнейшем "Исполнитель", в лице _____________________________</w:t>
      </w:r>
      <w:r w:rsidR="008A59F9" w:rsidRPr="00701517">
        <w:rPr>
          <w:sz w:val="22"/>
          <w:szCs w:val="22"/>
        </w:rPr>
        <w:t xml:space="preserve">действующий на основании </w:t>
      </w:r>
      <w:r w:rsidRPr="00701517">
        <w:rPr>
          <w:sz w:val="22"/>
          <w:szCs w:val="22"/>
        </w:rPr>
        <w:t xml:space="preserve">__________________________, </w:t>
      </w:r>
      <w:r w:rsidR="008A59F9" w:rsidRPr="00701517">
        <w:rPr>
          <w:sz w:val="22"/>
          <w:szCs w:val="22"/>
        </w:rPr>
        <w:t>с одной стороны</w:t>
      </w:r>
      <w:r w:rsidRPr="00701517">
        <w:rPr>
          <w:sz w:val="22"/>
          <w:szCs w:val="22"/>
        </w:rPr>
        <w:t>,</w:t>
      </w:r>
      <w:r w:rsidR="008A59F9" w:rsidRPr="00701517">
        <w:rPr>
          <w:sz w:val="22"/>
          <w:szCs w:val="22"/>
        </w:rPr>
        <w:t xml:space="preserve"> и</w:t>
      </w:r>
      <w:r w:rsidRPr="00701517">
        <w:rPr>
          <w:sz w:val="22"/>
          <w:szCs w:val="22"/>
        </w:rPr>
        <w:t xml:space="preserve"> </w:t>
      </w:r>
      <w:bookmarkStart w:id="0" w:name="_Hlk122447830"/>
      <w:r w:rsidRPr="00701517">
        <w:rPr>
          <w:b/>
          <w:bCs/>
          <w:sz w:val="22"/>
          <w:szCs w:val="22"/>
        </w:rPr>
        <w:t>государственное бюджетное учреждение социального обслуживания Владимирской области «Владимирский психоневрологический интернат»</w:t>
      </w:r>
      <w:r w:rsidRPr="00701517">
        <w:rPr>
          <w:sz w:val="22"/>
          <w:szCs w:val="22"/>
        </w:rPr>
        <w:t>, именуемое в дальнейшем «Заказчик», в лице директора Морозовой Ирины Викторовны, действующего на основании Устава  и приказа ДСЗН от 30.12.2011 №352 л/с</w:t>
      </w:r>
      <w:bookmarkEnd w:id="0"/>
      <w:r w:rsidRPr="00701517">
        <w:rPr>
          <w:sz w:val="22"/>
          <w:szCs w:val="22"/>
        </w:rPr>
        <w:t xml:space="preserve">,  с другой стороны, совместно именуемые «Стороны», руководствуясь Федеральным законом от 18.07.2011 </w:t>
      </w:r>
      <w:r w:rsidR="000E1379">
        <w:rPr>
          <w:sz w:val="22"/>
          <w:szCs w:val="22"/>
        </w:rPr>
        <w:br/>
      </w:r>
      <w:r w:rsidRPr="00701517">
        <w:rPr>
          <w:sz w:val="22"/>
          <w:szCs w:val="22"/>
        </w:rPr>
        <w:t>№ 223-ФЗ «О закупках товаров, работ, услуг отдельными видами юридических лиц», заключили настоящий договор (далее – Договор) о нижеследующем.</w:t>
      </w:r>
    </w:p>
    <w:p w14:paraId="13A88A1E" w14:textId="77777777" w:rsidR="00FD32B3" w:rsidRPr="00701517" w:rsidRDefault="00FD32B3">
      <w:pPr>
        <w:pStyle w:val="11"/>
        <w:spacing w:before="0" w:after="0"/>
        <w:ind w:firstLine="709"/>
        <w:jc w:val="both"/>
        <w:rPr>
          <w:color w:val="000000"/>
          <w:sz w:val="22"/>
          <w:szCs w:val="22"/>
        </w:rPr>
      </w:pPr>
    </w:p>
    <w:p w14:paraId="43C75C77" w14:textId="77777777" w:rsidR="00FD32B3" w:rsidRPr="00701517" w:rsidRDefault="008A59F9">
      <w:pPr>
        <w:pStyle w:val="11"/>
        <w:spacing w:before="0" w:after="0"/>
        <w:ind w:firstLine="709"/>
        <w:jc w:val="center"/>
        <w:outlineLvl w:val="0"/>
        <w:rPr>
          <w:b/>
          <w:color w:val="000000"/>
          <w:sz w:val="22"/>
          <w:szCs w:val="22"/>
        </w:rPr>
      </w:pPr>
      <w:r w:rsidRPr="00701517">
        <w:rPr>
          <w:b/>
          <w:color w:val="000000"/>
          <w:sz w:val="22"/>
          <w:szCs w:val="22"/>
        </w:rPr>
        <w:t>1. ПРЕДМЕТ ДОГОВОРА</w:t>
      </w:r>
    </w:p>
    <w:p w14:paraId="52332A94" w14:textId="77777777" w:rsidR="00FD32B3" w:rsidRPr="00701517" w:rsidRDefault="00FD32B3">
      <w:pPr>
        <w:pStyle w:val="11"/>
        <w:spacing w:before="0" w:after="0"/>
        <w:ind w:firstLine="709"/>
        <w:jc w:val="center"/>
        <w:outlineLvl w:val="0"/>
        <w:rPr>
          <w:color w:val="000000"/>
          <w:sz w:val="22"/>
          <w:szCs w:val="22"/>
        </w:rPr>
      </w:pPr>
    </w:p>
    <w:p w14:paraId="638D3B4D" w14:textId="4E6AE654" w:rsidR="00F77E20" w:rsidRDefault="008A59F9" w:rsidP="00F77E20">
      <w:pPr>
        <w:ind w:firstLine="708"/>
        <w:jc w:val="both"/>
        <w:rPr>
          <w:rFonts w:eastAsia="Calibri"/>
          <w:sz w:val="22"/>
          <w:szCs w:val="22"/>
          <w:lang w:eastAsia="en-US"/>
        </w:rPr>
      </w:pPr>
      <w:r w:rsidRPr="00701517">
        <w:rPr>
          <w:color w:val="000000"/>
          <w:sz w:val="22"/>
          <w:szCs w:val="22"/>
        </w:rPr>
        <w:t>1.1. </w:t>
      </w:r>
      <w:r w:rsidR="00F77E20" w:rsidRPr="00701517">
        <w:rPr>
          <w:rFonts w:eastAsia="Calibri"/>
          <w:sz w:val="22"/>
          <w:szCs w:val="22"/>
          <w:lang w:eastAsia="en-US"/>
        </w:rPr>
        <w:t>Предметом настоящего Договора является оказание Исполнителем возмездных услуг по предоставлению оборудования автомоечного комплекса системы самообслуживания (далее - МСО (мойка самообслуживания), для самостоятельной (силами Заказчика – его представителями) бесконтактной мойки кузова транспортных средств</w:t>
      </w:r>
      <w:r w:rsidR="004529EE" w:rsidRPr="00701517">
        <w:rPr>
          <w:rFonts w:eastAsia="Calibri"/>
          <w:sz w:val="22"/>
          <w:szCs w:val="22"/>
          <w:lang w:eastAsia="en-US"/>
        </w:rPr>
        <w:t xml:space="preserve"> (далее – ТС)</w:t>
      </w:r>
      <w:r w:rsidR="00F77E20" w:rsidRPr="00701517">
        <w:rPr>
          <w:rFonts w:eastAsia="Calibri"/>
          <w:sz w:val="22"/>
          <w:szCs w:val="22"/>
          <w:lang w:eastAsia="en-US"/>
        </w:rPr>
        <w:t xml:space="preserve"> Заказчика (далее – Услуги), которые Заказчик обязуется оплатить Исполнителю, в соответствии с условиями настоящего Договора.</w:t>
      </w:r>
      <w:r w:rsidR="00A41C8A">
        <w:rPr>
          <w:rFonts w:eastAsia="Calibri"/>
          <w:sz w:val="22"/>
          <w:szCs w:val="22"/>
          <w:lang w:eastAsia="en-US"/>
        </w:rPr>
        <w:t xml:space="preserve"> </w:t>
      </w:r>
    </w:p>
    <w:p w14:paraId="5202573D" w14:textId="70A437AC" w:rsidR="00A41C8A" w:rsidRPr="00701517" w:rsidRDefault="00A41C8A" w:rsidP="00F77E20">
      <w:pPr>
        <w:ind w:firstLine="708"/>
        <w:jc w:val="both"/>
        <w:rPr>
          <w:rFonts w:eastAsia="Calibri"/>
          <w:sz w:val="22"/>
          <w:szCs w:val="22"/>
          <w:lang w:eastAsia="en-US"/>
        </w:rPr>
      </w:pPr>
      <w:r>
        <w:rPr>
          <w:rFonts w:eastAsia="Calibri"/>
          <w:sz w:val="22"/>
          <w:szCs w:val="22"/>
          <w:lang w:eastAsia="en-US"/>
        </w:rPr>
        <w:t>1.2. Список ТС, принадлежащих Заказчику, предусмотрен Перечнем автомобилей (Приложение №1 к настоящему Договору).</w:t>
      </w:r>
    </w:p>
    <w:p w14:paraId="3C28DF40" w14:textId="4F7C58D7" w:rsidR="00F77E20" w:rsidRPr="00701517" w:rsidRDefault="00F77E20" w:rsidP="00F77E20">
      <w:pPr>
        <w:ind w:firstLine="708"/>
        <w:jc w:val="both"/>
        <w:rPr>
          <w:rFonts w:eastAsia="Calibri"/>
          <w:sz w:val="22"/>
          <w:szCs w:val="22"/>
          <w:lang w:eastAsia="en-US"/>
        </w:rPr>
      </w:pPr>
      <w:r w:rsidRPr="00701517">
        <w:rPr>
          <w:rFonts w:eastAsia="Calibri"/>
          <w:sz w:val="22"/>
          <w:szCs w:val="22"/>
          <w:lang w:eastAsia="en-US"/>
        </w:rPr>
        <w:t xml:space="preserve">1.2. Оказание Услуг по </w:t>
      </w:r>
      <w:r w:rsidR="004529EE" w:rsidRPr="00701517">
        <w:rPr>
          <w:rFonts w:eastAsia="Calibri"/>
          <w:sz w:val="22"/>
          <w:szCs w:val="22"/>
          <w:lang w:eastAsia="en-US"/>
        </w:rPr>
        <w:t>Д</w:t>
      </w:r>
      <w:r w:rsidRPr="00701517">
        <w:rPr>
          <w:rFonts w:eastAsia="Calibri"/>
          <w:sz w:val="22"/>
          <w:szCs w:val="22"/>
          <w:lang w:eastAsia="en-US"/>
        </w:rPr>
        <w:t xml:space="preserve">оговору осуществляется </w:t>
      </w:r>
      <w:r w:rsidR="004529EE" w:rsidRPr="00701517">
        <w:rPr>
          <w:rFonts w:eastAsia="Calibri"/>
          <w:sz w:val="22"/>
          <w:szCs w:val="22"/>
          <w:lang w:eastAsia="en-US"/>
        </w:rPr>
        <w:t>на территории Автомоечного Комплекса (далее – АМК)</w:t>
      </w:r>
      <w:r w:rsidRPr="00701517">
        <w:rPr>
          <w:rFonts w:eastAsia="Calibri"/>
          <w:sz w:val="22"/>
          <w:szCs w:val="22"/>
          <w:lang w:eastAsia="en-US"/>
        </w:rPr>
        <w:t>, расположенного по адресу: ___________________________________________.</w:t>
      </w:r>
    </w:p>
    <w:p w14:paraId="1FB81A42" w14:textId="0C9E3136" w:rsidR="004529EE" w:rsidRPr="00701517" w:rsidRDefault="004529EE" w:rsidP="00F77E20">
      <w:pPr>
        <w:ind w:firstLine="708"/>
        <w:jc w:val="both"/>
        <w:rPr>
          <w:rFonts w:eastAsia="Calibri"/>
          <w:sz w:val="22"/>
          <w:szCs w:val="22"/>
          <w:lang w:eastAsia="en-US"/>
        </w:rPr>
      </w:pPr>
      <w:r w:rsidRPr="00701517">
        <w:rPr>
          <w:rFonts w:eastAsia="Calibri"/>
          <w:sz w:val="22"/>
          <w:szCs w:val="22"/>
          <w:lang w:eastAsia="en-US"/>
        </w:rPr>
        <w:t>1.3. Срок действия Договора с «___» ___________ 2025 года по «25» декабря 2025 года включительно.</w:t>
      </w:r>
    </w:p>
    <w:p w14:paraId="3A3DB53A" w14:textId="070971C5" w:rsidR="00F77E20" w:rsidRPr="00701517" w:rsidRDefault="00F77E20">
      <w:pPr>
        <w:pStyle w:val="11"/>
        <w:spacing w:before="0" w:after="0"/>
        <w:ind w:firstLine="709"/>
        <w:jc w:val="both"/>
        <w:rPr>
          <w:color w:val="000000"/>
          <w:sz w:val="22"/>
          <w:szCs w:val="22"/>
        </w:rPr>
      </w:pPr>
    </w:p>
    <w:p w14:paraId="433FCBC6" w14:textId="77777777" w:rsidR="00FD32B3" w:rsidRPr="00701517" w:rsidRDefault="008A59F9">
      <w:pPr>
        <w:pStyle w:val="11"/>
        <w:spacing w:before="0" w:after="0"/>
        <w:ind w:firstLine="709"/>
        <w:jc w:val="center"/>
        <w:outlineLvl w:val="0"/>
        <w:rPr>
          <w:b/>
          <w:color w:val="000000"/>
          <w:sz w:val="22"/>
          <w:szCs w:val="22"/>
        </w:rPr>
      </w:pPr>
      <w:r w:rsidRPr="00701517">
        <w:rPr>
          <w:b/>
          <w:color w:val="000000"/>
          <w:sz w:val="22"/>
          <w:szCs w:val="22"/>
        </w:rPr>
        <w:t>2. ПОРЯДОК И СРОКИ ОКАЗАНИЯ УСЛУГ</w:t>
      </w:r>
    </w:p>
    <w:p w14:paraId="0179564E" w14:textId="77777777" w:rsidR="00FD32B3" w:rsidRPr="00701517" w:rsidRDefault="00FD32B3">
      <w:pPr>
        <w:pStyle w:val="11"/>
        <w:spacing w:before="0" w:after="0"/>
        <w:ind w:firstLine="709"/>
        <w:jc w:val="center"/>
        <w:outlineLvl w:val="0"/>
        <w:rPr>
          <w:color w:val="000000"/>
          <w:sz w:val="22"/>
          <w:szCs w:val="22"/>
        </w:rPr>
      </w:pPr>
    </w:p>
    <w:p w14:paraId="26F0ACFA" w14:textId="168FF8ED" w:rsidR="00FD32B3" w:rsidRPr="00701517" w:rsidRDefault="008A59F9">
      <w:pPr>
        <w:pStyle w:val="11"/>
        <w:spacing w:before="0" w:after="0"/>
        <w:ind w:firstLine="709"/>
        <w:jc w:val="both"/>
        <w:rPr>
          <w:color w:val="000000"/>
          <w:sz w:val="22"/>
          <w:szCs w:val="22"/>
        </w:rPr>
      </w:pPr>
      <w:r w:rsidRPr="00701517">
        <w:rPr>
          <w:color w:val="000000"/>
          <w:sz w:val="22"/>
          <w:szCs w:val="22"/>
        </w:rPr>
        <w:t xml:space="preserve">2.1. Заказчик для предоставления </w:t>
      </w:r>
      <w:r w:rsidR="004529EE" w:rsidRPr="00701517">
        <w:rPr>
          <w:color w:val="000000"/>
          <w:sz w:val="22"/>
          <w:szCs w:val="22"/>
        </w:rPr>
        <w:t>У</w:t>
      </w:r>
      <w:r w:rsidRPr="00701517">
        <w:rPr>
          <w:color w:val="000000"/>
          <w:sz w:val="22"/>
          <w:szCs w:val="22"/>
        </w:rPr>
        <w:t xml:space="preserve">слуг доставляет ТС по адресу, указанному в </w:t>
      </w:r>
      <w:r w:rsidR="00B52D50" w:rsidRPr="00701517">
        <w:rPr>
          <w:color w:val="000000"/>
          <w:sz w:val="22"/>
          <w:szCs w:val="22"/>
        </w:rPr>
        <w:t>пункте 1.</w:t>
      </w:r>
      <w:r w:rsidR="004529EE" w:rsidRPr="00701517">
        <w:rPr>
          <w:color w:val="000000"/>
          <w:sz w:val="22"/>
          <w:szCs w:val="22"/>
        </w:rPr>
        <w:t>2.</w:t>
      </w:r>
      <w:r w:rsidRPr="00701517">
        <w:rPr>
          <w:color w:val="000000"/>
          <w:sz w:val="22"/>
          <w:szCs w:val="22"/>
        </w:rPr>
        <w:t xml:space="preserve"> настоящего </w:t>
      </w:r>
      <w:r w:rsidR="004529EE" w:rsidRPr="00701517">
        <w:rPr>
          <w:color w:val="000000"/>
          <w:sz w:val="22"/>
          <w:szCs w:val="22"/>
        </w:rPr>
        <w:t>Д</w:t>
      </w:r>
      <w:r w:rsidRPr="00701517">
        <w:rPr>
          <w:color w:val="000000"/>
          <w:sz w:val="22"/>
          <w:szCs w:val="22"/>
        </w:rPr>
        <w:t xml:space="preserve">оговора, в соответствии с режимом работы Исполнителя, далее по приглашению администратора АМК проезжает в зону МСО для получения </w:t>
      </w:r>
      <w:r w:rsidR="00154653" w:rsidRPr="00701517">
        <w:rPr>
          <w:color w:val="000000"/>
          <w:sz w:val="22"/>
          <w:szCs w:val="22"/>
        </w:rPr>
        <w:t>У</w:t>
      </w:r>
      <w:r w:rsidRPr="00701517">
        <w:rPr>
          <w:color w:val="000000"/>
          <w:sz w:val="22"/>
          <w:szCs w:val="22"/>
        </w:rPr>
        <w:t xml:space="preserve">слуг по мойке автомобиля самостоятельно. </w:t>
      </w:r>
    </w:p>
    <w:p w14:paraId="7A28C6F6" w14:textId="6CE09919" w:rsidR="00FD32B3" w:rsidRPr="00701517" w:rsidRDefault="008A59F9">
      <w:pPr>
        <w:pStyle w:val="11"/>
        <w:spacing w:before="0" w:after="0"/>
        <w:ind w:firstLine="709"/>
        <w:jc w:val="both"/>
        <w:rPr>
          <w:color w:val="000000"/>
          <w:sz w:val="22"/>
          <w:szCs w:val="22"/>
        </w:rPr>
      </w:pPr>
      <w:r w:rsidRPr="00701517">
        <w:rPr>
          <w:color w:val="000000"/>
          <w:sz w:val="22"/>
          <w:szCs w:val="22"/>
        </w:rPr>
        <w:t>2.2. </w:t>
      </w:r>
      <w:r w:rsidR="00FB5B38" w:rsidRPr="00701517">
        <w:rPr>
          <w:color w:val="000000"/>
          <w:sz w:val="22"/>
          <w:szCs w:val="22"/>
        </w:rPr>
        <w:t>У</w:t>
      </w:r>
      <w:r w:rsidRPr="00701517">
        <w:rPr>
          <w:color w:val="000000"/>
          <w:sz w:val="22"/>
          <w:szCs w:val="22"/>
        </w:rPr>
        <w:t xml:space="preserve">слуги </w:t>
      </w:r>
      <w:r w:rsidR="00FB5B38" w:rsidRPr="00701517">
        <w:rPr>
          <w:color w:val="000000"/>
          <w:sz w:val="22"/>
          <w:szCs w:val="22"/>
        </w:rPr>
        <w:t xml:space="preserve">МСО предоставляются </w:t>
      </w:r>
      <w:r w:rsidRPr="00701517">
        <w:rPr>
          <w:color w:val="000000"/>
          <w:sz w:val="22"/>
          <w:szCs w:val="22"/>
        </w:rPr>
        <w:t>в пределах списка видов услуг, указанных в Прейскуранте (Приложение №</w:t>
      </w:r>
      <w:r w:rsidR="00007886">
        <w:rPr>
          <w:color w:val="000000"/>
          <w:sz w:val="22"/>
          <w:szCs w:val="22"/>
        </w:rPr>
        <w:t xml:space="preserve">2 </w:t>
      </w:r>
      <w:r w:rsidR="003528E0" w:rsidRPr="00701517">
        <w:rPr>
          <w:color w:val="000000"/>
          <w:sz w:val="22"/>
          <w:szCs w:val="22"/>
        </w:rPr>
        <w:t xml:space="preserve">к </w:t>
      </w:r>
      <w:r w:rsidR="00007886">
        <w:rPr>
          <w:color w:val="000000"/>
          <w:sz w:val="22"/>
          <w:szCs w:val="22"/>
        </w:rPr>
        <w:t xml:space="preserve">настоящему </w:t>
      </w:r>
      <w:r w:rsidR="003528E0" w:rsidRPr="00701517">
        <w:rPr>
          <w:color w:val="000000"/>
          <w:sz w:val="22"/>
          <w:szCs w:val="22"/>
        </w:rPr>
        <w:t>Договору</w:t>
      </w:r>
      <w:r w:rsidRPr="00701517">
        <w:rPr>
          <w:color w:val="000000"/>
          <w:sz w:val="22"/>
          <w:szCs w:val="22"/>
        </w:rPr>
        <w:t>).</w:t>
      </w:r>
    </w:p>
    <w:p w14:paraId="0965D666" w14:textId="14BA291D" w:rsidR="00FD32B3" w:rsidRPr="00701517" w:rsidRDefault="008A59F9">
      <w:pPr>
        <w:pStyle w:val="11"/>
        <w:spacing w:before="0" w:after="0"/>
        <w:ind w:firstLine="709"/>
        <w:jc w:val="both"/>
        <w:rPr>
          <w:color w:val="000000"/>
          <w:sz w:val="22"/>
          <w:szCs w:val="22"/>
        </w:rPr>
      </w:pPr>
      <w:r w:rsidRPr="00701517">
        <w:rPr>
          <w:color w:val="000000"/>
          <w:sz w:val="22"/>
          <w:szCs w:val="22"/>
        </w:rPr>
        <w:t xml:space="preserve">2.3. При посещении АМК Исполнителем по указанию Заказчика заполняется Акт </w:t>
      </w:r>
      <w:r w:rsidR="003528E0" w:rsidRPr="00701517">
        <w:rPr>
          <w:color w:val="000000"/>
          <w:sz w:val="22"/>
          <w:szCs w:val="22"/>
        </w:rPr>
        <w:t>оказанных услуг</w:t>
      </w:r>
      <w:r w:rsidRPr="00701517">
        <w:rPr>
          <w:color w:val="000000"/>
          <w:sz w:val="22"/>
          <w:szCs w:val="22"/>
        </w:rPr>
        <w:t xml:space="preserve">, в котором указывается дата, вид услуги, марка ТС, государственный регистрационный номер ТС, стоимость услуги, ставится подпись клиента. </w:t>
      </w:r>
    </w:p>
    <w:p w14:paraId="22DECF10" w14:textId="77777777" w:rsidR="00FD32B3" w:rsidRPr="00701517" w:rsidRDefault="008A59F9">
      <w:pPr>
        <w:pStyle w:val="11"/>
        <w:spacing w:before="0" w:after="0"/>
        <w:ind w:firstLine="709"/>
        <w:jc w:val="both"/>
        <w:rPr>
          <w:color w:val="000000"/>
          <w:sz w:val="22"/>
          <w:szCs w:val="22"/>
        </w:rPr>
      </w:pPr>
      <w:r w:rsidRPr="00701517">
        <w:rPr>
          <w:color w:val="000000"/>
          <w:sz w:val="22"/>
          <w:szCs w:val="22"/>
        </w:rPr>
        <w:t>2.4. Заказчик обязуется выполнять указания Исполнителя в части передвижения и маневрирования ТС на территории и в помещениях АМК.</w:t>
      </w:r>
    </w:p>
    <w:p w14:paraId="58BA61A4" w14:textId="7BDAC57C" w:rsidR="00FD32B3" w:rsidRPr="00701517" w:rsidRDefault="008A59F9">
      <w:pPr>
        <w:pStyle w:val="11"/>
        <w:spacing w:before="0" w:after="0"/>
        <w:ind w:firstLine="709"/>
        <w:jc w:val="both"/>
        <w:rPr>
          <w:color w:val="000000"/>
          <w:sz w:val="22"/>
          <w:szCs w:val="22"/>
        </w:rPr>
      </w:pPr>
      <w:r w:rsidRPr="00701517">
        <w:rPr>
          <w:color w:val="000000"/>
          <w:sz w:val="22"/>
          <w:szCs w:val="22"/>
        </w:rPr>
        <w:t xml:space="preserve">2.5. Исполнитель обязуется </w:t>
      </w:r>
      <w:r w:rsidR="00D77B42" w:rsidRPr="00701517">
        <w:rPr>
          <w:color w:val="000000"/>
          <w:sz w:val="22"/>
          <w:szCs w:val="22"/>
        </w:rPr>
        <w:t>оказывать</w:t>
      </w:r>
      <w:r w:rsidRPr="00701517">
        <w:rPr>
          <w:color w:val="000000"/>
          <w:sz w:val="22"/>
          <w:szCs w:val="22"/>
        </w:rPr>
        <w:t xml:space="preserve"> </w:t>
      </w:r>
      <w:r w:rsidR="003528E0" w:rsidRPr="00701517">
        <w:rPr>
          <w:color w:val="000000"/>
          <w:sz w:val="22"/>
          <w:szCs w:val="22"/>
        </w:rPr>
        <w:t>У</w:t>
      </w:r>
      <w:r w:rsidRPr="00701517">
        <w:rPr>
          <w:color w:val="000000"/>
          <w:sz w:val="22"/>
          <w:szCs w:val="22"/>
        </w:rPr>
        <w:t xml:space="preserve">слуги </w:t>
      </w:r>
      <w:r w:rsidR="003528E0" w:rsidRPr="00701517">
        <w:rPr>
          <w:color w:val="000000"/>
          <w:sz w:val="22"/>
          <w:szCs w:val="22"/>
        </w:rPr>
        <w:t>надлежащего качества</w:t>
      </w:r>
      <w:r w:rsidRPr="00701517">
        <w:rPr>
          <w:color w:val="000000"/>
          <w:sz w:val="22"/>
          <w:szCs w:val="22"/>
        </w:rPr>
        <w:t>.</w:t>
      </w:r>
    </w:p>
    <w:p w14:paraId="0140BFB3" w14:textId="6C3733EB" w:rsidR="00FD32B3" w:rsidRPr="00701517" w:rsidRDefault="008A59F9">
      <w:pPr>
        <w:pStyle w:val="ConsNonformat"/>
        <w:widowControl/>
        <w:ind w:firstLine="709"/>
        <w:jc w:val="both"/>
        <w:rPr>
          <w:rFonts w:ascii="Times New Roman" w:hAnsi="Times New Roman"/>
          <w:sz w:val="22"/>
          <w:szCs w:val="22"/>
        </w:rPr>
      </w:pPr>
      <w:r w:rsidRPr="00701517">
        <w:rPr>
          <w:rFonts w:ascii="Times New Roman" w:hAnsi="Times New Roman"/>
          <w:color w:val="000000"/>
          <w:sz w:val="22"/>
          <w:szCs w:val="22"/>
        </w:rPr>
        <w:t>2.6. Исполнитель обязуется б</w:t>
      </w:r>
      <w:r w:rsidRPr="00701517">
        <w:rPr>
          <w:rFonts w:ascii="Times New Roman" w:hAnsi="Times New Roman"/>
          <w:sz w:val="22"/>
          <w:szCs w:val="22"/>
        </w:rPr>
        <w:t xml:space="preserve">езвозмездно исправить по требованию Заказчика выявленные в процессе оказания </w:t>
      </w:r>
      <w:r w:rsidR="003528E0" w:rsidRPr="00701517">
        <w:rPr>
          <w:rFonts w:ascii="Times New Roman" w:hAnsi="Times New Roman"/>
          <w:sz w:val="22"/>
          <w:szCs w:val="22"/>
        </w:rPr>
        <w:t>У</w:t>
      </w:r>
      <w:r w:rsidRPr="00701517">
        <w:rPr>
          <w:rFonts w:ascii="Times New Roman" w:hAnsi="Times New Roman"/>
          <w:sz w:val="22"/>
          <w:szCs w:val="22"/>
        </w:rPr>
        <w:t>слуг недостатки</w:t>
      </w:r>
      <w:r w:rsidR="003528E0" w:rsidRPr="00701517">
        <w:rPr>
          <w:rFonts w:ascii="Times New Roman" w:hAnsi="Times New Roman"/>
          <w:sz w:val="22"/>
          <w:szCs w:val="22"/>
        </w:rPr>
        <w:t>,</w:t>
      </w:r>
      <w:r w:rsidRPr="00701517">
        <w:rPr>
          <w:rFonts w:ascii="Times New Roman" w:hAnsi="Times New Roman"/>
          <w:sz w:val="22"/>
          <w:szCs w:val="22"/>
        </w:rPr>
        <w:t xml:space="preserve"> при условии обнаружения недостатков на территории АМК непосредственно после оказания </w:t>
      </w:r>
      <w:r w:rsidR="003528E0" w:rsidRPr="00701517">
        <w:rPr>
          <w:rFonts w:ascii="Times New Roman" w:hAnsi="Times New Roman"/>
          <w:sz w:val="22"/>
          <w:szCs w:val="22"/>
        </w:rPr>
        <w:t>У</w:t>
      </w:r>
      <w:r w:rsidRPr="00701517">
        <w:rPr>
          <w:rFonts w:ascii="Times New Roman" w:hAnsi="Times New Roman"/>
          <w:sz w:val="22"/>
          <w:szCs w:val="22"/>
        </w:rPr>
        <w:t>слуг.</w:t>
      </w:r>
    </w:p>
    <w:p w14:paraId="1884C14A" w14:textId="5B01622D" w:rsidR="00D77B42" w:rsidRPr="00701517" w:rsidRDefault="008A59F9" w:rsidP="00701517">
      <w:pPr>
        <w:pStyle w:val="ConsNonformat"/>
        <w:widowControl/>
        <w:ind w:firstLine="709"/>
        <w:jc w:val="both"/>
        <w:rPr>
          <w:rFonts w:ascii="Times New Roman" w:hAnsi="Times New Roman"/>
          <w:color w:val="FF0000"/>
          <w:sz w:val="22"/>
          <w:szCs w:val="22"/>
        </w:rPr>
      </w:pPr>
      <w:r w:rsidRPr="00701517">
        <w:rPr>
          <w:rFonts w:ascii="Times New Roman" w:hAnsi="Times New Roman"/>
          <w:sz w:val="22"/>
          <w:szCs w:val="22"/>
        </w:rPr>
        <w:t xml:space="preserve">2.7. При посещении клиентом МСО в </w:t>
      </w:r>
      <w:r w:rsidR="003528E0" w:rsidRPr="00701517">
        <w:rPr>
          <w:rFonts w:ascii="Times New Roman" w:hAnsi="Times New Roman"/>
          <w:sz w:val="22"/>
          <w:szCs w:val="22"/>
        </w:rPr>
        <w:t xml:space="preserve">Акте </w:t>
      </w:r>
      <w:r w:rsidR="00EF700C" w:rsidRPr="00701517">
        <w:rPr>
          <w:rFonts w:ascii="Times New Roman" w:hAnsi="Times New Roman"/>
          <w:sz w:val="22"/>
          <w:szCs w:val="22"/>
        </w:rPr>
        <w:t>оказанных услуг</w:t>
      </w:r>
      <w:r w:rsidRPr="00701517">
        <w:rPr>
          <w:rFonts w:ascii="Times New Roman" w:hAnsi="Times New Roman"/>
          <w:sz w:val="22"/>
          <w:szCs w:val="22"/>
        </w:rPr>
        <w:t xml:space="preserve"> указывается фактическая стоимость услуг МСО, которая зависит от времени, потраченного клиентом на мойку ТС самостоятельно.</w:t>
      </w:r>
    </w:p>
    <w:p w14:paraId="73C505B5" w14:textId="77777777" w:rsidR="006E4A15" w:rsidRPr="00701517" w:rsidRDefault="006E4A15">
      <w:pPr>
        <w:pStyle w:val="11"/>
        <w:spacing w:before="0" w:after="0"/>
        <w:ind w:firstLine="709"/>
        <w:jc w:val="center"/>
        <w:outlineLvl w:val="0"/>
        <w:rPr>
          <w:b/>
          <w:color w:val="000000"/>
          <w:sz w:val="22"/>
          <w:szCs w:val="22"/>
        </w:rPr>
      </w:pPr>
    </w:p>
    <w:p w14:paraId="6878DFAF" w14:textId="77777777" w:rsidR="00FD32B3" w:rsidRPr="00701517" w:rsidRDefault="008A59F9">
      <w:pPr>
        <w:pStyle w:val="11"/>
        <w:spacing w:before="0" w:after="0"/>
        <w:ind w:firstLine="709"/>
        <w:jc w:val="center"/>
        <w:outlineLvl w:val="0"/>
        <w:rPr>
          <w:b/>
          <w:color w:val="000000"/>
          <w:sz w:val="22"/>
          <w:szCs w:val="22"/>
        </w:rPr>
      </w:pPr>
      <w:r w:rsidRPr="00701517">
        <w:rPr>
          <w:b/>
          <w:color w:val="000000"/>
          <w:sz w:val="22"/>
          <w:szCs w:val="22"/>
        </w:rPr>
        <w:t>3. СТОИМОСТЬ УСЛУГ И ПОРЯДОК РАССЧЕТОВ</w:t>
      </w:r>
    </w:p>
    <w:p w14:paraId="002A269A" w14:textId="77777777" w:rsidR="00FD32B3" w:rsidRPr="00701517" w:rsidRDefault="00FD32B3">
      <w:pPr>
        <w:pStyle w:val="11"/>
        <w:spacing w:before="0" w:after="0"/>
        <w:ind w:firstLine="709"/>
        <w:jc w:val="center"/>
        <w:outlineLvl w:val="0"/>
        <w:rPr>
          <w:color w:val="000000"/>
          <w:sz w:val="22"/>
          <w:szCs w:val="22"/>
        </w:rPr>
      </w:pPr>
    </w:p>
    <w:p w14:paraId="3E7310FC" w14:textId="06830A85" w:rsidR="00A55A62" w:rsidRPr="00701517" w:rsidRDefault="008A59F9" w:rsidP="00A55A62">
      <w:pPr>
        <w:pStyle w:val="11"/>
        <w:spacing w:before="0" w:after="0"/>
        <w:ind w:firstLine="709"/>
        <w:jc w:val="both"/>
        <w:outlineLvl w:val="0"/>
        <w:rPr>
          <w:bCs/>
          <w:color w:val="000000"/>
          <w:sz w:val="22"/>
          <w:szCs w:val="22"/>
        </w:rPr>
      </w:pPr>
      <w:r w:rsidRPr="00701517">
        <w:rPr>
          <w:color w:val="000000"/>
          <w:sz w:val="22"/>
          <w:szCs w:val="22"/>
        </w:rPr>
        <w:t>3.1. </w:t>
      </w:r>
      <w:r w:rsidR="00A55A62" w:rsidRPr="00A55A62">
        <w:rPr>
          <w:bCs/>
          <w:color w:val="000000"/>
          <w:sz w:val="22"/>
          <w:szCs w:val="22"/>
        </w:rPr>
        <w:t>Общая цена Договора составляет </w:t>
      </w:r>
      <w:r w:rsidR="00A55A62" w:rsidRPr="00A55A62">
        <w:rPr>
          <w:b/>
          <w:color w:val="000000"/>
          <w:sz w:val="22"/>
          <w:szCs w:val="22"/>
        </w:rPr>
        <w:t>50 000 (пятьдесят тысяч) рублей 00 копеек,</w:t>
      </w:r>
      <w:r w:rsidR="00A55A62" w:rsidRPr="00A55A62">
        <w:rPr>
          <w:bCs/>
          <w:color w:val="000000"/>
          <w:sz w:val="22"/>
          <w:szCs w:val="22"/>
        </w:rPr>
        <w:t xml:space="preserve"> НДС</w:t>
      </w:r>
      <w:r w:rsidR="00A55A62" w:rsidRPr="00701517">
        <w:rPr>
          <w:bCs/>
          <w:color w:val="000000"/>
          <w:sz w:val="22"/>
          <w:szCs w:val="22"/>
        </w:rPr>
        <w:t xml:space="preserve"> __________</w:t>
      </w:r>
      <w:r w:rsidR="00A55A62" w:rsidRPr="00A55A62">
        <w:rPr>
          <w:bCs/>
          <w:color w:val="000000"/>
          <w:sz w:val="22"/>
          <w:szCs w:val="22"/>
        </w:rPr>
        <w:t>.</w:t>
      </w:r>
    </w:p>
    <w:p w14:paraId="4B5B9A92" w14:textId="79BD1EDD" w:rsidR="00A55A62" w:rsidRPr="00701517" w:rsidRDefault="00A55A62" w:rsidP="00A55A62">
      <w:pPr>
        <w:pStyle w:val="11"/>
        <w:spacing w:before="0" w:after="0"/>
        <w:ind w:firstLine="709"/>
        <w:jc w:val="both"/>
        <w:outlineLvl w:val="0"/>
        <w:rPr>
          <w:color w:val="000000"/>
          <w:sz w:val="22"/>
          <w:szCs w:val="22"/>
        </w:rPr>
      </w:pPr>
      <w:r w:rsidRPr="00701517">
        <w:rPr>
          <w:bCs/>
          <w:color w:val="000000"/>
          <w:sz w:val="22"/>
          <w:szCs w:val="22"/>
        </w:rPr>
        <w:t xml:space="preserve">3.2. </w:t>
      </w:r>
      <w:r w:rsidRPr="00A55A62">
        <w:rPr>
          <w:color w:val="000000"/>
          <w:sz w:val="22"/>
          <w:szCs w:val="22"/>
        </w:rPr>
        <w:t xml:space="preserve">Оплата производится </w:t>
      </w:r>
      <w:r w:rsidRPr="00701517">
        <w:rPr>
          <w:color w:val="000000"/>
          <w:sz w:val="22"/>
          <w:szCs w:val="22"/>
        </w:rPr>
        <w:t>ежемесячно по факту оказания</w:t>
      </w:r>
      <w:r w:rsidRPr="00A55A62">
        <w:rPr>
          <w:color w:val="000000"/>
          <w:sz w:val="22"/>
          <w:szCs w:val="22"/>
        </w:rPr>
        <w:t xml:space="preserve"> Услуг и рассчитывается исходя из конкретного вида, наименования и количества фактически оказанных Услуг, вплоть до полной уплаты цены Договора</w:t>
      </w:r>
      <w:r w:rsidRPr="00701517">
        <w:rPr>
          <w:color w:val="000000"/>
          <w:sz w:val="22"/>
          <w:szCs w:val="22"/>
        </w:rPr>
        <w:t xml:space="preserve"> на основании выставленного Исполнителем Акта оказанных Услуг и счета на оплату</w:t>
      </w:r>
      <w:r w:rsidRPr="00A55A62">
        <w:rPr>
          <w:color w:val="000000"/>
          <w:sz w:val="22"/>
          <w:szCs w:val="22"/>
        </w:rPr>
        <w:t>.</w:t>
      </w:r>
      <w:r w:rsidRPr="00701517">
        <w:rPr>
          <w:color w:val="000000"/>
          <w:sz w:val="22"/>
          <w:szCs w:val="22"/>
        </w:rPr>
        <w:t xml:space="preserve"> </w:t>
      </w:r>
    </w:p>
    <w:p w14:paraId="3EF4FDCE" w14:textId="7798D165" w:rsidR="00A55A62" w:rsidRPr="00701517" w:rsidRDefault="00A55A62" w:rsidP="00A55A62">
      <w:pPr>
        <w:pStyle w:val="11"/>
        <w:spacing w:before="0" w:after="0"/>
        <w:ind w:firstLine="709"/>
        <w:jc w:val="both"/>
        <w:outlineLvl w:val="0"/>
        <w:rPr>
          <w:bCs/>
          <w:color w:val="000000"/>
          <w:sz w:val="22"/>
          <w:szCs w:val="22"/>
        </w:rPr>
      </w:pPr>
      <w:r w:rsidRPr="00701517">
        <w:rPr>
          <w:color w:val="000000"/>
          <w:sz w:val="22"/>
          <w:szCs w:val="22"/>
        </w:rPr>
        <w:t xml:space="preserve">3.3. </w:t>
      </w:r>
      <w:r w:rsidRPr="00A55A62">
        <w:rPr>
          <w:bCs/>
          <w:color w:val="000000"/>
          <w:sz w:val="22"/>
          <w:szCs w:val="22"/>
        </w:rPr>
        <w:t>Цены на Услуги указаны в Прейскуранте (Приложение №</w:t>
      </w:r>
      <w:r w:rsidR="000E1379">
        <w:rPr>
          <w:bCs/>
          <w:color w:val="000000"/>
          <w:sz w:val="22"/>
          <w:szCs w:val="22"/>
        </w:rPr>
        <w:t>2</w:t>
      </w:r>
      <w:r w:rsidRPr="00A55A62">
        <w:rPr>
          <w:bCs/>
          <w:color w:val="000000"/>
          <w:sz w:val="22"/>
          <w:szCs w:val="22"/>
        </w:rPr>
        <w:t>)</w:t>
      </w:r>
      <w:r w:rsidRPr="00701517">
        <w:rPr>
          <w:bCs/>
          <w:color w:val="000000"/>
          <w:sz w:val="22"/>
          <w:szCs w:val="22"/>
        </w:rPr>
        <w:t>.</w:t>
      </w:r>
      <w:r w:rsidRPr="00A55A62">
        <w:rPr>
          <w:bCs/>
          <w:color w:val="000000"/>
          <w:sz w:val="22"/>
          <w:szCs w:val="22"/>
        </w:rPr>
        <w:t xml:space="preserve"> Цена указана в рублях РФ. </w:t>
      </w:r>
      <w:r w:rsidRPr="00701517">
        <w:rPr>
          <w:color w:val="000000"/>
          <w:sz w:val="22"/>
          <w:szCs w:val="22"/>
        </w:rPr>
        <w:t xml:space="preserve">Исполнитель вправе изменить стоимость </w:t>
      </w:r>
      <w:r w:rsidR="00D477F1" w:rsidRPr="00701517">
        <w:rPr>
          <w:color w:val="000000"/>
          <w:sz w:val="22"/>
          <w:szCs w:val="22"/>
        </w:rPr>
        <w:t>У</w:t>
      </w:r>
      <w:r w:rsidRPr="00701517">
        <w:rPr>
          <w:color w:val="000000"/>
          <w:sz w:val="22"/>
          <w:szCs w:val="22"/>
        </w:rPr>
        <w:t>слуг в одностороннем порядке путем внесения соответствующих изменений в Прейскурант (Приложение №</w:t>
      </w:r>
      <w:r w:rsidR="000E1379">
        <w:rPr>
          <w:color w:val="000000"/>
          <w:sz w:val="22"/>
          <w:szCs w:val="22"/>
        </w:rPr>
        <w:t>2</w:t>
      </w:r>
      <w:r w:rsidRPr="00701517">
        <w:rPr>
          <w:color w:val="000000"/>
          <w:sz w:val="22"/>
          <w:szCs w:val="22"/>
        </w:rPr>
        <w:t xml:space="preserve">), о чем обязан уведомить </w:t>
      </w:r>
      <w:r w:rsidR="00D477F1" w:rsidRPr="00701517">
        <w:rPr>
          <w:color w:val="000000"/>
          <w:sz w:val="22"/>
          <w:szCs w:val="22"/>
        </w:rPr>
        <w:t>Заказчика за</w:t>
      </w:r>
      <w:r w:rsidRPr="00701517">
        <w:rPr>
          <w:color w:val="000000"/>
          <w:sz w:val="22"/>
          <w:szCs w:val="22"/>
        </w:rPr>
        <w:t xml:space="preserve"> 10</w:t>
      </w:r>
      <w:r w:rsidR="00D477F1" w:rsidRPr="00701517">
        <w:rPr>
          <w:color w:val="000000"/>
          <w:sz w:val="22"/>
          <w:szCs w:val="22"/>
        </w:rPr>
        <w:t xml:space="preserve"> (десять)</w:t>
      </w:r>
      <w:r w:rsidRPr="00701517">
        <w:rPr>
          <w:color w:val="000000"/>
          <w:sz w:val="22"/>
          <w:szCs w:val="22"/>
        </w:rPr>
        <w:t xml:space="preserve"> календарных дней до вступления в силу Прейскуранта с измененной стоимостью </w:t>
      </w:r>
      <w:r w:rsidR="00D477F1" w:rsidRPr="00701517">
        <w:rPr>
          <w:color w:val="000000"/>
          <w:sz w:val="22"/>
          <w:szCs w:val="22"/>
        </w:rPr>
        <w:t>оказываемых Услуг</w:t>
      </w:r>
      <w:r w:rsidRPr="00701517">
        <w:rPr>
          <w:color w:val="000000"/>
          <w:sz w:val="22"/>
          <w:szCs w:val="22"/>
        </w:rPr>
        <w:t>.</w:t>
      </w:r>
    </w:p>
    <w:p w14:paraId="2B8BB849" w14:textId="0AB309DE" w:rsidR="00A55A62" w:rsidRPr="00701517" w:rsidRDefault="00A55A62" w:rsidP="00A55A62">
      <w:pPr>
        <w:pStyle w:val="11"/>
        <w:spacing w:before="0" w:after="0"/>
        <w:ind w:firstLine="709"/>
        <w:jc w:val="both"/>
        <w:outlineLvl w:val="0"/>
        <w:rPr>
          <w:color w:val="000000"/>
          <w:sz w:val="22"/>
          <w:szCs w:val="22"/>
          <w:lang w:val="x-none"/>
        </w:rPr>
      </w:pPr>
      <w:r w:rsidRPr="00701517">
        <w:rPr>
          <w:bCs/>
          <w:color w:val="000000"/>
          <w:sz w:val="22"/>
          <w:szCs w:val="22"/>
        </w:rPr>
        <w:t xml:space="preserve">3.4. </w:t>
      </w:r>
      <w:r w:rsidRPr="00A55A62">
        <w:rPr>
          <w:color w:val="000000"/>
          <w:sz w:val="22"/>
          <w:szCs w:val="22"/>
        </w:rPr>
        <w:t xml:space="preserve">Оплата за оказанные Услуги производится Заказчиком по безналичному расчету платежными поручениями путем перечисления денежных средств на расчетный счет Исполнителя в течение 7 (семи) рабочих дней с даты подписания Акта оказанных </w:t>
      </w:r>
      <w:r w:rsidR="00D477F1" w:rsidRPr="00701517">
        <w:rPr>
          <w:color w:val="000000"/>
          <w:sz w:val="22"/>
          <w:szCs w:val="22"/>
        </w:rPr>
        <w:t>У</w:t>
      </w:r>
      <w:r w:rsidRPr="00A55A62">
        <w:rPr>
          <w:color w:val="000000"/>
          <w:sz w:val="22"/>
          <w:szCs w:val="22"/>
        </w:rPr>
        <w:t>слуг</w:t>
      </w:r>
      <w:r w:rsidRPr="00701517">
        <w:rPr>
          <w:color w:val="000000"/>
          <w:sz w:val="22"/>
          <w:szCs w:val="22"/>
        </w:rPr>
        <w:t>.</w:t>
      </w:r>
      <w:r w:rsidRPr="00A55A62">
        <w:rPr>
          <w:color w:val="000000"/>
          <w:sz w:val="22"/>
          <w:szCs w:val="22"/>
        </w:rPr>
        <w:t xml:space="preserve"> </w:t>
      </w:r>
      <w:r w:rsidRPr="00A55A62">
        <w:rPr>
          <w:color w:val="000000"/>
          <w:sz w:val="22"/>
          <w:szCs w:val="22"/>
          <w:lang w:val="x-none"/>
        </w:rPr>
        <w:t>Обязательство по оплате считается исполненным с момента перечисления денежных средств с расчетного счета Заказчика на счет Исполнителя.</w:t>
      </w:r>
    </w:p>
    <w:p w14:paraId="2A2985E3" w14:textId="5FCC4CC3" w:rsidR="00A55A62" w:rsidRPr="00A55A62" w:rsidRDefault="00A55A62" w:rsidP="00A55A62">
      <w:pPr>
        <w:pStyle w:val="11"/>
        <w:spacing w:before="0" w:after="0"/>
        <w:ind w:firstLine="709"/>
        <w:jc w:val="both"/>
        <w:outlineLvl w:val="0"/>
        <w:rPr>
          <w:bCs/>
          <w:color w:val="000000"/>
          <w:sz w:val="22"/>
          <w:szCs w:val="22"/>
        </w:rPr>
      </w:pPr>
      <w:r w:rsidRPr="00701517">
        <w:rPr>
          <w:color w:val="000000"/>
          <w:sz w:val="22"/>
          <w:szCs w:val="22"/>
          <w:lang w:val="x-none"/>
        </w:rPr>
        <w:lastRenderedPageBreak/>
        <w:t xml:space="preserve">3.5. </w:t>
      </w:r>
      <w:r w:rsidRPr="00A55A62">
        <w:rPr>
          <w:bCs/>
          <w:color w:val="000000"/>
          <w:sz w:val="22"/>
          <w:szCs w:val="22"/>
        </w:rPr>
        <w:t>Источник финансирования – средства бюджетных учреждений (внебюджетные средства).</w:t>
      </w:r>
    </w:p>
    <w:p w14:paraId="5DCAFFB5" w14:textId="77777777" w:rsidR="00FD32B3" w:rsidRPr="00701517" w:rsidRDefault="00FD32B3">
      <w:pPr>
        <w:pStyle w:val="11"/>
        <w:spacing w:before="0" w:after="0"/>
        <w:ind w:firstLine="709"/>
        <w:jc w:val="both"/>
        <w:rPr>
          <w:color w:val="000000"/>
          <w:sz w:val="22"/>
          <w:szCs w:val="22"/>
        </w:rPr>
      </w:pPr>
    </w:p>
    <w:p w14:paraId="4FC0A25D" w14:textId="77777777" w:rsidR="00FD32B3" w:rsidRPr="00701517" w:rsidRDefault="008A59F9">
      <w:pPr>
        <w:pStyle w:val="11"/>
        <w:spacing w:before="0" w:after="0"/>
        <w:ind w:firstLine="709"/>
        <w:jc w:val="center"/>
        <w:outlineLvl w:val="0"/>
        <w:rPr>
          <w:b/>
          <w:color w:val="000000"/>
          <w:sz w:val="22"/>
          <w:szCs w:val="22"/>
        </w:rPr>
      </w:pPr>
      <w:r w:rsidRPr="00701517">
        <w:rPr>
          <w:b/>
          <w:color w:val="000000"/>
          <w:sz w:val="22"/>
          <w:szCs w:val="22"/>
        </w:rPr>
        <w:t>4. ОТВЕТСТВЕННОСТЬ СТОРОН</w:t>
      </w:r>
    </w:p>
    <w:p w14:paraId="2C219AEF" w14:textId="77777777" w:rsidR="00FD32B3" w:rsidRPr="00701517" w:rsidRDefault="00FD32B3">
      <w:pPr>
        <w:pStyle w:val="11"/>
        <w:spacing w:before="0" w:after="0"/>
        <w:ind w:firstLine="709"/>
        <w:jc w:val="center"/>
        <w:outlineLvl w:val="0"/>
        <w:rPr>
          <w:color w:val="000000"/>
          <w:sz w:val="22"/>
          <w:szCs w:val="22"/>
        </w:rPr>
      </w:pPr>
    </w:p>
    <w:p w14:paraId="6BA30C87" w14:textId="5813393F" w:rsidR="00D477F1" w:rsidRPr="00D477F1" w:rsidRDefault="00D477F1" w:rsidP="00D477F1">
      <w:pPr>
        <w:widowControl w:val="0"/>
        <w:autoSpaceDE w:val="0"/>
        <w:autoSpaceDN w:val="0"/>
        <w:adjustRightInd w:val="0"/>
        <w:ind w:firstLine="708"/>
        <w:jc w:val="both"/>
        <w:rPr>
          <w:spacing w:val="-3"/>
          <w:sz w:val="22"/>
          <w:szCs w:val="22"/>
        </w:rPr>
      </w:pPr>
      <w:r w:rsidRPr="00D477F1">
        <w:rPr>
          <w:bCs/>
          <w:sz w:val="22"/>
          <w:szCs w:val="22"/>
        </w:rPr>
        <w:t xml:space="preserve">4.1. </w:t>
      </w:r>
      <w:r w:rsidRPr="00D477F1">
        <w:rPr>
          <w:sz w:val="22"/>
          <w:szCs w:val="22"/>
        </w:rPr>
        <w:t xml:space="preserve">В случае, неисполнения или ненадлежащего исполнения условий настоящего Договора стороны </w:t>
      </w:r>
      <w:r w:rsidRPr="00D477F1">
        <w:rPr>
          <w:spacing w:val="-3"/>
          <w:sz w:val="22"/>
          <w:szCs w:val="22"/>
        </w:rPr>
        <w:t>несут ответственность, предусмотренную действующим законодательством</w:t>
      </w:r>
      <w:r w:rsidRPr="00701517">
        <w:rPr>
          <w:spacing w:val="-3"/>
          <w:sz w:val="22"/>
          <w:szCs w:val="22"/>
        </w:rPr>
        <w:t xml:space="preserve"> Российской Федерации</w:t>
      </w:r>
      <w:r w:rsidRPr="00D477F1">
        <w:rPr>
          <w:spacing w:val="-3"/>
          <w:sz w:val="22"/>
          <w:szCs w:val="22"/>
        </w:rPr>
        <w:t>.</w:t>
      </w:r>
    </w:p>
    <w:p w14:paraId="3B74E184" w14:textId="200E5862" w:rsidR="00D477F1" w:rsidRPr="00701517" w:rsidRDefault="00D477F1" w:rsidP="00D477F1">
      <w:pPr>
        <w:widowControl w:val="0"/>
        <w:autoSpaceDE w:val="0"/>
        <w:autoSpaceDN w:val="0"/>
        <w:adjustRightInd w:val="0"/>
        <w:ind w:firstLine="708"/>
        <w:jc w:val="both"/>
        <w:rPr>
          <w:spacing w:val="-3"/>
          <w:sz w:val="22"/>
          <w:szCs w:val="22"/>
        </w:rPr>
      </w:pPr>
      <w:r w:rsidRPr="00D477F1">
        <w:rPr>
          <w:spacing w:val="-3"/>
          <w:sz w:val="22"/>
          <w:szCs w:val="22"/>
        </w:rPr>
        <w:t>4.</w:t>
      </w:r>
      <w:r w:rsidRPr="00701517">
        <w:rPr>
          <w:spacing w:val="-3"/>
          <w:sz w:val="22"/>
          <w:szCs w:val="22"/>
        </w:rPr>
        <w:t>2</w:t>
      </w:r>
      <w:r w:rsidRPr="00D477F1">
        <w:rPr>
          <w:spacing w:val="-3"/>
          <w:sz w:val="22"/>
          <w:szCs w:val="22"/>
        </w:rPr>
        <w:t>. Возмещение убытков или ущерба, уплата штрафов, неустойки осуществляется только по письменному требованию другой Стороны. В случае направления такого требования расчет сумм, причитающихся Стороне, производится со дня нарушения соответствующих обязательств.</w:t>
      </w:r>
    </w:p>
    <w:p w14:paraId="37D6198C" w14:textId="77777777" w:rsidR="00701517" w:rsidRPr="00701517" w:rsidRDefault="00701517" w:rsidP="00D477F1">
      <w:pPr>
        <w:widowControl w:val="0"/>
        <w:autoSpaceDE w:val="0"/>
        <w:autoSpaceDN w:val="0"/>
        <w:adjustRightInd w:val="0"/>
        <w:ind w:firstLine="708"/>
        <w:jc w:val="both"/>
        <w:rPr>
          <w:spacing w:val="-3"/>
          <w:sz w:val="22"/>
          <w:szCs w:val="22"/>
        </w:rPr>
      </w:pPr>
    </w:p>
    <w:p w14:paraId="2A1C3825" w14:textId="77777777" w:rsidR="00701517" w:rsidRPr="00701517" w:rsidRDefault="00701517" w:rsidP="00701517">
      <w:pPr>
        <w:widowControl w:val="0"/>
        <w:numPr>
          <w:ilvl w:val="0"/>
          <w:numId w:val="3"/>
        </w:numPr>
        <w:shd w:val="clear" w:color="auto" w:fill="FFFFFF"/>
        <w:jc w:val="center"/>
        <w:rPr>
          <w:b/>
          <w:snapToGrid w:val="0"/>
          <w:sz w:val="22"/>
          <w:szCs w:val="22"/>
        </w:rPr>
      </w:pPr>
      <w:r w:rsidRPr="00701517">
        <w:rPr>
          <w:b/>
          <w:snapToGrid w:val="0"/>
          <w:sz w:val="22"/>
          <w:szCs w:val="22"/>
        </w:rPr>
        <w:t>АНТИКОРРУПЦИОННАЯ ОГОВОРКА</w:t>
      </w:r>
    </w:p>
    <w:p w14:paraId="17A2A801" w14:textId="77777777" w:rsidR="00701517" w:rsidRPr="00701517" w:rsidRDefault="00701517" w:rsidP="00701517">
      <w:pPr>
        <w:widowControl w:val="0"/>
        <w:shd w:val="clear" w:color="auto" w:fill="FFFFFF"/>
        <w:ind w:left="360"/>
        <w:jc w:val="both"/>
        <w:rPr>
          <w:b/>
          <w:snapToGrid w:val="0"/>
          <w:sz w:val="22"/>
          <w:szCs w:val="22"/>
        </w:rPr>
      </w:pPr>
    </w:p>
    <w:p w14:paraId="5613E98E" w14:textId="60907F4F"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5</w:t>
      </w:r>
      <w:r w:rsidRPr="00701517">
        <w:rPr>
          <w:snapToGrid w:val="0"/>
          <w:sz w:val="22"/>
          <w:szCs w:val="22"/>
        </w:rPr>
        <w:t>.1. При исполнении своих обязательств по настоящему Договору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14:paraId="54F3D975" w14:textId="5F36525F"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5</w:t>
      </w:r>
      <w:r w:rsidRPr="00701517">
        <w:rPr>
          <w:snapToGrid w:val="0"/>
          <w:sz w:val="22"/>
          <w:szCs w:val="22"/>
        </w:rPr>
        <w:t>.2. Каждая из Сторон настоящего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 либо действий в пользу стимулирующей их Стороны.</w:t>
      </w:r>
    </w:p>
    <w:p w14:paraId="29EA346C" w14:textId="037CAD56"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5</w:t>
      </w:r>
      <w:r w:rsidRPr="00701517">
        <w:rPr>
          <w:snapToGrid w:val="0"/>
          <w:sz w:val="22"/>
          <w:szCs w:val="22"/>
        </w:rPr>
        <w:t>.3.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14:paraId="18E9E1B0" w14:textId="1C126EFC"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5</w:t>
      </w:r>
      <w:r w:rsidRPr="00701517">
        <w:rPr>
          <w:snapToGrid w:val="0"/>
          <w:sz w:val="22"/>
          <w:szCs w:val="22"/>
        </w:rPr>
        <w:t>.4.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 о возмещении реального ущерба, возникшего в результате такого расторжения.</w:t>
      </w:r>
    </w:p>
    <w:p w14:paraId="2642C7C0" w14:textId="77777777" w:rsidR="00D477F1" w:rsidRPr="00701517" w:rsidRDefault="00D477F1">
      <w:pPr>
        <w:pStyle w:val="11"/>
        <w:spacing w:before="0" w:after="0"/>
        <w:ind w:firstLine="709"/>
        <w:jc w:val="both"/>
        <w:rPr>
          <w:color w:val="000000"/>
          <w:sz w:val="22"/>
          <w:szCs w:val="22"/>
        </w:rPr>
      </w:pPr>
    </w:p>
    <w:p w14:paraId="0CC6F11B" w14:textId="77777777" w:rsidR="00FD32B3" w:rsidRPr="00701517" w:rsidRDefault="008A59F9">
      <w:pPr>
        <w:tabs>
          <w:tab w:val="left" w:pos="570"/>
          <w:tab w:val="left" w:pos="1140"/>
        </w:tabs>
        <w:ind w:firstLine="567"/>
        <w:jc w:val="center"/>
        <w:outlineLvl w:val="0"/>
        <w:rPr>
          <w:b/>
          <w:sz w:val="22"/>
          <w:szCs w:val="22"/>
        </w:rPr>
      </w:pPr>
      <w:r w:rsidRPr="00701517">
        <w:rPr>
          <w:b/>
          <w:color w:val="000000"/>
          <w:sz w:val="22"/>
          <w:szCs w:val="22"/>
        </w:rPr>
        <w:t>6. </w:t>
      </w:r>
      <w:r w:rsidRPr="00701517">
        <w:rPr>
          <w:b/>
          <w:sz w:val="22"/>
          <w:szCs w:val="22"/>
        </w:rPr>
        <w:t xml:space="preserve">ОБСТОЯТЕЛЬСТВА НЕПРЕОДОЛИМОЙ СИЛЫ </w:t>
      </w:r>
    </w:p>
    <w:p w14:paraId="471C5E44" w14:textId="77777777" w:rsidR="00FD32B3" w:rsidRPr="00701517" w:rsidRDefault="00FD32B3">
      <w:pPr>
        <w:tabs>
          <w:tab w:val="left" w:pos="570"/>
          <w:tab w:val="left" w:pos="1140"/>
        </w:tabs>
        <w:ind w:firstLine="567"/>
        <w:jc w:val="center"/>
        <w:outlineLvl w:val="0"/>
        <w:rPr>
          <w:sz w:val="22"/>
          <w:szCs w:val="22"/>
        </w:rPr>
      </w:pPr>
    </w:p>
    <w:p w14:paraId="26593F28" w14:textId="2D8397E3" w:rsidR="00FD32B3" w:rsidRPr="00701517" w:rsidRDefault="008A59F9">
      <w:pPr>
        <w:ind w:firstLine="709"/>
        <w:jc w:val="both"/>
        <w:rPr>
          <w:sz w:val="22"/>
          <w:szCs w:val="22"/>
        </w:rPr>
      </w:pPr>
      <w:r w:rsidRPr="00701517">
        <w:rPr>
          <w:sz w:val="22"/>
          <w:szCs w:val="22"/>
        </w:rPr>
        <w:t xml:space="preserve">6.1. Стороны освобождаются от ответственности за частичное или полное неисполнение обязательств по настоящему </w:t>
      </w:r>
      <w:r w:rsidR="00701517" w:rsidRPr="00701517">
        <w:rPr>
          <w:sz w:val="22"/>
          <w:szCs w:val="22"/>
        </w:rPr>
        <w:t>Д</w:t>
      </w:r>
      <w:r w:rsidRPr="00701517">
        <w:rPr>
          <w:sz w:val="22"/>
          <w:szCs w:val="22"/>
        </w:rPr>
        <w:t xml:space="preserve">оговору, если это неисполнение явилось следствием обстоятельств непреодолимой силы, возникших после заключения </w:t>
      </w:r>
      <w:r w:rsidR="00701517" w:rsidRPr="00701517">
        <w:rPr>
          <w:sz w:val="22"/>
          <w:szCs w:val="22"/>
        </w:rPr>
        <w:t>Д</w:t>
      </w:r>
      <w:r w:rsidRPr="00701517">
        <w:rPr>
          <w:sz w:val="22"/>
          <w:szCs w:val="22"/>
        </w:rPr>
        <w:t xml:space="preserve">оговора, в результате событий чрезвычайного характера, которые </w:t>
      </w:r>
      <w:r w:rsidR="00701517" w:rsidRPr="00701517">
        <w:rPr>
          <w:sz w:val="22"/>
          <w:szCs w:val="22"/>
        </w:rPr>
        <w:t>С</w:t>
      </w:r>
      <w:r w:rsidRPr="00701517">
        <w:rPr>
          <w:sz w:val="22"/>
          <w:szCs w:val="22"/>
        </w:rPr>
        <w:t xml:space="preserve">торона не могла ни предвидеть, ни предотвратить разумными мерами (форс-мажор). К таким событиям чрезвычайного характера относятся: землетрясение, ураган, шторм, оседание почвы, эпидемии и иные явления природы, а также война или военные действия, забастовка в отрасли или регионе, при условии, что они непосредственно влияют на выполнение обязательств по настоящему </w:t>
      </w:r>
      <w:r w:rsidR="00701517" w:rsidRPr="00701517">
        <w:rPr>
          <w:sz w:val="22"/>
          <w:szCs w:val="22"/>
        </w:rPr>
        <w:t>Д</w:t>
      </w:r>
      <w:r w:rsidRPr="00701517">
        <w:rPr>
          <w:sz w:val="22"/>
          <w:szCs w:val="22"/>
        </w:rPr>
        <w:t xml:space="preserve">оговору, принятие органом государственной власти акта, повлекшего невозможность исполнения настоящего </w:t>
      </w:r>
      <w:r w:rsidR="00701517" w:rsidRPr="00701517">
        <w:rPr>
          <w:sz w:val="22"/>
          <w:szCs w:val="22"/>
        </w:rPr>
        <w:t>Д</w:t>
      </w:r>
      <w:r w:rsidRPr="00701517">
        <w:rPr>
          <w:sz w:val="22"/>
          <w:szCs w:val="22"/>
        </w:rPr>
        <w:t>оговора.</w:t>
      </w:r>
    </w:p>
    <w:p w14:paraId="48D89CF3" w14:textId="00D0DDE2" w:rsidR="00FD32B3" w:rsidRPr="00701517" w:rsidRDefault="008A59F9">
      <w:pPr>
        <w:tabs>
          <w:tab w:val="left" w:pos="0"/>
        </w:tabs>
        <w:ind w:firstLine="709"/>
        <w:jc w:val="both"/>
        <w:rPr>
          <w:sz w:val="22"/>
          <w:szCs w:val="22"/>
        </w:rPr>
      </w:pPr>
      <w:r w:rsidRPr="00701517">
        <w:rPr>
          <w:sz w:val="22"/>
          <w:szCs w:val="22"/>
        </w:rPr>
        <w:t xml:space="preserve">6.2. При наступлении и прекращении указанных в пункте 6.1. обстоятельств, </w:t>
      </w:r>
      <w:r w:rsidR="00701517" w:rsidRPr="00701517">
        <w:rPr>
          <w:sz w:val="22"/>
          <w:szCs w:val="22"/>
        </w:rPr>
        <w:t>С</w:t>
      </w:r>
      <w:r w:rsidRPr="00701517">
        <w:rPr>
          <w:sz w:val="22"/>
          <w:szCs w:val="22"/>
        </w:rPr>
        <w:t xml:space="preserve">торона, для которой создалась невозможность исполнения ее обязательств по настоящему </w:t>
      </w:r>
      <w:r w:rsidR="00701517" w:rsidRPr="00701517">
        <w:rPr>
          <w:sz w:val="22"/>
          <w:szCs w:val="22"/>
        </w:rPr>
        <w:t>Д</w:t>
      </w:r>
      <w:r w:rsidRPr="00701517">
        <w:rPr>
          <w:sz w:val="22"/>
          <w:szCs w:val="22"/>
        </w:rPr>
        <w:t xml:space="preserve">оговору, должна в течение 10 (десяти) календарных дней с момента наступления указанных обстоятельств в письменной форме уведомить другую </w:t>
      </w:r>
      <w:r w:rsidR="00701517" w:rsidRPr="00701517">
        <w:rPr>
          <w:sz w:val="22"/>
          <w:szCs w:val="22"/>
        </w:rPr>
        <w:t>С</w:t>
      </w:r>
      <w:r w:rsidRPr="00701517">
        <w:rPr>
          <w:sz w:val="22"/>
          <w:szCs w:val="22"/>
        </w:rPr>
        <w:t xml:space="preserve">торону о наступлении, предполагаемом сроке действия и прекращении вышеуказанных обстоятельств. Факты, изложенные в уведомлении, должны быть подтверждены актом соответствующего компетентного органа. </w:t>
      </w:r>
    </w:p>
    <w:p w14:paraId="3909F1B1" w14:textId="77777777" w:rsidR="00FD32B3" w:rsidRPr="00701517" w:rsidRDefault="00FD32B3">
      <w:pPr>
        <w:tabs>
          <w:tab w:val="left" w:pos="-2793"/>
        </w:tabs>
        <w:jc w:val="both"/>
        <w:rPr>
          <w:sz w:val="22"/>
          <w:szCs w:val="22"/>
        </w:rPr>
      </w:pPr>
    </w:p>
    <w:p w14:paraId="4D89DDDB" w14:textId="77777777" w:rsidR="00FD32B3" w:rsidRPr="00701517" w:rsidRDefault="008A59F9">
      <w:pPr>
        <w:pStyle w:val="ac"/>
        <w:keepNext/>
        <w:shd w:val="clear" w:color="auto" w:fill="FFFFFF"/>
        <w:tabs>
          <w:tab w:val="left" w:pos="1134"/>
          <w:tab w:val="left" w:pos="8789"/>
        </w:tabs>
        <w:jc w:val="center"/>
        <w:outlineLvl w:val="0"/>
        <w:rPr>
          <w:b/>
          <w:color w:val="000000"/>
          <w:sz w:val="22"/>
          <w:szCs w:val="22"/>
        </w:rPr>
      </w:pPr>
      <w:r w:rsidRPr="00701517">
        <w:rPr>
          <w:b/>
          <w:color w:val="000000"/>
          <w:sz w:val="22"/>
          <w:szCs w:val="22"/>
        </w:rPr>
        <w:t>7. ПОРЯДОК УРЕГУЛИРОВАНИЯ СПОРОВ</w:t>
      </w:r>
    </w:p>
    <w:p w14:paraId="3D10EA22" w14:textId="77777777" w:rsidR="00FD32B3" w:rsidRPr="00701517" w:rsidRDefault="00FD32B3">
      <w:pPr>
        <w:pStyle w:val="ac"/>
        <w:keepNext/>
        <w:shd w:val="clear" w:color="auto" w:fill="FFFFFF"/>
        <w:tabs>
          <w:tab w:val="left" w:pos="1134"/>
          <w:tab w:val="left" w:pos="8789"/>
        </w:tabs>
        <w:jc w:val="center"/>
        <w:outlineLvl w:val="0"/>
        <w:rPr>
          <w:color w:val="000000"/>
          <w:sz w:val="22"/>
          <w:szCs w:val="22"/>
        </w:rPr>
      </w:pPr>
    </w:p>
    <w:p w14:paraId="4CF2F072" w14:textId="77777777" w:rsidR="00FD32B3" w:rsidRPr="00701517" w:rsidRDefault="008A59F9">
      <w:pPr>
        <w:shd w:val="clear" w:color="auto" w:fill="FFFFFF"/>
        <w:tabs>
          <w:tab w:val="left" w:pos="8789"/>
        </w:tabs>
        <w:ind w:firstLine="709"/>
        <w:jc w:val="both"/>
        <w:rPr>
          <w:sz w:val="22"/>
          <w:szCs w:val="22"/>
        </w:rPr>
      </w:pPr>
      <w:r w:rsidRPr="00701517">
        <w:rPr>
          <w:color w:val="000000"/>
          <w:sz w:val="22"/>
          <w:szCs w:val="22"/>
        </w:rPr>
        <w:t>7.1. </w:t>
      </w:r>
      <w:r w:rsidRPr="00701517">
        <w:rPr>
          <w:sz w:val="22"/>
          <w:szCs w:val="22"/>
        </w:rPr>
        <w:t>Все споры и разногласия, которые могут возникнуть между сторонами, будут разрешаться путем переговоров.</w:t>
      </w:r>
    </w:p>
    <w:p w14:paraId="1EFF13F1" w14:textId="77777777" w:rsidR="00FD32B3" w:rsidRPr="00701517" w:rsidRDefault="008A59F9">
      <w:pPr>
        <w:tabs>
          <w:tab w:val="left" w:pos="-2793"/>
        </w:tabs>
        <w:ind w:firstLine="709"/>
        <w:jc w:val="both"/>
        <w:rPr>
          <w:sz w:val="22"/>
          <w:szCs w:val="22"/>
        </w:rPr>
      </w:pPr>
      <w:r w:rsidRPr="00701517">
        <w:rPr>
          <w:color w:val="000000"/>
          <w:sz w:val="22"/>
          <w:szCs w:val="22"/>
        </w:rPr>
        <w:t>7.2. </w:t>
      </w:r>
      <w:r w:rsidRPr="00701517">
        <w:rPr>
          <w:sz w:val="22"/>
          <w:szCs w:val="22"/>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Владимирской области в порядке, предусмотренном действующим законодательством РФ.</w:t>
      </w:r>
    </w:p>
    <w:p w14:paraId="3AACC5D0" w14:textId="77777777" w:rsidR="00FD32B3" w:rsidRPr="00701517" w:rsidRDefault="00FD32B3">
      <w:pPr>
        <w:ind w:firstLine="709"/>
        <w:jc w:val="center"/>
        <w:rPr>
          <w:sz w:val="22"/>
          <w:szCs w:val="22"/>
        </w:rPr>
      </w:pPr>
    </w:p>
    <w:p w14:paraId="47FE94C7" w14:textId="7E341BBB" w:rsidR="00701517" w:rsidRPr="00701517" w:rsidRDefault="00701517" w:rsidP="00701517">
      <w:pPr>
        <w:widowControl w:val="0"/>
        <w:shd w:val="clear" w:color="auto" w:fill="FFFFFF"/>
        <w:jc w:val="center"/>
        <w:rPr>
          <w:b/>
          <w:snapToGrid w:val="0"/>
          <w:sz w:val="22"/>
          <w:szCs w:val="22"/>
        </w:rPr>
      </w:pPr>
      <w:r>
        <w:rPr>
          <w:b/>
          <w:snapToGrid w:val="0"/>
          <w:sz w:val="22"/>
          <w:szCs w:val="22"/>
        </w:rPr>
        <w:br/>
      </w:r>
      <w:r w:rsidRPr="00701517">
        <w:rPr>
          <w:b/>
          <w:snapToGrid w:val="0"/>
          <w:sz w:val="22"/>
          <w:szCs w:val="22"/>
        </w:rPr>
        <w:lastRenderedPageBreak/>
        <w:t>8.  ЗАКЛЮЧИТЕЛЬНЫЕ ПОЛОЖЕНИЯ</w:t>
      </w:r>
    </w:p>
    <w:p w14:paraId="0C9E7E72" w14:textId="77777777" w:rsidR="00701517" w:rsidRPr="00701517" w:rsidRDefault="00701517" w:rsidP="00701517">
      <w:pPr>
        <w:widowControl w:val="0"/>
        <w:shd w:val="clear" w:color="auto" w:fill="FFFFFF"/>
        <w:jc w:val="center"/>
        <w:rPr>
          <w:b/>
          <w:snapToGrid w:val="0"/>
          <w:sz w:val="22"/>
          <w:szCs w:val="22"/>
        </w:rPr>
      </w:pPr>
    </w:p>
    <w:p w14:paraId="3765A153" w14:textId="26643441"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 xml:space="preserve">8.1. Договор вступает в силу с момента его подписания Сторонами и распространяет действие на правоотношения Сторон, возникшие с </w:t>
      </w:r>
      <w:r w:rsidRPr="00701517">
        <w:rPr>
          <w:snapToGrid w:val="0"/>
          <w:sz w:val="22"/>
          <w:szCs w:val="22"/>
        </w:rPr>
        <w:t>_</w:t>
      </w:r>
      <w:proofErr w:type="gramStart"/>
      <w:r w:rsidRPr="00701517">
        <w:rPr>
          <w:snapToGrid w:val="0"/>
          <w:sz w:val="22"/>
          <w:szCs w:val="22"/>
        </w:rPr>
        <w:t>_</w:t>
      </w:r>
      <w:r w:rsidRPr="00701517">
        <w:rPr>
          <w:snapToGrid w:val="0"/>
          <w:sz w:val="22"/>
          <w:szCs w:val="22"/>
        </w:rPr>
        <w:t>.</w:t>
      </w:r>
      <w:r w:rsidRPr="00701517">
        <w:rPr>
          <w:snapToGrid w:val="0"/>
          <w:sz w:val="22"/>
          <w:szCs w:val="22"/>
        </w:rPr>
        <w:t>_</w:t>
      </w:r>
      <w:proofErr w:type="gramEnd"/>
      <w:r w:rsidRPr="00701517">
        <w:rPr>
          <w:snapToGrid w:val="0"/>
          <w:sz w:val="22"/>
          <w:szCs w:val="22"/>
        </w:rPr>
        <w:t>_.</w:t>
      </w:r>
      <w:r w:rsidRPr="00701517">
        <w:rPr>
          <w:snapToGrid w:val="0"/>
          <w:sz w:val="22"/>
          <w:szCs w:val="22"/>
        </w:rPr>
        <w:t>2025 по 2</w:t>
      </w:r>
      <w:r w:rsidRPr="00701517">
        <w:rPr>
          <w:snapToGrid w:val="0"/>
          <w:sz w:val="22"/>
          <w:szCs w:val="22"/>
        </w:rPr>
        <w:t>5</w:t>
      </w:r>
      <w:r w:rsidRPr="00701517">
        <w:rPr>
          <w:snapToGrid w:val="0"/>
          <w:sz w:val="22"/>
          <w:szCs w:val="22"/>
        </w:rPr>
        <w:t>.</w:t>
      </w:r>
      <w:r w:rsidRPr="00701517">
        <w:rPr>
          <w:snapToGrid w:val="0"/>
          <w:sz w:val="22"/>
          <w:szCs w:val="22"/>
        </w:rPr>
        <w:t>12</w:t>
      </w:r>
      <w:r w:rsidRPr="00701517">
        <w:rPr>
          <w:snapToGrid w:val="0"/>
          <w:sz w:val="22"/>
          <w:szCs w:val="22"/>
        </w:rPr>
        <w:t>.2025, а в рамках взаиморасчетов до момента полного исполнения Сторонами своих обязательств.</w:t>
      </w:r>
    </w:p>
    <w:p w14:paraId="50EAB2AF" w14:textId="77777777"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8.2. Договор не может быть расторгнут ни одной из Сторон, если данная Сторона не выполнила всех своих обязательств перед другой Стороной, вытекающих из настоящего Договора.</w:t>
      </w:r>
    </w:p>
    <w:p w14:paraId="56D5D2FE" w14:textId="77777777"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8.3. Договор составлен в двух экземплярах, имеющих равную юридическую силу, по одному экземпляру для каждой Стороны.</w:t>
      </w:r>
    </w:p>
    <w:p w14:paraId="640C37EF" w14:textId="77777777"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8.4. Все изменения и дополнения к настоящему Договору должны быть составлены в письменной форме и подписаны Сторонами.</w:t>
      </w:r>
    </w:p>
    <w:p w14:paraId="43CAA79D" w14:textId="77777777"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8.5. Стороны обязаны уведомить друг друга об изменении реквизитов в течение 3 (трех) рабочих дней.</w:t>
      </w:r>
    </w:p>
    <w:p w14:paraId="508CF911" w14:textId="77777777"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8.6. Все споры и разногласия по настоящему Договору решаются путем переговоров между Сторонами и в соответствии с действующим законодательством РФ.</w:t>
      </w:r>
    </w:p>
    <w:p w14:paraId="4B3BE282" w14:textId="77777777" w:rsidR="00701517" w:rsidRPr="00701517" w:rsidRDefault="00701517" w:rsidP="00701517">
      <w:pPr>
        <w:widowControl w:val="0"/>
        <w:shd w:val="clear" w:color="auto" w:fill="FFFFFF"/>
        <w:ind w:firstLine="567"/>
        <w:jc w:val="both"/>
        <w:rPr>
          <w:snapToGrid w:val="0"/>
          <w:sz w:val="22"/>
          <w:szCs w:val="22"/>
        </w:rPr>
      </w:pPr>
      <w:r w:rsidRPr="00701517">
        <w:rPr>
          <w:snapToGrid w:val="0"/>
          <w:sz w:val="22"/>
          <w:szCs w:val="22"/>
        </w:rPr>
        <w:t>8.7. В случаях, когда Стороны не могут прийти к согласию, они вправе обратиться в Арбитражный суд Владимирской области.</w:t>
      </w:r>
    </w:p>
    <w:p w14:paraId="536D6D31" w14:textId="77777777" w:rsidR="00701517" w:rsidRPr="00701517" w:rsidRDefault="00701517" w:rsidP="00701517">
      <w:pPr>
        <w:widowControl w:val="0"/>
        <w:shd w:val="clear" w:color="auto" w:fill="FFFFFF"/>
        <w:ind w:firstLine="567"/>
        <w:jc w:val="both"/>
        <w:rPr>
          <w:b/>
          <w:i/>
          <w:snapToGrid w:val="0"/>
          <w:sz w:val="22"/>
          <w:szCs w:val="22"/>
        </w:rPr>
      </w:pPr>
      <w:r w:rsidRPr="00701517">
        <w:rPr>
          <w:snapToGrid w:val="0"/>
          <w:sz w:val="22"/>
          <w:szCs w:val="22"/>
        </w:rPr>
        <w:t>8.8. Перечень приложений к Договору:</w:t>
      </w:r>
      <w:bookmarkStart w:id="1" w:name="_ref_23073857"/>
    </w:p>
    <w:p w14:paraId="68C34DC2" w14:textId="4B6D0AB0" w:rsidR="000E1379" w:rsidRDefault="00701517" w:rsidP="00701517">
      <w:pPr>
        <w:widowControl w:val="0"/>
        <w:shd w:val="clear" w:color="auto" w:fill="FFFFFF"/>
        <w:ind w:firstLine="993"/>
        <w:jc w:val="both"/>
        <w:rPr>
          <w:bCs/>
          <w:snapToGrid w:val="0"/>
          <w:sz w:val="22"/>
          <w:szCs w:val="22"/>
          <w:lang w:val="x-none"/>
        </w:rPr>
      </w:pPr>
      <w:r w:rsidRPr="00701517">
        <w:rPr>
          <w:bCs/>
          <w:snapToGrid w:val="0"/>
          <w:sz w:val="22"/>
          <w:szCs w:val="22"/>
        </w:rPr>
        <w:t xml:space="preserve">- </w:t>
      </w:r>
      <w:r w:rsidRPr="00701517">
        <w:rPr>
          <w:bCs/>
          <w:snapToGrid w:val="0"/>
          <w:sz w:val="22"/>
          <w:szCs w:val="22"/>
          <w:lang w:val="x-none"/>
        </w:rPr>
        <w:t>Приложение №1 </w:t>
      </w:r>
      <w:bookmarkEnd w:id="1"/>
      <w:r w:rsidR="000E1379">
        <w:rPr>
          <w:bCs/>
          <w:snapToGrid w:val="0"/>
          <w:sz w:val="22"/>
          <w:szCs w:val="22"/>
          <w:lang w:val="x-none"/>
        </w:rPr>
        <w:t>“</w:t>
      </w:r>
      <w:r w:rsidR="000E1379" w:rsidRPr="000E1379">
        <w:rPr>
          <w:bCs/>
          <w:snapToGrid w:val="0"/>
          <w:sz w:val="22"/>
          <w:szCs w:val="22"/>
        </w:rPr>
        <w:t>Переч</w:t>
      </w:r>
      <w:r w:rsidR="000E1379">
        <w:rPr>
          <w:bCs/>
          <w:snapToGrid w:val="0"/>
          <w:sz w:val="22"/>
          <w:szCs w:val="22"/>
        </w:rPr>
        <w:t>ень</w:t>
      </w:r>
      <w:r w:rsidR="000E1379" w:rsidRPr="000E1379">
        <w:rPr>
          <w:bCs/>
          <w:snapToGrid w:val="0"/>
          <w:sz w:val="22"/>
          <w:szCs w:val="22"/>
        </w:rPr>
        <w:t xml:space="preserve"> автомобилей</w:t>
      </w:r>
      <w:r w:rsidR="000E1379">
        <w:rPr>
          <w:bCs/>
          <w:snapToGrid w:val="0"/>
          <w:sz w:val="22"/>
          <w:szCs w:val="22"/>
        </w:rPr>
        <w:t>»;</w:t>
      </w:r>
    </w:p>
    <w:p w14:paraId="31BDE6B9" w14:textId="624B235F" w:rsidR="00701517" w:rsidRPr="00701517" w:rsidRDefault="000E1379" w:rsidP="00701517">
      <w:pPr>
        <w:widowControl w:val="0"/>
        <w:shd w:val="clear" w:color="auto" w:fill="FFFFFF"/>
        <w:ind w:firstLine="993"/>
        <w:jc w:val="both"/>
        <w:rPr>
          <w:snapToGrid w:val="0"/>
          <w:sz w:val="22"/>
          <w:szCs w:val="22"/>
        </w:rPr>
      </w:pPr>
      <w:r>
        <w:rPr>
          <w:snapToGrid w:val="0"/>
          <w:sz w:val="22"/>
          <w:szCs w:val="22"/>
        </w:rPr>
        <w:t xml:space="preserve">- Приложение №2 </w:t>
      </w:r>
      <w:r w:rsidR="00701517" w:rsidRPr="00701517">
        <w:rPr>
          <w:snapToGrid w:val="0"/>
          <w:sz w:val="22"/>
          <w:szCs w:val="22"/>
        </w:rPr>
        <w:t>«Прейскурант»</w:t>
      </w:r>
      <w:r w:rsidR="00701517" w:rsidRPr="00701517">
        <w:rPr>
          <w:snapToGrid w:val="0"/>
          <w:sz w:val="22"/>
          <w:szCs w:val="22"/>
        </w:rPr>
        <w:t>.</w:t>
      </w:r>
    </w:p>
    <w:p w14:paraId="664D7AE6" w14:textId="77777777" w:rsidR="00701517" w:rsidRPr="00701517" w:rsidRDefault="00701517">
      <w:pPr>
        <w:ind w:firstLine="709"/>
        <w:jc w:val="center"/>
        <w:rPr>
          <w:sz w:val="22"/>
          <w:szCs w:val="22"/>
        </w:rPr>
      </w:pPr>
    </w:p>
    <w:p w14:paraId="120BFFBF" w14:textId="77777777" w:rsidR="00701517" w:rsidRPr="00701517" w:rsidRDefault="00701517" w:rsidP="00701517">
      <w:pPr>
        <w:jc w:val="center"/>
        <w:rPr>
          <w:b/>
          <w:caps/>
          <w:sz w:val="22"/>
          <w:szCs w:val="22"/>
        </w:rPr>
      </w:pPr>
      <w:r w:rsidRPr="00701517">
        <w:rPr>
          <w:b/>
          <w:caps/>
          <w:sz w:val="22"/>
          <w:szCs w:val="22"/>
        </w:rPr>
        <w:t>9. РЕКВИЗИТЫ И ПОДПИСИ СТОРОН</w:t>
      </w:r>
    </w:p>
    <w:p w14:paraId="715EFF00" w14:textId="77777777" w:rsidR="00701517" w:rsidRPr="00701517" w:rsidRDefault="00701517" w:rsidP="00701517">
      <w:pPr>
        <w:jc w:val="center"/>
        <w:rPr>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701517" w:rsidRPr="00701517" w14:paraId="50A1E9A7" w14:textId="77777777" w:rsidTr="0030634E">
        <w:tc>
          <w:tcPr>
            <w:tcW w:w="5211" w:type="dxa"/>
            <w:shd w:val="clear" w:color="auto" w:fill="auto"/>
          </w:tcPr>
          <w:p w14:paraId="6469A12D" w14:textId="77777777" w:rsidR="00701517" w:rsidRPr="00701517" w:rsidRDefault="00701517" w:rsidP="00701517">
            <w:pPr>
              <w:jc w:val="center"/>
              <w:rPr>
                <w:b/>
                <w:caps/>
                <w:sz w:val="22"/>
                <w:szCs w:val="22"/>
              </w:rPr>
            </w:pPr>
            <w:r w:rsidRPr="00701517">
              <w:rPr>
                <w:b/>
                <w:bCs/>
                <w:sz w:val="22"/>
                <w:szCs w:val="22"/>
              </w:rPr>
              <w:t>ИСПОЛНИТЕЛЬ</w:t>
            </w:r>
          </w:p>
        </w:tc>
        <w:tc>
          <w:tcPr>
            <w:tcW w:w="5211" w:type="dxa"/>
            <w:shd w:val="clear" w:color="auto" w:fill="auto"/>
          </w:tcPr>
          <w:p w14:paraId="4359370E" w14:textId="77777777" w:rsidR="00701517" w:rsidRPr="00701517" w:rsidRDefault="00701517" w:rsidP="00701517">
            <w:pPr>
              <w:jc w:val="center"/>
              <w:rPr>
                <w:b/>
                <w:caps/>
                <w:sz w:val="22"/>
                <w:szCs w:val="22"/>
              </w:rPr>
            </w:pPr>
            <w:r w:rsidRPr="00701517">
              <w:rPr>
                <w:b/>
                <w:bCs/>
                <w:sz w:val="22"/>
                <w:szCs w:val="22"/>
              </w:rPr>
              <w:t>ЗАКАЗЧИК</w:t>
            </w:r>
          </w:p>
        </w:tc>
      </w:tr>
      <w:tr w:rsidR="00701517" w:rsidRPr="00701517" w14:paraId="5F83808F" w14:textId="77777777" w:rsidTr="0030634E">
        <w:tc>
          <w:tcPr>
            <w:tcW w:w="5211" w:type="dxa"/>
            <w:shd w:val="clear" w:color="auto" w:fill="auto"/>
          </w:tcPr>
          <w:p w14:paraId="6E8D9623" w14:textId="77777777" w:rsidR="00701517" w:rsidRPr="00701517" w:rsidRDefault="00701517" w:rsidP="00701517">
            <w:pPr>
              <w:contextualSpacing/>
              <w:rPr>
                <w:sz w:val="22"/>
                <w:szCs w:val="22"/>
              </w:rPr>
            </w:pPr>
          </w:p>
          <w:p w14:paraId="1D0120C0" w14:textId="77777777" w:rsidR="00701517" w:rsidRPr="00701517" w:rsidRDefault="00701517" w:rsidP="00701517">
            <w:pPr>
              <w:contextualSpacing/>
              <w:rPr>
                <w:sz w:val="22"/>
                <w:szCs w:val="22"/>
              </w:rPr>
            </w:pPr>
          </w:p>
          <w:p w14:paraId="4F521BD9" w14:textId="77777777" w:rsidR="00701517" w:rsidRPr="00701517" w:rsidRDefault="00701517" w:rsidP="00701517">
            <w:pPr>
              <w:contextualSpacing/>
              <w:rPr>
                <w:sz w:val="22"/>
                <w:szCs w:val="22"/>
              </w:rPr>
            </w:pPr>
          </w:p>
          <w:p w14:paraId="1C033338" w14:textId="77777777" w:rsidR="00701517" w:rsidRPr="00701517" w:rsidRDefault="00701517" w:rsidP="00701517">
            <w:pPr>
              <w:contextualSpacing/>
              <w:rPr>
                <w:sz w:val="22"/>
                <w:szCs w:val="22"/>
              </w:rPr>
            </w:pPr>
          </w:p>
          <w:p w14:paraId="41D0A796" w14:textId="77777777" w:rsidR="00701517" w:rsidRPr="00701517" w:rsidRDefault="00701517" w:rsidP="00701517">
            <w:pPr>
              <w:contextualSpacing/>
              <w:rPr>
                <w:sz w:val="22"/>
                <w:szCs w:val="22"/>
              </w:rPr>
            </w:pPr>
          </w:p>
          <w:p w14:paraId="73D611C2" w14:textId="77777777" w:rsidR="00701517" w:rsidRPr="00701517" w:rsidRDefault="00701517" w:rsidP="00701517">
            <w:pPr>
              <w:contextualSpacing/>
              <w:rPr>
                <w:b/>
                <w:sz w:val="22"/>
                <w:szCs w:val="22"/>
              </w:rPr>
            </w:pPr>
          </w:p>
          <w:p w14:paraId="6129B115" w14:textId="77777777" w:rsidR="00701517" w:rsidRPr="00701517" w:rsidRDefault="00701517" w:rsidP="00701517">
            <w:pPr>
              <w:contextualSpacing/>
              <w:rPr>
                <w:b/>
                <w:sz w:val="22"/>
                <w:szCs w:val="22"/>
              </w:rPr>
            </w:pPr>
          </w:p>
          <w:p w14:paraId="721A1347" w14:textId="77777777" w:rsidR="00701517" w:rsidRPr="00701517" w:rsidRDefault="00701517" w:rsidP="00701517">
            <w:pPr>
              <w:contextualSpacing/>
              <w:rPr>
                <w:b/>
                <w:sz w:val="22"/>
                <w:szCs w:val="22"/>
              </w:rPr>
            </w:pPr>
          </w:p>
          <w:p w14:paraId="76E8BC7C" w14:textId="77777777" w:rsidR="00701517" w:rsidRPr="00701517" w:rsidRDefault="00701517" w:rsidP="00701517">
            <w:pPr>
              <w:contextualSpacing/>
              <w:rPr>
                <w:b/>
                <w:sz w:val="22"/>
                <w:szCs w:val="22"/>
              </w:rPr>
            </w:pPr>
          </w:p>
          <w:p w14:paraId="1A6B9808" w14:textId="77777777" w:rsidR="00701517" w:rsidRPr="00701517" w:rsidRDefault="00701517" w:rsidP="00701517">
            <w:pPr>
              <w:contextualSpacing/>
              <w:rPr>
                <w:b/>
                <w:sz w:val="22"/>
                <w:szCs w:val="22"/>
              </w:rPr>
            </w:pPr>
          </w:p>
          <w:p w14:paraId="1842E1A4" w14:textId="77777777" w:rsidR="00701517" w:rsidRPr="00701517" w:rsidRDefault="00701517" w:rsidP="00701517">
            <w:pPr>
              <w:contextualSpacing/>
              <w:rPr>
                <w:b/>
                <w:sz w:val="22"/>
                <w:szCs w:val="22"/>
              </w:rPr>
            </w:pPr>
          </w:p>
          <w:p w14:paraId="4FF38E85" w14:textId="77777777" w:rsidR="00701517" w:rsidRPr="00701517" w:rsidRDefault="00701517" w:rsidP="00701517">
            <w:pPr>
              <w:contextualSpacing/>
              <w:rPr>
                <w:b/>
                <w:sz w:val="22"/>
                <w:szCs w:val="22"/>
              </w:rPr>
            </w:pPr>
          </w:p>
          <w:p w14:paraId="5B461B81" w14:textId="77777777" w:rsidR="00701517" w:rsidRPr="00701517" w:rsidRDefault="00701517" w:rsidP="00701517">
            <w:pPr>
              <w:contextualSpacing/>
              <w:rPr>
                <w:b/>
                <w:sz w:val="22"/>
                <w:szCs w:val="22"/>
              </w:rPr>
            </w:pPr>
          </w:p>
          <w:p w14:paraId="4FE87A11" w14:textId="77777777" w:rsidR="00701517" w:rsidRPr="00701517" w:rsidRDefault="00701517" w:rsidP="00701517">
            <w:pPr>
              <w:contextualSpacing/>
              <w:rPr>
                <w:b/>
                <w:sz w:val="22"/>
                <w:szCs w:val="22"/>
              </w:rPr>
            </w:pPr>
          </w:p>
          <w:p w14:paraId="20AAC8E0" w14:textId="77777777" w:rsidR="00701517" w:rsidRPr="00701517" w:rsidRDefault="00701517" w:rsidP="00701517">
            <w:pPr>
              <w:contextualSpacing/>
              <w:rPr>
                <w:b/>
                <w:sz w:val="22"/>
                <w:szCs w:val="22"/>
              </w:rPr>
            </w:pPr>
          </w:p>
          <w:p w14:paraId="18A827E4" w14:textId="77777777" w:rsidR="003036D4" w:rsidRDefault="003036D4" w:rsidP="00701517">
            <w:pPr>
              <w:contextualSpacing/>
              <w:rPr>
                <w:b/>
                <w:sz w:val="22"/>
                <w:szCs w:val="22"/>
              </w:rPr>
            </w:pPr>
          </w:p>
          <w:p w14:paraId="09270F8C" w14:textId="77777777" w:rsidR="003036D4" w:rsidRDefault="003036D4" w:rsidP="00701517">
            <w:pPr>
              <w:contextualSpacing/>
              <w:rPr>
                <w:b/>
                <w:sz w:val="22"/>
                <w:szCs w:val="22"/>
              </w:rPr>
            </w:pPr>
          </w:p>
          <w:p w14:paraId="2D5AACBE" w14:textId="77777777" w:rsidR="003036D4" w:rsidRDefault="003036D4" w:rsidP="00701517">
            <w:pPr>
              <w:contextualSpacing/>
              <w:rPr>
                <w:b/>
                <w:sz w:val="22"/>
                <w:szCs w:val="22"/>
              </w:rPr>
            </w:pPr>
          </w:p>
          <w:p w14:paraId="7AC39A63" w14:textId="77777777" w:rsidR="003036D4" w:rsidRDefault="003036D4" w:rsidP="00701517">
            <w:pPr>
              <w:contextualSpacing/>
              <w:rPr>
                <w:b/>
                <w:sz w:val="22"/>
                <w:szCs w:val="22"/>
              </w:rPr>
            </w:pPr>
          </w:p>
          <w:p w14:paraId="48006DF4" w14:textId="77777777" w:rsidR="003036D4" w:rsidRDefault="003036D4" w:rsidP="00701517">
            <w:pPr>
              <w:contextualSpacing/>
              <w:rPr>
                <w:b/>
                <w:sz w:val="22"/>
                <w:szCs w:val="22"/>
              </w:rPr>
            </w:pPr>
          </w:p>
          <w:p w14:paraId="7F71E246" w14:textId="77777777" w:rsidR="003036D4" w:rsidRDefault="003036D4" w:rsidP="00701517">
            <w:pPr>
              <w:contextualSpacing/>
              <w:rPr>
                <w:b/>
                <w:sz w:val="22"/>
                <w:szCs w:val="22"/>
              </w:rPr>
            </w:pPr>
          </w:p>
          <w:p w14:paraId="7CBA00D4" w14:textId="53870FB1" w:rsidR="00701517" w:rsidRPr="00701517" w:rsidRDefault="00701517" w:rsidP="00701517">
            <w:pPr>
              <w:contextualSpacing/>
              <w:rPr>
                <w:b/>
                <w:sz w:val="22"/>
                <w:szCs w:val="22"/>
              </w:rPr>
            </w:pPr>
            <w:r w:rsidRPr="00701517">
              <w:rPr>
                <w:b/>
                <w:sz w:val="22"/>
                <w:szCs w:val="22"/>
              </w:rPr>
              <w:t>__________________/</w:t>
            </w:r>
            <w:r w:rsidRPr="00701517">
              <w:rPr>
                <w:sz w:val="22"/>
                <w:szCs w:val="22"/>
              </w:rPr>
              <w:t xml:space="preserve"> </w:t>
            </w:r>
            <w:r w:rsidRPr="00701517">
              <w:rPr>
                <w:sz w:val="22"/>
                <w:szCs w:val="22"/>
              </w:rPr>
              <w:t>_________________</w:t>
            </w:r>
            <w:r w:rsidRPr="00701517">
              <w:rPr>
                <w:sz w:val="22"/>
                <w:szCs w:val="22"/>
              </w:rPr>
              <w:t xml:space="preserve"> </w:t>
            </w:r>
            <w:r w:rsidRPr="00701517">
              <w:rPr>
                <w:b/>
                <w:sz w:val="22"/>
                <w:szCs w:val="22"/>
              </w:rPr>
              <w:t>/</w:t>
            </w:r>
          </w:p>
          <w:p w14:paraId="06BEAEF8" w14:textId="77777777" w:rsidR="00701517" w:rsidRPr="00701517" w:rsidRDefault="00701517" w:rsidP="00701517">
            <w:pPr>
              <w:contextualSpacing/>
              <w:rPr>
                <w:sz w:val="22"/>
                <w:szCs w:val="22"/>
                <w:u w:val="single"/>
              </w:rPr>
            </w:pPr>
            <w:r w:rsidRPr="00701517">
              <w:rPr>
                <w:sz w:val="22"/>
                <w:szCs w:val="22"/>
                <w:u w:val="single"/>
              </w:rPr>
              <w:t xml:space="preserve">           </w:t>
            </w:r>
          </w:p>
          <w:p w14:paraId="5C4B0D93" w14:textId="77777777" w:rsidR="00701517" w:rsidRPr="00701517" w:rsidRDefault="00701517" w:rsidP="00701517">
            <w:pPr>
              <w:rPr>
                <w:b/>
                <w:bCs/>
                <w:sz w:val="22"/>
                <w:szCs w:val="22"/>
              </w:rPr>
            </w:pPr>
            <w:r w:rsidRPr="00701517">
              <w:rPr>
                <w:sz w:val="22"/>
                <w:szCs w:val="22"/>
              </w:rPr>
              <w:t xml:space="preserve">      М.П.</w:t>
            </w:r>
          </w:p>
        </w:tc>
        <w:tc>
          <w:tcPr>
            <w:tcW w:w="5211" w:type="dxa"/>
            <w:shd w:val="clear" w:color="auto" w:fill="auto"/>
          </w:tcPr>
          <w:p w14:paraId="38269D41" w14:textId="77777777" w:rsidR="00701517" w:rsidRPr="00701517" w:rsidRDefault="00701517" w:rsidP="00701517">
            <w:pPr>
              <w:widowControl w:val="0"/>
              <w:ind w:left="34"/>
              <w:rPr>
                <w:color w:val="000000"/>
                <w:sz w:val="22"/>
                <w:szCs w:val="22"/>
                <w:lang w:val=""/>
              </w:rPr>
            </w:pPr>
            <w:r w:rsidRPr="00701517">
              <w:rPr>
                <w:b/>
                <w:color w:val="000000"/>
                <w:sz w:val="22"/>
                <w:szCs w:val="22"/>
              </w:rPr>
              <w:t>Государственное бюджетное учреждение социального обслуживания Владимирской области «Владимирский психоневрологический интернат»</w:t>
            </w:r>
            <w:r w:rsidRPr="00701517">
              <w:rPr>
                <w:b/>
                <w:color w:val="000000"/>
                <w:sz w:val="22"/>
                <w:szCs w:val="22"/>
              </w:rPr>
              <w:br/>
            </w:r>
            <w:r w:rsidRPr="00701517">
              <w:rPr>
                <w:color w:val="000000"/>
                <w:sz w:val="22"/>
                <w:szCs w:val="22"/>
              </w:rPr>
              <w:t xml:space="preserve">Юридический адрес: 600024, г. Владимир, </w:t>
            </w:r>
            <w:r w:rsidRPr="00701517">
              <w:rPr>
                <w:color w:val="000000"/>
                <w:sz w:val="22"/>
                <w:szCs w:val="22"/>
              </w:rPr>
              <w:br/>
              <w:t>ул. Чапаева, д.4</w:t>
            </w:r>
          </w:p>
          <w:p w14:paraId="3C6B9D3B" w14:textId="77777777" w:rsidR="00701517" w:rsidRPr="00701517" w:rsidRDefault="00701517" w:rsidP="00701517">
            <w:pPr>
              <w:widowControl w:val="0"/>
              <w:ind w:left="34"/>
              <w:rPr>
                <w:color w:val="000000"/>
                <w:sz w:val="22"/>
                <w:szCs w:val="22"/>
              </w:rPr>
            </w:pPr>
            <w:r w:rsidRPr="00701517">
              <w:rPr>
                <w:color w:val="000000"/>
                <w:sz w:val="22"/>
                <w:szCs w:val="22"/>
              </w:rPr>
              <w:t xml:space="preserve">Фактический адрес: 600024, г. Владимир, </w:t>
            </w:r>
            <w:r w:rsidRPr="00701517">
              <w:rPr>
                <w:color w:val="000000"/>
                <w:sz w:val="22"/>
                <w:szCs w:val="22"/>
              </w:rPr>
              <w:br/>
              <w:t>ул. Чапаева, д.4</w:t>
            </w:r>
          </w:p>
          <w:p w14:paraId="077BB961" w14:textId="77777777" w:rsidR="00701517" w:rsidRPr="00701517" w:rsidRDefault="00701517" w:rsidP="00701517">
            <w:pPr>
              <w:widowControl w:val="0"/>
              <w:ind w:left="34"/>
              <w:rPr>
                <w:color w:val="000000"/>
                <w:sz w:val="22"/>
                <w:szCs w:val="22"/>
                <w:lang w:val=""/>
              </w:rPr>
            </w:pPr>
            <w:r w:rsidRPr="00701517">
              <w:rPr>
                <w:color w:val="000000"/>
                <w:sz w:val="22"/>
                <w:szCs w:val="22"/>
              </w:rPr>
              <w:t xml:space="preserve">Телефон (4922) 777-496 </w:t>
            </w:r>
            <w:r w:rsidRPr="00701517">
              <w:rPr>
                <w:color w:val="000000"/>
                <w:sz w:val="22"/>
                <w:szCs w:val="22"/>
              </w:rPr>
              <w:br/>
              <w:t>Факс (4922) 54-56-15</w:t>
            </w:r>
          </w:p>
          <w:p w14:paraId="308362A8" w14:textId="77777777" w:rsidR="00701517" w:rsidRPr="00701517" w:rsidRDefault="00701517" w:rsidP="00701517">
            <w:pPr>
              <w:widowControl w:val="0"/>
              <w:ind w:left="34"/>
              <w:rPr>
                <w:color w:val="000000"/>
                <w:sz w:val="22"/>
                <w:szCs w:val="22"/>
                <w:lang w:val=""/>
              </w:rPr>
            </w:pPr>
            <w:r w:rsidRPr="00701517">
              <w:rPr>
                <w:color w:val="000000"/>
                <w:sz w:val="22"/>
                <w:szCs w:val="22"/>
              </w:rPr>
              <w:t>Электронная почта: oguvpni@gmail.com</w:t>
            </w:r>
          </w:p>
          <w:p w14:paraId="3B6C8526" w14:textId="77777777" w:rsidR="00701517" w:rsidRPr="00701517" w:rsidRDefault="00701517" w:rsidP="00701517">
            <w:pPr>
              <w:widowControl w:val="0"/>
              <w:ind w:left="34"/>
              <w:rPr>
                <w:color w:val="000000"/>
                <w:sz w:val="22"/>
                <w:szCs w:val="22"/>
              </w:rPr>
            </w:pPr>
            <w:r w:rsidRPr="00701517">
              <w:rPr>
                <w:color w:val="000000"/>
                <w:sz w:val="22"/>
                <w:szCs w:val="22"/>
              </w:rPr>
              <w:t>ИНН 3327102302 КПП 332701001</w:t>
            </w:r>
          </w:p>
          <w:p w14:paraId="4D3CCC89" w14:textId="77777777" w:rsidR="00701517" w:rsidRPr="00701517" w:rsidRDefault="00701517" w:rsidP="00701517">
            <w:pPr>
              <w:widowControl w:val="0"/>
              <w:ind w:left="34"/>
              <w:rPr>
                <w:color w:val="000000"/>
                <w:sz w:val="22"/>
                <w:szCs w:val="22"/>
              </w:rPr>
            </w:pPr>
            <w:r w:rsidRPr="00701517">
              <w:rPr>
                <w:color w:val="000000"/>
                <w:sz w:val="22"/>
                <w:szCs w:val="22"/>
              </w:rPr>
              <w:t xml:space="preserve">МФ ВО (ГБУСОВО «Владимирский ПНИ» </w:t>
            </w:r>
          </w:p>
          <w:p w14:paraId="307F736B" w14:textId="77777777" w:rsidR="00701517" w:rsidRPr="00701517" w:rsidRDefault="00701517" w:rsidP="00701517">
            <w:pPr>
              <w:widowControl w:val="0"/>
              <w:ind w:left="34"/>
              <w:rPr>
                <w:color w:val="000000"/>
                <w:sz w:val="22"/>
                <w:szCs w:val="22"/>
              </w:rPr>
            </w:pPr>
            <w:r w:rsidRPr="00701517">
              <w:rPr>
                <w:color w:val="000000"/>
                <w:sz w:val="22"/>
                <w:szCs w:val="22"/>
              </w:rPr>
              <w:t>л/с 20286У45850)</w:t>
            </w:r>
          </w:p>
          <w:p w14:paraId="247BACEF" w14:textId="77777777" w:rsidR="00701517" w:rsidRPr="00701517" w:rsidRDefault="00701517" w:rsidP="00701517">
            <w:pPr>
              <w:widowControl w:val="0"/>
              <w:ind w:left="34"/>
              <w:rPr>
                <w:color w:val="000000"/>
                <w:sz w:val="22"/>
                <w:szCs w:val="22"/>
              </w:rPr>
            </w:pPr>
            <w:r w:rsidRPr="00701517">
              <w:rPr>
                <w:color w:val="000000"/>
                <w:sz w:val="22"/>
                <w:szCs w:val="22"/>
              </w:rPr>
              <w:t>Р/с 03224643170000002800</w:t>
            </w:r>
          </w:p>
          <w:p w14:paraId="37A6173B" w14:textId="77777777" w:rsidR="00701517" w:rsidRPr="00701517" w:rsidRDefault="00701517" w:rsidP="00701517">
            <w:pPr>
              <w:widowControl w:val="0"/>
              <w:ind w:left="34"/>
              <w:rPr>
                <w:color w:val="000000"/>
                <w:sz w:val="22"/>
                <w:szCs w:val="22"/>
              </w:rPr>
            </w:pPr>
            <w:r w:rsidRPr="00701517">
              <w:rPr>
                <w:color w:val="000000"/>
                <w:sz w:val="22"/>
                <w:szCs w:val="22"/>
              </w:rPr>
              <w:t xml:space="preserve">ОТДЕЛЕНИЕ ВЛАДИМИР БАНКА РОССИИ / </w:t>
            </w:r>
            <w:r w:rsidRPr="00701517">
              <w:rPr>
                <w:color w:val="000000"/>
                <w:sz w:val="22"/>
                <w:szCs w:val="22"/>
              </w:rPr>
              <w:br/>
              <w:t>УФК по Владимирской области г. Владимир</w:t>
            </w:r>
          </w:p>
          <w:p w14:paraId="79D5F411" w14:textId="77777777" w:rsidR="00701517" w:rsidRPr="00701517" w:rsidRDefault="00701517" w:rsidP="00701517">
            <w:pPr>
              <w:rPr>
                <w:sz w:val="22"/>
                <w:szCs w:val="22"/>
              </w:rPr>
            </w:pPr>
            <w:proofErr w:type="spellStart"/>
            <w:r w:rsidRPr="00701517">
              <w:rPr>
                <w:color w:val="000000"/>
                <w:sz w:val="22"/>
                <w:szCs w:val="22"/>
              </w:rPr>
              <w:t>кор</w:t>
            </w:r>
            <w:proofErr w:type="spellEnd"/>
            <w:r w:rsidRPr="00701517">
              <w:rPr>
                <w:color w:val="000000"/>
                <w:sz w:val="22"/>
                <w:szCs w:val="22"/>
              </w:rPr>
              <w:t>/с 40102810945370000020</w:t>
            </w:r>
            <w:r w:rsidRPr="00701517">
              <w:rPr>
                <w:color w:val="000000"/>
                <w:sz w:val="22"/>
                <w:szCs w:val="22"/>
              </w:rPr>
              <w:br/>
              <w:t>БИК 011708377 ОКТМО 17701000</w:t>
            </w:r>
            <w:r w:rsidRPr="00701517">
              <w:rPr>
                <w:sz w:val="22"/>
                <w:szCs w:val="22"/>
              </w:rPr>
              <w:t xml:space="preserve">     </w:t>
            </w:r>
          </w:p>
          <w:p w14:paraId="200134E0" w14:textId="77777777" w:rsidR="00701517" w:rsidRPr="00701517" w:rsidRDefault="00701517" w:rsidP="00701517">
            <w:pPr>
              <w:rPr>
                <w:sz w:val="22"/>
                <w:szCs w:val="22"/>
              </w:rPr>
            </w:pPr>
          </w:p>
          <w:p w14:paraId="69564339" w14:textId="77777777" w:rsidR="00701517" w:rsidRPr="00701517" w:rsidRDefault="00701517" w:rsidP="00701517">
            <w:pPr>
              <w:keepNext/>
              <w:widowControl w:val="0"/>
              <w:rPr>
                <w:sz w:val="22"/>
                <w:szCs w:val="22"/>
              </w:rPr>
            </w:pPr>
            <w:r w:rsidRPr="00701517">
              <w:rPr>
                <w:sz w:val="22"/>
                <w:szCs w:val="22"/>
              </w:rPr>
              <w:t xml:space="preserve">  </w:t>
            </w:r>
          </w:p>
          <w:p w14:paraId="2D5DD759" w14:textId="77777777" w:rsidR="00701517" w:rsidRPr="00701517" w:rsidRDefault="00701517" w:rsidP="00701517">
            <w:pPr>
              <w:keepNext/>
              <w:widowControl w:val="0"/>
              <w:rPr>
                <w:sz w:val="22"/>
                <w:szCs w:val="22"/>
              </w:rPr>
            </w:pPr>
            <w:r w:rsidRPr="00701517">
              <w:rPr>
                <w:sz w:val="22"/>
                <w:szCs w:val="22"/>
              </w:rPr>
              <w:t>Директор  </w:t>
            </w:r>
            <w:r w:rsidRPr="00701517">
              <w:rPr>
                <w:sz w:val="22"/>
                <w:szCs w:val="22"/>
                <w:u w:val="single"/>
              </w:rPr>
              <w:t>                           </w:t>
            </w:r>
            <w:r w:rsidRPr="00701517">
              <w:rPr>
                <w:sz w:val="22"/>
                <w:szCs w:val="22"/>
              </w:rPr>
              <w:t xml:space="preserve"> /</w:t>
            </w:r>
            <w:r w:rsidRPr="00701517">
              <w:rPr>
                <w:sz w:val="22"/>
                <w:szCs w:val="22"/>
                <w:u w:val="single"/>
              </w:rPr>
              <w:t>      И.В. Морозова    </w:t>
            </w:r>
            <w:r w:rsidRPr="00701517">
              <w:rPr>
                <w:sz w:val="22"/>
                <w:szCs w:val="22"/>
              </w:rPr>
              <w:t>/</w:t>
            </w:r>
            <w:r w:rsidRPr="00701517">
              <w:rPr>
                <w:sz w:val="22"/>
                <w:szCs w:val="22"/>
              </w:rPr>
              <w:br/>
              <w:t xml:space="preserve">                      </w:t>
            </w:r>
          </w:p>
          <w:p w14:paraId="041B2B8E" w14:textId="77777777" w:rsidR="00701517" w:rsidRPr="00701517" w:rsidRDefault="00701517" w:rsidP="00701517">
            <w:pPr>
              <w:rPr>
                <w:sz w:val="22"/>
                <w:szCs w:val="22"/>
              </w:rPr>
            </w:pPr>
            <w:r w:rsidRPr="00701517">
              <w:rPr>
                <w:sz w:val="22"/>
                <w:szCs w:val="22"/>
              </w:rPr>
              <w:t xml:space="preserve">                     М.П.</w:t>
            </w:r>
          </w:p>
          <w:p w14:paraId="21629F3C" w14:textId="77777777" w:rsidR="00701517" w:rsidRPr="00701517" w:rsidRDefault="00701517" w:rsidP="00701517">
            <w:pPr>
              <w:rPr>
                <w:b/>
                <w:caps/>
                <w:sz w:val="22"/>
                <w:szCs w:val="22"/>
              </w:rPr>
            </w:pPr>
          </w:p>
        </w:tc>
      </w:tr>
    </w:tbl>
    <w:p w14:paraId="52E7DDE4" w14:textId="77777777" w:rsidR="00701517" w:rsidRPr="00701517" w:rsidRDefault="00701517" w:rsidP="00701517">
      <w:pPr>
        <w:rPr>
          <w:vanish/>
          <w:sz w:val="22"/>
          <w:szCs w:val="22"/>
        </w:rPr>
      </w:pPr>
    </w:p>
    <w:p w14:paraId="11AE5806" w14:textId="77777777" w:rsidR="00701517" w:rsidRPr="00701517" w:rsidRDefault="00701517">
      <w:pPr>
        <w:ind w:firstLine="709"/>
        <w:jc w:val="center"/>
        <w:rPr>
          <w:sz w:val="22"/>
          <w:szCs w:val="22"/>
        </w:rPr>
      </w:pPr>
    </w:p>
    <w:p w14:paraId="369EB512" w14:textId="77777777" w:rsidR="00701517" w:rsidRPr="00701517" w:rsidRDefault="00701517">
      <w:pPr>
        <w:ind w:firstLine="709"/>
        <w:jc w:val="center"/>
        <w:rPr>
          <w:sz w:val="22"/>
          <w:szCs w:val="22"/>
        </w:rPr>
      </w:pPr>
    </w:p>
    <w:tbl>
      <w:tblPr>
        <w:tblW w:w="10308" w:type="dxa"/>
        <w:tblInd w:w="-54" w:type="dxa"/>
        <w:tblBorders>
          <w:top w:val="single" w:sz="2" w:space="0" w:color="FFFFFF"/>
          <w:left w:val="single" w:sz="2" w:space="0" w:color="FFFFFF"/>
          <w:bottom w:val="single" w:sz="2" w:space="0" w:color="FFFFFF"/>
          <w:insideH w:val="single" w:sz="2" w:space="0" w:color="FFFFFF"/>
        </w:tblBorders>
        <w:tblCellMar>
          <w:top w:w="55" w:type="dxa"/>
          <w:left w:w="54" w:type="dxa"/>
          <w:bottom w:w="55" w:type="dxa"/>
          <w:right w:w="55" w:type="dxa"/>
        </w:tblCellMar>
        <w:tblLook w:val="04A0" w:firstRow="1" w:lastRow="0" w:firstColumn="1" w:lastColumn="0" w:noHBand="0" w:noVBand="1"/>
      </w:tblPr>
      <w:tblGrid>
        <w:gridCol w:w="5146"/>
        <w:gridCol w:w="5162"/>
      </w:tblGrid>
      <w:tr w:rsidR="00FD32B3" w:rsidRPr="00A63680" w14:paraId="5E86D11F" w14:textId="77777777" w:rsidTr="00701517">
        <w:tc>
          <w:tcPr>
            <w:tcW w:w="5146" w:type="dxa"/>
            <w:tcBorders>
              <w:top w:val="single" w:sz="2" w:space="0" w:color="FFFFFF"/>
              <w:left w:val="single" w:sz="2" w:space="0" w:color="FFFFFF"/>
              <w:bottom w:val="single" w:sz="2" w:space="0" w:color="FFFFFF"/>
            </w:tcBorders>
            <w:shd w:val="clear" w:color="auto" w:fill="auto"/>
          </w:tcPr>
          <w:p w14:paraId="765154E3" w14:textId="77777777" w:rsidR="00FD32B3" w:rsidRDefault="00FD32B3">
            <w:pPr>
              <w:rPr>
                <w:sz w:val="24"/>
                <w:szCs w:val="24"/>
              </w:rPr>
            </w:pPr>
          </w:p>
          <w:p w14:paraId="12D17886" w14:textId="77777777" w:rsidR="00701517" w:rsidRDefault="00701517">
            <w:pPr>
              <w:rPr>
                <w:sz w:val="24"/>
                <w:szCs w:val="24"/>
              </w:rPr>
            </w:pPr>
          </w:p>
          <w:p w14:paraId="48B4C4F4" w14:textId="77777777" w:rsidR="00701517" w:rsidRDefault="00701517">
            <w:pPr>
              <w:rPr>
                <w:sz w:val="24"/>
                <w:szCs w:val="24"/>
              </w:rPr>
            </w:pPr>
          </w:p>
          <w:p w14:paraId="16629E06" w14:textId="77777777" w:rsidR="00701517" w:rsidRDefault="00701517">
            <w:pPr>
              <w:rPr>
                <w:sz w:val="24"/>
                <w:szCs w:val="24"/>
              </w:rPr>
            </w:pPr>
          </w:p>
          <w:p w14:paraId="3B9816E6" w14:textId="77777777" w:rsidR="00701517" w:rsidRDefault="00701517">
            <w:pPr>
              <w:rPr>
                <w:sz w:val="24"/>
                <w:szCs w:val="24"/>
              </w:rPr>
            </w:pPr>
          </w:p>
          <w:p w14:paraId="7AB52CFE" w14:textId="77777777" w:rsidR="00701517" w:rsidRDefault="00701517">
            <w:pPr>
              <w:rPr>
                <w:sz w:val="24"/>
                <w:szCs w:val="24"/>
              </w:rPr>
            </w:pPr>
          </w:p>
          <w:p w14:paraId="003485B9" w14:textId="77777777" w:rsidR="00701517" w:rsidRDefault="00701517">
            <w:pPr>
              <w:rPr>
                <w:sz w:val="24"/>
                <w:szCs w:val="24"/>
              </w:rPr>
            </w:pPr>
          </w:p>
          <w:p w14:paraId="219F6785" w14:textId="77777777" w:rsidR="00701517" w:rsidRDefault="00701517">
            <w:pPr>
              <w:rPr>
                <w:sz w:val="24"/>
                <w:szCs w:val="24"/>
              </w:rPr>
            </w:pPr>
          </w:p>
          <w:p w14:paraId="6FC1B47D" w14:textId="7D2A039F" w:rsidR="00701517" w:rsidRPr="00A63680" w:rsidRDefault="00701517">
            <w:pPr>
              <w:rPr>
                <w:sz w:val="24"/>
                <w:szCs w:val="24"/>
              </w:rPr>
            </w:pPr>
          </w:p>
        </w:tc>
        <w:tc>
          <w:tcPr>
            <w:tcW w:w="5162" w:type="dxa"/>
            <w:tcBorders>
              <w:top w:val="single" w:sz="2" w:space="0" w:color="FFFFFF"/>
              <w:left w:val="single" w:sz="2" w:space="0" w:color="FFFFFF"/>
              <w:bottom w:val="single" w:sz="2" w:space="0" w:color="FFFFFF"/>
              <w:right w:val="single" w:sz="2" w:space="0" w:color="FFFFFF"/>
            </w:tcBorders>
            <w:shd w:val="clear" w:color="auto" w:fill="auto"/>
          </w:tcPr>
          <w:p w14:paraId="33585377" w14:textId="2FC6EACA" w:rsidR="00FD32B3" w:rsidRPr="00A63680" w:rsidRDefault="00FD32B3">
            <w:pPr>
              <w:pStyle w:val="af"/>
              <w:rPr>
                <w:sz w:val="24"/>
                <w:szCs w:val="24"/>
              </w:rPr>
            </w:pPr>
          </w:p>
        </w:tc>
      </w:tr>
    </w:tbl>
    <w:p w14:paraId="75118ABE" w14:textId="77777777" w:rsidR="006E4A15" w:rsidRPr="00A63680" w:rsidRDefault="006E4A15" w:rsidP="006E4A15">
      <w:pPr>
        <w:tabs>
          <w:tab w:val="left" w:pos="-2793"/>
        </w:tabs>
        <w:jc w:val="both"/>
        <w:rPr>
          <w:sz w:val="24"/>
          <w:szCs w:val="24"/>
        </w:rPr>
      </w:pPr>
    </w:p>
    <w:p w14:paraId="3D049E39" w14:textId="77777777" w:rsidR="006E4A15" w:rsidRPr="00A41C8A" w:rsidRDefault="006E4A15" w:rsidP="006E4A15">
      <w:pPr>
        <w:pStyle w:val="ConsNonformat"/>
        <w:widowControl/>
        <w:jc w:val="right"/>
        <w:outlineLvl w:val="0"/>
        <w:rPr>
          <w:rFonts w:ascii="Times New Roman" w:hAnsi="Times New Roman"/>
        </w:rPr>
      </w:pPr>
      <w:bookmarkStart w:id="2" w:name="_Hlk189826057"/>
      <w:r w:rsidRPr="00A41C8A">
        <w:rPr>
          <w:rFonts w:ascii="Times New Roman" w:hAnsi="Times New Roman"/>
        </w:rPr>
        <w:t>Приложение №1</w:t>
      </w:r>
    </w:p>
    <w:p w14:paraId="7536CCA4" w14:textId="0E1613BD" w:rsidR="006E4A15" w:rsidRPr="00A41C8A" w:rsidRDefault="006E4A15" w:rsidP="006E4A15">
      <w:pPr>
        <w:pStyle w:val="ConsNonformat"/>
        <w:widowControl/>
        <w:jc w:val="right"/>
        <w:rPr>
          <w:rFonts w:ascii="Times New Roman" w:hAnsi="Times New Roman"/>
        </w:rPr>
      </w:pPr>
      <w:r w:rsidRPr="00A41C8A">
        <w:rPr>
          <w:rFonts w:ascii="Times New Roman" w:hAnsi="Times New Roman"/>
        </w:rPr>
        <w:t>к договору</w:t>
      </w:r>
      <w:r w:rsidR="00A41C8A" w:rsidRPr="00A41C8A">
        <w:rPr>
          <w:rFonts w:ascii="Times New Roman" w:hAnsi="Times New Roman"/>
        </w:rPr>
        <w:t xml:space="preserve"> </w:t>
      </w:r>
      <w:r w:rsidR="00A41C8A" w:rsidRPr="00A41C8A">
        <w:rPr>
          <w:rFonts w:ascii="Times New Roman" w:hAnsi="Times New Roman"/>
        </w:rPr>
        <w:t>возмездного оказания услуг по мойке</w:t>
      </w:r>
      <w:r w:rsidR="00A41C8A" w:rsidRPr="00A41C8A">
        <w:rPr>
          <w:rFonts w:ascii="Times New Roman" w:hAnsi="Times New Roman"/>
        </w:rPr>
        <w:br/>
      </w:r>
      <w:r w:rsidR="00A41C8A" w:rsidRPr="00A41C8A">
        <w:rPr>
          <w:rFonts w:ascii="Times New Roman" w:hAnsi="Times New Roman"/>
        </w:rPr>
        <w:t xml:space="preserve"> автомобилей на мойке самообслуживания</w:t>
      </w:r>
      <w:r w:rsidRPr="00A41C8A">
        <w:rPr>
          <w:rFonts w:ascii="Times New Roman" w:hAnsi="Times New Roman"/>
        </w:rPr>
        <w:t xml:space="preserve"> </w:t>
      </w:r>
    </w:p>
    <w:p w14:paraId="5255AAE9" w14:textId="530478F3" w:rsidR="006E4A15" w:rsidRPr="00A41C8A" w:rsidRDefault="006E4A15" w:rsidP="006E4A15">
      <w:pPr>
        <w:pStyle w:val="ConsNonformat"/>
        <w:widowControl/>
        <w:jc w:val="right"/>
        <w:rPr>
          <w:rFonts w:ascii="Times New Roman" w:hAnsi="Times New Roman"/>
        </w:rPr>
      </w:pPr>
      <w:r w:rsidRPr="00A41C8A">
        <w:rPr>
          <w:rFonts w:ascii="Times New Roman" w:hAnsi="Times New Roman"/>
        </w:rPr>
        <w:t>от «</w:t>
      </w:r>
      <w:r w:rsidR="00A41C8A" w:rsidRPr="00A41C8A">
        <w:rPr>
          <w:rFonts w:ascii="Times New Roman" w:hAnsi="Times New Roman"/>
        </w:rPr>
        <w:t>___</w:t>
      </w:r>
      <w:r w:rsidRPr="00A41C8A">
        <w:rPr>
          <w:rFonts w:ascii="Times New Roman" w:hAnsi="Times New Roman"/>
        </w:rPr>
        <w:t xml:space="preserve">» </w:t>
      </w:r>
      <w:r w:rsidR="00A41C8A" w:rsidRPr="00A41C8A">
        <w:rPr>
          <w:rFonts w:ascii="Times New Roman" w:hAnsi="Times New Roman"/>
        </w:rPr>
        <w:t>________</w:t>
      </w:r>
      <w:r w:rsidRPr="00A41C8A">
        <w:rPr>
          <w:rFonts w:ascii="Times New Roman" w:hAnsi="Times New Roman"/>
        </w:rPr>
        <w:t xml:space="preserve"> 2025 г</w:t>
      </w:r>
      <w:r w:rsidR="00A41C8A" w:rsidRPr="00A41C8A">
        <w:rPr>
          <w:rFonts w:ascii="Times New Roman" w:hAnsi="Times New Roman"/>
        </w:rPr>
        <w:t>.</w:t>
      </w:r>
    </w:p>
    <w:bookmarkEnd w:id="2"/>
    <w:p w14:paraId="3B8A85E2" w14:textId="77777777" w:rsidR="006E4A15" w:rsidRPr="00A63680" w:rsidRDefault="006E4A15" w:rsidP="006E4A15">
      <w:pPr>
        <w:pStyle w:val="ConsNonformat"/>
        <w:widowControl/>
        <w:jc w:val="right"/>
        <w:rPr>
          <w:rFonts w:ascii="Times New Roman" w:hAnsi="Times New Roman"/>
          <w:sz w:val="24"/>
          <w:szCs w:val="24"/>
        </w:rPr>
      </w:pPr>
    </w:p>
    <w:p w14:paraId="4C3F15C1" w14:textId="77777777" w:rsidR="006E4A15" w:rsidRPr="00A63680" w:rsidRDefault="006E4A15" w:rsidP="006E4A15">
      <w:pPr>
        <w:pStyle w:val="ConsNonformat"/>
        <w:widowControl/>
        <w:jc w:val="right"/>
        <w:rPr>
          <w:rFonts w:ascii="Times New Roman" w:hAnsi="Times New Roman"/>
          <w:sz w:val="24"/>
          <w:szCs w:val="24"/>
        </w:rPr>
      </w:pPr>
    </w:p>
    <w:p w14:paraId="46C43A66" w14:textId="77777777" w:rsidR="006E4A15" w:rsidRPr="00A63680" w:rsidRDefault="006E4A15" w:rsidP="006E4A15">
      <w:pPr>
        <w:pStyle w:val="ConsNonformat"/>
        <w:widowControl/>
        <w:jc w:val="center"/>
        <w:rPr>
          <w:rFonts w:ascii="Times New Roman" w:hAnsi="Times New Roman"/>
          <w:sz w:val="24"/>
          <w:szCs w:val="24"/>
        </w:rPr>
      </w:pPr>
    </w:p>
    <w:p w14:paraId="710142FA" w14:textId="3D1F087C" w:rsidR="006E4A15" w:rsidRPr="002C1606" w:rsidRDefault="002C1606" w:rsidP="006E4A15">
      <w:pPr>
        <w:pStyle w:val="ConsNonformat"/>
        <w:widowControl/>
        <w:jc w:val="center"/>
        <w:outlineLvl w:val="0"/>
        <w:rPr>
          <w:rFonts w:ascii="Times New Roman" w:hAnsi="Times New Roman"/>
          <w:b/>
          <w:bCs/>
          <w:sz w:val="24"/>
          <w:szCs w:val="24"/>
        </w:rPr>
      </w:pPr>
      <w:r w:rsidRPr="002C1606">
        <w:rPr>
          <w:rFonts w:ascii="Times New Roman" w:hAnsi="Times New Roman"/>
          <w:b/>
          <w:bCs/>
          <w:sz w:val="24"/>
          <w:szCs w:val="24"/>
        </w:rPr>
        <w:t>Перечень</w:t>
      </w:r>
      <w:r w:rsidR="006E4A15" w:rsidRPr="002C1606">
        <w:rPr>
          <w:rFonts w:ascii="Times New Roman" w:hAnsi="Times New Roman"/>
          <w:b/>
          <w:bCs/>
          <w:sz w:val="24"/>
          <w:szCs w:val="24"/>
        </w:rPr>
        <w:t xml:space="preserve"> автомобилей </w:t>
      </w:r>
    </w:p>
    <w:p w14:paraId="5F64E944" w14:textId="77777777" w:rsidR="006E4A15" w:rsidRPr="00A63680" w:rsidRDefault="006E4A15" w:rsidP="006E4A15">
      <w:pPr>
        <w:pStyle w:val="ConsNonformat"/>
        <w:widowControl/>
        <w:jc w:val="center"/>
        <w:rPr>
          <w:rFonts w:ascii="Times New Roman" w:hAnsi="Times New Roman"/>
          <w:sz w:val="24"/>
          <w:szCs w:val="24"/>
        </w:rPr>
      </w:pPr>
    </w:p>
    <w:tbl>
      <w:tblPr>
        <w:tblW w:w="10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4589"/>
        <w:gridCol w:w="2984"/>
        <w:gridCol w:w="2502"/>
      </w:tblGrid>
      <w:tr w:rsidR="002C1606" w:rsidRPr="00A63680" w14:paraId="4E2BB28C" w14:textId="264D88B4"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D1EF"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 п/п</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9DCF"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Марка/модель</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0E63" w14:textId="5A85561D" w:rsidR="002C1606" w:rsidRPr="00A63680" w:rsidRDefault="002C1606" w:rsidP="000515E4">
            <w:pPr>
              <w:pStyle w:val="ConsNonformat"/>
              <w:widowControl/>
              <w:jc w:val="center"/>
              <w:rPr>
                <w:rFonts w:ascii="Times New Roman" w:hAnsi="Times New Roman"/>
                <w:sz w:val="24"/>
                <w:szCs w:val="24"/>
              </w:rPr>
            </w:pPr>
            <w:r>
              <w:rPr>
                <w:rFonts w:ascii="Times New Roman" w:hAnsi="Times New Roman"/>
                <w:sz w:val="24"/>
                <w:szCs w:val="24"/>
              </w:rPr>
              <w:t xml:space="preserve">Тип, категория </w:t>
            </w:r>
          </w:p>
        </w:tc>
        <w:tc>
          <w:tcPr>
            <w:tcW w:w="2502" w:type="dxa"/>
            <w:tcBorders>
              <w:top w:val="single" w:sz="4" w:space="0" w:color="000000"/>
              <w:left w:val="single" w:sz="4" w:space="0" w:color="000000"/>
              <w:bottom w:val="single" w:sz="4" w:space="0" w:color="000000"/>
              <w:right w:val="single" w:sz="4" w:space="0" w:color="000000"/>
            </w:tcBorders>
          </w:tcPr>
          <w:p w14:paraId="721A29EA" w14:textId="77777777" w:rsidR="002C1606" w:rsidRPr="00A63680" w:rsidRDefault="002C1606" w:rsidP="002C1606">
            <w:pPr>
              <w:pStyle w:val="ConsNonformat"/>
              <w:widowControl/>
              <w:jc w:val="center"/>
              <w:rPr>
                <w:rFonts w:ascii="Times New Roman" w:hAnsi="Times New Roman"/>
                <w:sz w:val="24"/>
                <w:szCs w:val="24"/>
              </w:rPr>
            </w:pPr>
            <w:r w:rsidRPr="00A63680">
              <w:rPr>
                <w:rFonts w:ascii="Times New Roman" w:hAnsi="Times New Roman"/>
                <w:sz w:val="24"/>
                <w:szCs w:val="24"/>
              </w:rPr>
              <w:t xml:space="preserve">Государственный </w:t>
            </w:r>
          </w:p>
          <w:p w14:paraId="07823158" w14:textId="70C6E353" w:rsidR="002C1606" w:rsidRPr="00A63680" w:rsidRDefault="002C1606" w:rsidP="002C1606">
            <w:pPr>
              <w:pStyle w:val="ConsNonformat"/>
              <w:widowControl/>
              <w:jc w:val="center"/>
              <w:rPr>
                <w:rFonts w:ascii="Times New Roman" w:hAnsi="Times New Roman"/>
                <w:sz w:val="24"/>
                <w:szCs w:val="24"/>
              </w:rPr>
            </w:pPr>
            <w:r w:rsidRPr="00A63680">
              <w:rPr>
                <w:rFonts w:ascii="Times New Roman" w:hAnsi="Times New Roman"/>
                <w:sz w:val="24"/>
                <w:szCs w:val="24"/>
              </w:rPr>
              <w:t>регистрационный знак</w:t>
            </w:r>
          </w:p>
        </w:tc>
      </w:tr>
      <w:tr w:rsidR="002C1606" w:rsidRPr="00A63680" w14:paraId="57EE781F" w14:textId="28ABA92E"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82BE"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1</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A3B7" w14:textId="56118693" w:rsidR="002C1606" w:rsidRPr="002C1606" w:rsidRDefault="002C1606" w:rsidP="000515E4">
            <w:pPr>
              <w:pStyle w:val="ConsNonformat"/>
              <w:widowControl/>
              <w:rPr>
                <w:rFonts w:ascii="Times New Roman" w:hAnsi="Times New Roman"/>
                <w:sz w:val="24"/>
                <w:szCs w:val="24"/>
                <w:lang w:val="en-US"/>
              </w:rPr>
            </w:pPr>
            <w:r>
              <w:rPr>
                <w:rFonts w:ascii="Times New Roman" w:hAnsi="Times New Roman"/>
                <w:sz w:val="24"/>
                <w:szCs w:val="24"/>
              </w:rPr>
              <w:t>Луидор 2250</w:t>
            </w:r>
            <w:r>
              <w:rPr>
                <w:rFonts w:ascii="Times New Roman" w:hAnsi="Times New Roman"/>
                <w:sz w:val="24"/>
                <w:szCs w:val="24"/>
                <w:lang w:val="en-US"/>
              </w:rPr>
              <w:t>DB</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8483" w14:textId="72DDB880" w:rsidR="002C1606" w:rsidRPr="002C1606" w:rsidRDefault="002C1606" w:rsidP="002C1606">
            <w:pPr>
              <w:rPr>
                <w:sz w:val="24"/>
                <w:szCs w:val="24"/>
                <w:lang w:val="en-US"/>
              </w:rPr>
            </w:pPr>
            <w:r>
              <w:rPr>
                <w:sz w:val="24"/>
                <w:szCs w:val="24"/>
              </w:rPr>
              <w:t xml:space="preserve">Специализированный пассажирский, </w:t>
            </w:r>
            <w:r>
              <w:rPr>
                <w:sz w:val="24"/>
                <w:szCs w:val="24"/>
                <w:lang w:val="en-US"/>
              </w:rPr>
              <w:t>D</w:t>
            </w:r>
          </w:p>
        </w:tc>
        <w:tc>
          <w:tcPr>
            <w:tcW w:w="2502" w:type="dxa"/>
            <w:tcBorders>
              <w:top w:val="single" w:sz="4" w:space="0" w:color="000000"/>
              <w:left w:val="single" w:sz="4" w:space="0" w:color="000000"/>
              <w:bottom w:val="single" w:sz="4" w:space="0" w:color="000000"/>
              <w:right w:val="single" w:sz="4" w:space="0" w:color="000000"/>
            </w:tcBorders>
          </w:tcPr>
          <w:p w14:paraId="5C8603A1" w14:textId="7D52FB85" w:rsidR="002C1606" w:rsidRPr="00A63680" w:rsidRDefault="002C1606" w:rsidP="000515E4">
            <w:pPr>
              <w:jc w:val="center"/>
              <w:rPr>
                <w:sz w:val="24"/>
                <w:szCs w:val="24"/>
              </w:rPr>
            </w:pPr>
            <w:r>
              <w:rPr>
                <w:sz w:val="24"/>
                <w:szCs w:val="24"/>
              </w:rPr>
              <w:t>О468РТ33</w:t>
            </w:r>
          </w:p>
        </w:tc>
      </w:tr>
      <w:tr w:rsidR="002C1606" w:rsidRPr="00A63680" w14:paraId="51C63040" w14:textId="1C4620FD"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11B4"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2</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1B6E" w14:textId="7C9EF824" w:rsidR="002C1606" w:rsidRPr="002C1606" w:rsidRDefault="002C1606" w:rsidP="000515E4">
            <w:pPr>
              <w:rPr>
                <w:sz w:val="24"/>
                <w:szCs w:val="24"/>
              </w:rPr>
            </w:pPr>
            <w:r>
              <w:rPr>
                <w:sz w:val="24"/>
                <w:szCs w:val="24"/>
              </w:rPr>
              <w:t>ГАЗ-2705</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1A4F" w14:textId="69094C85" w:rsidR="002C1606" w:rsidRPr="00A63680" w:rsidRDefault="002C1606" w:rsidP="002C1606">
            <w:pPr>
              <w:rPr>
                <w:sz w:val="24"/>
                <w:szCs w:val="24"/>
              </w:rPr>
            </w:pPr>
            <w:r>
              <w:rPr>
                <w:sz w:val="24"/>
                <w:szCs w:val="24"/>
              </w:rPr>
              <w:t>Грузовой, В</w:t>
            </w:r>
          </w:p>
        </w:tc>
        <w:tc>
          <w:tcPr>
            <w:tcW w:w="2502" w:type="dxa"/>
            <w:tcBorders>
              <w:top w:val="single" w:sz="4" w:space="0" w:color="000000"/>
              <w:left w:val="single" w:sz="4" w:space="0" w:color="000000"/>
              <w:bottom w:val="single" w:sz="4" w:space="0" w:color="000000"/>
              <w:right w:val="single" w:sz="4" w:space="0" w:color="000000"/>
            </w:tcBorders>
          </w:tcPr>
          <w:p w14:paraId="496C5A28" w14:textId="4556A90D" w:rsidR="002C1606" w:rsidRPr="00A63680" w:rsidRDefault="002C1606" w:rsidP="000515E4">
            <w:pPr>
              <w:jc w:val="center"/>
              <w:rPr>
                <w:sz w:val="24"/>
                <w:szCs w:val="24"/>
              </w:rPr>
            </w:pPr>
            <w:r>
              <w:rPr>
                <w:sz w:val="24"/>
                <w:szCs w:val="24"/>
              </w:rPr>
              <w:t>Н996МТ33</w:t>
            </w:r>
          </w:p>
        </w:tc>
      </w:tr>
      <w:tr w:rsidR="002C1606" w:rsidRPr="00A63680" w14:paraId="5E35FBE3" w14:textId="5CCB9EF9"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E223"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3</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D313F38" w14:textId="5AE5D185" w:rsidR="002C1606" w:rsidRPr="002C1606" w:rsidRDefault="002C1606" w:rsidP="000515E4">
            <w:pPr>
              <w:rPr>
                <w:sz w:val="24"/>
                <w:szCs w:val="24"/>
              </w:rPr>
            </w:pPr>
            <w:r>
              <w:rPr>
                <w:sz w:val="24"/>
                <w:szCs w:val="24"/>
              </w:rPr>
              <w:t>204</w:t>
            </w:r>
            <w:r>
              <w:rPr>
                <w:sz w:val="24"/>
                <w:szCs w:val="24"/>
                <w:lang w:val="en-US"/>
              </w:rPr>
              <w:t xml:space="preserve">GS-15H </w:t>
            </w:r>
            <w:r>
              <w:rPr>
                <w:sz w:val="24"/>
                <w:szCs w:val="24"/>
              </w:rPr>
              <w:t>(Ивеко)</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0D68" w14:textId="0587A365" w:rsidR="002C1606" w:rsidRPr="00A63680" w:rsidRDefault="002C1606" w:rsidP="002C1606">
            <w:pPr>
              <w:rPr>
                <w:sz w:val="24"/>
                <w:szCs w:val="24"/>
              </w:rPr>
            </w:pPr>
            <w:r>
              <w:rPr>
                <w:sz w:val="24"/>
                <w:szCs w:val="24"/>
              </w:rPr>
              <w:t xml:space="preserve">Автобус, </w:t>
            </w:r>
            <w:r w:rsidRPr="002C1606">
              <w:rPr>
                <w:sz w:val="24"/>
                <w:szCs w:val="24"/>
                <w:lang w:val="en-US"/>
              </w:rPr>
              <w:t>D</w:t>
            </w:r>
          </w:p>
        </w:tc>
        <w:tc>
          <w:tcPr>
            <w:tcW w:w="2502" w:type="dxa"/>
            <w:tcBorders>
              <w:top w:val="single" w:sz="4" w:space="0" w:color="000000"/>
              <w:left w:val="single" w:sz="4" w:space="0" w:color="000000"/>
              <w:bottom w:val="single" w:sz="4" w:space="0" w:color="000000"/>
              <w:right w:val="single" w:sz="4" w:space="0" w:color="000000"/>
            </w:tcBorders>
          </w:tcPr>
          <w:p w14:paraId="0A9EAC9F" w14:textId="14E0806A" w:rsidR="002C1606" w:rsidRPr="00A63680" w:rsidRDefault="002C1606" w:rsidP="000515E4">
            <w:pPr>
              <w:jc w:val="center"/>
              <w:rPr>
                <w:sz w:val="24"/>
                <w:szCs w:val="24"/>
              </w:rPr>
            </w:pPr>
            <w:r>
              <w:rPr>
                <w:sz w:val="24"/>
                <w:szCs w:val="24"/>
              </w:rPr>
              <w:t>Н344ОТ33</w:t>
            </w:r>
          </w:p>
        </w:tc>
      </w:tr>
      <w:tr w:rsidR="002C1606" w:rsidRPr="00A63680" w14:paraId="2B2D3238" w14:textId="04511466"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1AA4"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4</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9C3E3FE" w14:textId="293DEBD3" w:rsidR="002C1606" w:rsidRPr="00A63680" w:rsidRDefault="002C1606" w:rsidP="000515E4">
            <w:pPr>
              <w:rPr>
                <w:sz w:val="24"/>
                <w:szCs w:val="24"/>
              </w:rPr>
            </w:pPr>
            <w:r>
              <w:rPr>
                <w:sz w:val="24"/>
                <w:szCs w:val="24"/>
              </w:rPr>
              <w:t>Хендэ Солярис</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35A8" w14:textId="0A6DDD8C" w:rsidR="002C1606" w:rsidRPr="00A63680" w:rsidRDefault="002C1606" w:rsidP="002C1606">
            <w:pPr>
              <w:rPr>
                <w:sz w:val="24"/>
                <w:szCs w:val="24"/>
              </w:rPr>
            </w:pPr>
            <w:r>
              <w:rPr>
                <w:sz w:val="24"/>
                <w:szCs w:val="24"/>
              </w:rPr>
              <w:t>Легковой, В</w:t>
            </w:r>
          </w:p>
        </w:tc>
        <w:tc>
          <w:tcPr>
            <w:tcW w:w="2502" w:type="dxa"/>
            <w:tcBorders>
              <w:top w:val="single" w:sz="4" w:space="0" w:color="000000"/>
              <w:left w:val="single" w:sz="4" w:space="0" w:color="000000"/>
              <w:bottom w:val="single" w:sz="4" w:space="0" w:color="000000"/>
              <w:right w:val="single" w:sz="4" w:space="0" w:color="000000"/>
            </w:tcBorders>
          </w:tcPr>
          <w:p w14:paraId="35884F38" w14:textId="3B66FFD2" w:rsidR="002C1606" w:rsidRPr="00A63680" w:rsidRDefault="002C1606" w:rsidP="000515E4">
            <w:pPr>
              <w:jc w:val="center"/>
              <w:rPr>
                <w:sz w:val="24"/>
                <w:szCs w:val="24"/>
              </w:rPr>
            </w:pPr>
            <w:r>
              <w:rPr>
                <w:sz w:val="24"/>
                <w:szCs w:val="24"/>
              </w:rPr>
              <w:t>О658МО33</w:t>
            </w:r>
          </w:p>
        </w:tc>
      </w:tr>
      <w:tr w:rsidR="002C1606" w:rsidRPr="00A63680" w14:paraId="7003931D" w14:textId="4953D9BB"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4D0E"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5</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7551390" w14:textId="6ECA7CD7" w:rsidR="002C1606" w:rsidRPr="00A63680" w:rsidRDefault="002C1606" w:rsidP="000515E4">
            <w:pPr>
              <w:rPr>
                <w:sz w:val="24"/>
                <w:szCs w:val="24"/>
              </w:rPr>
            </w:pPr>
            <w:r>
              <w:rPr>
                <w:sz w:val="24"/>
                <w:szCs w:val="24"/>
              </w:rPr>
              <w:t>Луидор 225020</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505C" w14:textId="2D45056C" w:rsidR="002C1606" w:rsidRPr="00A63680" w:rsidRDefault="002C1606" w:rsidP="002C1606">
            <w:pPr>
              <w:rPr>
                <w:sz w:val="24"/>
                <w:szCs w:val="24"/>
              </w:rPr>
            </w:pPr>
            <w:r>
              <w:rPr>
                <w:sz w:val="24"/>
                <w:szCs w:val="24"/>
              </w:rPr>
              <w:t xml:space="preserve">Автобус, </w:t>
            </w:r>
            <w:r w:rsidRPr="002C1606">
              <w:rPr>
                <w:sz w:val="24"/>
                <w:szCs w:val="24"/>
                <w:lang w:val="en-US"/>
              </w:rPr>
              <w:t>D</w:t>
            </w:r>
          </w:p>
        </w:tc>
        <w:tc>
          <w:tcPr>
            <w:tcW w:w="2502" w:type="dxa"/>
            <w:tcBorders>
              <w:top w:val="single" w:sz="4" w:space="0" w:color="000000"/>
              <w:left w:val="single" w:sz="4" w:space="0" w:color="000000"/>
              <w:bottom w:val="single" w:sz="4" w:space="0" w:color="000000"/>
              <w:right w:val="single" w:sz="4" w:space="0" w:color="000000"/>
            </w:tcBorders>
          </w:tcPr>
          <w:p w14:paraId="30D4B23A" w14:textId="7062CE2F" w:rsidR="002C1606" w:rsidRPr="00A63680" w:rsidRDefault="002C1606" w:rsidP="000515E4">
            <w:pPr>
              <w:jc w:val="center"/>
              <w:rPr>
                <w:sz w:val="24"/>
                <w:szCs w:val="24"/>
              </w:rPr>
            </w:pPr>
            <w:r>
              <w:rPr>
                <w:sz w:val="24"/>
                <w:szCs w:val="24"/>
              </w:rPr>
              <w:t>С770РК33</w:t>
            </w:r>
          </w:p>
        </w:tc>
      </w:tr>
      <w:tr w:rsidR="002C1606" w:rsidRPr="00A63680" w14:paraId="35171DFD" w14:textId="6AC625FF"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BA7E"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6</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6125076" w14:textId="083D0611" w:rsidR="002C1606" w:rsidRPr="00A63680" w:rsidRDefault="002C1606" w:rsidP="000515E4">
            <w:pPr>
              <w:rPr>
                <w:sz w:val="24"/>
                <w:szCs w:val="24"/>
              </w:rPr>
            </w:pPr>
            <w:r>
              <w:rPr>
                <w:sz w:val="24"/>
                <w:szCs w:val="24"/>
              </w:rPr>
              <w:t xml:space="preserve">Лада </w:t>
            </w:r>
            <w:proofErr w:type="spellStart"/>
            <w:r>
              <w:rPr>
                <w:sz w:val="24"/>
                <w:szCs w:val="24"/>
              </w:rPr>
              <w:t>Ларгус</w:t>
            </w:r>
            <w:proofErr w:type="spellEnd"/>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8CCB" w14:textId="391CF6FB" w:rsidR="002C1606" w:rsidRPr="00A63680" w:rsidRDefault="002C1606" w:rsidP="002C1606">
            <w:pPr>
              <w:rPr>
                <w:sz w:val="24"/>
                <w:szCs w:val="24"/>
              </w:rPr>
            </w:pPr>
            <w:r>
              <w:rPr>
                <w:sz w:val="24"/>
                <w:szCs w:val="24"/>
              </w:rPr>
              <w:t>Легковой, В</w:t>
            </w:r>
          </w:p>
        </w:tc>
        <w:tc>
          <w:tcPr>
            <w:tcW w:w="2502" w:type="dxa"/>
            <w:tcBorders>
              <w:top w:val="single" w:sz="4" w:space="0" w:color="000000"/>
              <w:left w:val="single" w:sz="4" w:space="0" w:color="000000"/>
              <w:bottom w:val="single" w:sz="4" w:space="0" w:color="000000"/>
              <w:right w:val="single" w:sz="4" w:space="0" w:color="000000"/>
            </w:tcBorders>
          </w:tcPr>
          <w:p w14:paraId="4EAC9A0D" w14:textId="2F5DD80D" w:rsidR="002C1606" w:rsidRPr="00A63680" w:rsidRDefault="002C1606" w:rsidP="000515E4">
            <w:pPr>
              <w:jc w:val="center"/>
              <w:rPr>
                <w:sz w:val="24"/>
                <w:szCs w:val="24"/>
              </w:rPr>
            </w:pPr>
            <w:r>
              <w:rPr>
                <w:sz w:val="24"/>
                <w:szCs w:val="24"/>
              </w:rPr>
              <w:t>Е729ТВ33</w:t>
            </w:r>
          </w:p>
        </w:tc>
      </w:tr>
      <w:tr w:rsidR="002C1606" w:rsidRPr="00A63680" w14:paraId="1651B273" w14:textId="4E9ECCA6" w:rsidTr="002C1606">
        <w:trPr>
          <w:trHeight w:val="397"/>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4F5F" w14:textId="77777777" w:rsidR="002C1606" w:rsidRPr="00A63680" w:rsidRDefault="002C1606" w:rsidP="000515E4">
            <w:pPr>
              <w:pStyle w:val="ConsNonformat"/>
              <w:widowControl/>
              <w:jc w:val="center"/>
              <w:rPr>
                <w:rFonts w:ascii="Times New Roman" w:hAnsi="Times New Roman"/>
                <w:sz w:val="24"/>
                <w:szCs w:val="24"/>
              </w:rPr>
            </w:pPr>
            <w:r w:rsidRPr="00A63680">
              <w:rPr>
                <w:rFonts w:ascii="Times New Roman" w:hAnsi="Times New Roman"/>
                <w:sz w:val="24"/>
                <w:szCs w:val="24"/>
              </w:rPr>
              <w:t>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87FCEE5" w14:textId="36713EC2" w:rsidR="002C1606" w:rsidRPr="00A63680" w:rsidRDefault="002C1606" w:rsidP="000515E4">
            <w:pPr>
              <w:rPr>
                <w:sz w:val="24"/>
                <w:szCs w:val="24"/>
              </w:rPr>
            </w:pPr>
            <w:r>
              <w:rPr>
                <w:sz w:val="24"/>
                <w:szCs w:val="24"/>
              </w:rPr>
              <w:t>ГАЗ 384051</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09CD" w14:textId="146BDB82" w:rsidR="002C1606" w:rsidRPr="00A63680" w:rsidRDefault="002C1606" w:rsidP="002C1606">
            <w:pPr>
              <w:rPr>
                <w:sz w:val="24"/>
                <w:szCs w:val="24"/>
              </w:rPr>
            </w:pPr>
            <w:r>
              <w:rPr>
                <w:sz w:val="24"/>
                <w:szCs w:val="24"/>
              </w:rPr>
              <w:t>Специализированный</w:t>
            </w:r>
          </w:p>
        </w:tc>
        <w:tc>
          <w:tcPr>
            <w:tcW w:w="2502" w:type="dxa"/>
            <w:tcBorders>
              <w:top w:val="single" w:sz="4" w:space="0" w:color="000000"/>
              <w:left w:val="single" w:sz="4" w:space="0" w:color="000000"/>
              <w:bottom w:val="single" w:sz="4" w:space="0" w:color="000000"/>
              <w:right w:val="single" w:sz="4" w:space="0" w:color="000000"/>
            </w:tcBorders>
          </w:tcPr>
          <w:p w14:paraId="3D1DD3AC" w14:textId="382CDA68" w:rsidR="002C1606" w:rsidRPr="00A63680" w:rsidRDefault="002C1606" w:rsidP="000515E4">
            <w:pPr>
              <w:jc w:val="center"/>
              <w:rPr>
                <w:sz w:val="24"/>
                <w:szCs w:val="24"/>
              </w:rPr>
            </w:pPr>
            <w:r>
              <w:rPr>
                <w:sz w:val="24"/>
                <w:szCs w:val="24"/>
              </w:rPr>
              <w:t>Е591ТВ33</w:t>
            </w:r>
          </w:p>
        </w:tc>
      </w:tr>
    </w:tbl>
    <w:p w14:paraId="50A8D8A2" w14:textId="77777777" w:rsidR="006E4A15" w:rsidRDefault="006E4A15" w:rsidP="006E4A15">
      <w:pPr>
        <w:tabs>
          <w:tab w:val="left" w:pos="8505"/>
        </w:tabs>
        <w:jc w:val="both"/>
        <w:rPr>
          <w:sz w:val="24"/>
          <w:szCs w:val="24"/>
        </w:rPr>
      </w:pPr>
    </w:p>
    <w:p w14:paraId="2EB2E1F5" w14:textId="77777777" w:rsidR="002C1606" w:rsidRDefault="002C1606" w:rsidP="006E4A15">
      <w:pPr>
        <w:tabs>
          <w:tab w:val="left" w:pos="8505"/>
        </w:tabs>
        <w:jc w:val="both"/>
        <w:rPr>
          <w:sz w:val="24"/>
          <w:szCs w:val="24"/>
        </w:rPr>
      </w:pPr>
    </w:p>
    <w:p w14:paraId="6C3EA144" w14:textId="77777777" w:rsidR="002C1606" w:rsidRDefault="002C1606" w:rsidP="006E4A15">
      <w:pPr>
        <w:tabs>
          <w:tab w:val="left" w:pos="8505"/>
        </w:tabs>
        <w:jc w:val="both"/>
        <w:rPr>
          <w:sz w:val="24"/>
          <w:szCs w:val="24"/>
        </w:rPr>
      </w:pPr>
    </w:p>
    <w:p w14:paraId="3A8688E5" w14:textId="77777777" w:rsidR="002C1606" w:rsidRDefault="002C1606" w:rsidP="006E4A15">
      <w:pPr>
        <w:tabs>
          <w:tab w:val="left" w:pos="8505"/>
        </w:tabs>
        <w:jc w:val="both"/>
        <w:rPr>
          <w:sz w:val="24"/>
          <w:szCs w:val="24"/>
        </w:rPr>
      </w:pPr>
    </w:p>
    <w:p w14:paraId="158FB747" w14:textId="77777777" w:rsidR="00000658" w:rsidRDefault="00000658" w:rsidP="006E4A15">
      <w:pPr>
        <w:tabs>
          <w:tab w:val="left" w:pos="8505"/>
        </w:tabs>
        <w:jc w:val="both"/>
        <w:rPr>
          <w:sz w:val="24"/>
          <w:szCs w:val="24"/>
        </w:rPr>
      </w:pPr>
    </w:p>
    <w:p w14:paraId="7A92D10E" w14:textId="77777777" w:rsidR="00000658" w:rsidRDefault="00000658" w:rsidP="006E4A15">
      <w:pPr>
        <w:tabs>
          <w:tab w:val="left" w:pos="8505"/>
        </w:tabs>
        <w:jc w:val="both"/>
        <w:rPr>
          <w:sz w:val="24"/>
          <w:szCs w:val="24"/>
        </w:rPr>
      </w:pPr>
    </w:p>
    <w:p w14:paraId="3B8451BC" w14:textId="77777777" w:rsidR="00000658" w:rsidRDefault="00000658" w:rsidP="006E4A15">
      <w:pPr>
        <w:tabs>
          <w:tab w:val="left" w:pos="8505"/>
        </w:tabs>
        <w:jc w:val="both"/>
        <w:rPr>
          <w:sz w:val="24"/>
          <w:szCs w:val="24"/>
        </w:rPr>
      </w:pPr>
    </w:p>
    <w:p w14:paraId="04CFF560" w14:textId="77777777" w:rsidR="00000658" w:rsidRDefault="00000658" w:rsidP="006E4A15">
      <w:pPr>
        <w:tabs>
          <w:tab w:val="left" w:pos="8505"/>
        </w:tabs>
        <w:jc w:val="both"/>
        <w:rPr>
          <w:sz w:val="24"/>
          <w:szCs w:val="24"/>
        </w:rPr>
      </w:pPr>
    </w:p>
    <w:p w14:paraId="11C57BBC" w14:textId="77777777" w:rsidR="00000658" w:rsidRDefault="00000658" w:rsidP="006E4A15">
      <w:pPr>
        <w:tabs>
          <w:tab w:val="left" w:pos="8505"/>
        </w:tabs>
        <w:jc w:val="both"/>
        <w:rPr>
          <w:sz w:val="24"/>
          <w:szCs w:val="24"/>
        </w:rPr>
      </w:pPr>
    </w:p>
    <w:p w14:paraId="379EA278" w14:textId="77777777" w:rsidR="002C1606" w:rsidRPr="00A63680" w:rsidRDefault="002C1606" w:rsidP="006E4A15">
      <w:pPr>
        <w:tabs>
          <w:tab w:val="left" w:pos="8505"/>
        </w:tabs>
        <w:jc w:val="both"/>
        <w:rPr>
          <w:sz w:val="24"/>
          <w:szCs w:val="24"/>
        </w:rPr>
      </w:pPr>
    </w:p>
    <w:p w14:paraId="788BADE4" w14:textId="0CED63FD" w:rsidR="006E4A15" w:rsidRPr="00A63680" w:rsidRDefault="006E4A15" w:rsidP="006E4A15">
      <w:pPr>
        <w:tabs>
          <w:tab w:val="left" w:pos="8505"/>
        </w:tabs>
        <w:jc w:val="both"/>
        <w:rPr>
          <w:sz w:val="24"/>
          <w:szCs w:val="24"/>
        </w:rPr>
      </w:pPr>
      <w:r w:rsidRPr="00A63680">
        <w:rPr>
          <w:sz w:val="24"/>
          <w:szCs w:val="24"/>
        </w:rPr>
        <w:t xml:space="preserve">Директор           </w:t>
      </w:r>
      <w:r w:rsidR="00000658">
        <w:rPr>
          <w:sz w:val="24"/>
          <w:szCs w:val="24"/>
        </w:rPr>
        <w:t>________________________   И.В. Морозова</w:t>
      </w:r>
      <w:r w:rsidRPr="00A63680">
        <w:rPr>
          <w:sz w:val="24"/>
          <w:szCs w:val="24"/>
        </w:rPr>
        <w:t xml:space="preserve">                                                         </w:t>
      </w:r>
    </w:p>
    <w:p w14:paraId="219B0B60" w14:textId="77777777" w:rsidR="006E4A15" w:rsidRPr="00A63680" w:rsidRDefault="006E4A15" w:rsidP="006E4A15">
      <w:pPr>
        <w:rPr>
          <w:color w:val="CE181E"/>
          <w:sz w:val="24"/>
          <w:szCs w:val="24"/>
        </w:rPr>
      </w:pPr>
    </w:p>
    <w:p w14:paraId="54102BFA" w14:textId="5599F1A7" w:rsidR="006E4A15" w:rsidRPr="00A63680" w:rsidRDefault="00000658" w:rsidP="006E4A15">
      <w:pPr>
        <w:rPr>
          <w:sz w:val="24"/>
          <w:szCs w:val="24"/>
        </w:rPr>
      </w:pPr>
      <w:r>
        <w:rPr>
          <w:sz w:val="24"/>
          <w:szCs w:val="24"/>
        </w:rPr>
        <w:t xml:space="preserve">                           МП       </w:t>
      </w:r>
    </w:p>
    <w:p w14:paraId="0B740850" w14:textId="5019DC96" w:rsidR="006E4A15" w:rsidRPr="00A63680" w:rsidRDefault="006E4A15" w:rsidP="006E4A15">
      <w:pPr>
        <w:tabs>
          <w:tab w:val="left" w:pos="1189"/>
        </w:tabs>
        <w:rPr>
          <w:sz w:val="24"/>
          <w:szCs w:val="24"/>
        </w:rPr>
      </w:pPr>
      <w:r w:rsidRPr="00A63680">
        <w:rPr>
          <w:sz w:val="24"/>
          <w:szCs w:val="24"/>
        </w:rPr>
        <w:tab/>
      </w:r>
    </w:p>
    <w:p w14:paraId="7D6FAD84" w14:textId="77777777" w:rsidR="006E4A15" w:rsidRPr="00A63680" w:rsidRDefault="006E4A15">
      <w:pPr>
        <w:tabs>
          <w:tab w:val="left" w:pos="-2793"/>
        </w:tabs>
        <w:ind w:firstLine="709"/>
        <w:jc w:val="both"/>
        <w:rPr>
          <w:sz w:val="24"/>
          <w:szCs w:val="24"/>
        </w:rPr>
      </w:pPr>
    </w:p>
    <w:p w14:paraId="40609398" w14:textId="77777777" w:rsidR="006E4A15" w:rsidRPr="00A63680" w:rsidRDefault="006E4A15">
      <w:pPr>
        <w:tabs>
          <w:tab w:val="left" w:pos="-2793"/>
        </w:tabs>
        <w:ind w:firstLine="709"/>
        <w:jc w:val="both"/>
        <w:rPr>
          <w:sz w:val="24"/>
          <w:szCs w:val="24"/>
        </w:rPr>
      </w:pPr>
    </w:p>
    <w:p w14:paraId="540B04C3" w14:textId="77777777" w:rsidR="006E4A15" w:rsidRPr="00A63680" w:rsidRDefault="006E4A15">
      <w:pPr>
        <w:tabs>
          <w:tab w:val="left" w:pos="-2793"/>
        </w:tabs>
        <w:ind w:firstLine="709"/>
        <w:jc w:val="both"/>
        <w:rPr>
          <w:sz w:val="24"/>
          <w:szCs w:val="24"/>
        </w:rPr>
      </w:pPr>
    </w:p>
    <w:p w14:paraId="45C27ED0" w14:textId="77777777" w:rsidR="006E4A15" w:rsidRPr="00A63680" w:rsidRDefault="006E4A15">
      <w:pPr>
        <w:tabs>
          <w:tab w:val="left" w:pos="-2793"/>
        </w:tabs>
        <w:ind w:firstLine="709"/>
        <w:jc w:val="both"/>
        <w:rPr>
          <w:sz w:val="24"/>
          <w:szCs w:val="24"/>
        </w:rPr>
      </w:pPr>
    </w:p>
    <w:p w14:paraId="5187C076" w14:textId="77777777" w:rsidR="006E4A15" w:rsidRDefault="006E4A15">
      <w:pPr>
        <w:tabs>
          <w:tab w:val="left" w:pos="-2793"/>
        </w:tabs>
        <w:ind w:firstLine="709"/>
        <w:jc w:val="both"/>
        <w:rPr>
          <w:sz w:val="24"/>
          <w:szCs w:val="24"/>
        </w:rPr>
      </w:pPr>
    </w:p>
    <w:p w14:paraId="4523ED30" w14:textId="77777777" w:rsidR="00000658" w:rsidRDefault="00000658">
      <w:pPr>
        <w:tabs>
          <w:tab w:val="left" w:pos="-2793"/>
        </w:tabs>
        <w:ind w:firstLine="709"/>
        <w:jc w:val="both"/>
        <w:rPr>
          <w:sz w:val="24"/>
          <w:szCs w:val="24"/>
        </w:rPr>
      </w:pPr>
    </w:p>
    <w:p w14:paraId="0EC7B71B" w14:textId="77777777" w:rsidR="00000658" w:rsidRDefault="00000658">
      <w:pPr>
        <w:tabs>
          <w:tab w:val="left" w:pos="-2793"/>
        </w:tabs>
        <w:ind w:firstLine="709"/>
        <w:jc w:val="both"/>
        <w:rPr>
          <w:sz w:val="24"/>
          <w:szCs w:val="24"/>
        </w:rPr>
      </w:pPr>
    </w:p>
    <w:p w14:paraId="00E9E5C9" w14:textId="77777777" w:rsidR="00000658" w:rsidRDefault="00000658">
      <w:pPr>
        <w:tabs>
          <w:tab w:val="left" w:pos="-2793"/>
        </w:tabs>
        <w:ind w:firstLine="709"/>
        <w:jc w:val="both"/>
        <w:rPr>
          <w:sz w:val="24"/>
          <w:szCs w:val="24"/>
        </w:rPr>
      </w:pPr>
    </w:p>
    <w:p w14:paraId="133FCB74" w14:textId="77777777" w:rsidR="00000658" w:rsidRDefault="00000658">
      <w:pPr>
        <w:tabs>
          <w:tab w:val="left" w:pos="-2793"/>
        </w:tabs>
        <w:ind w:firstLine="709"/>
        <w:jc w:val="both"/>
        <w:rPr>
          <w:sz w:val="24"/>
          <w:szCs w:val="24"/>
        </w:rPr>
      </w:pPr>
    </w:p>
    <w:p w14:paraId="198B3776" w14:textId="77777777" w:rsidR="00000658" w:rsidRDefault="00000658">
      <w:pPr>
        <w:tabs>
          <w:tab w:val="left" w:pos="-2793"/>
        </w:tabs>
        <w:ind w:firstLine="709"/>
        <w:jc w:val="both"/>
        <w:rPr>
          <w:sz w:val="24"/>
          <w:szCs w:val="24"/>
        </w:rPr>
      </w:pPr>
    </w:p>
    <w:p w14:paraId="59C7B5FA" w14:textId="77777777" w:rsidR="00000658" w:rsidRDefault="00000658">
      <w:pPr>
        <w:tabs>
          <w:tab w:val="left" w:pos="-2793"/>
        </w:tabs>
        <w:ind w:firstLine="709"/>
        <w:jc w:val="both"/>
        <w:rPr>
          <w:sz w:val="24"/>
          <w:szCs w:val="24"/>
        </w:rPr>
      </w:pPr>
    </w:p>
    <w:p w14:paraId="6DED9FD7" w14:textId="77777777" w:rsidR="00000658" w:rsidRPr="00A63680" w:rsidRDefault="00000658">
      <w:pPr>
        <w:tabs>
          <w:tab w:val="left" w:pos="-2793"/>
        </w:tabs>
        <w:ind w:firstLine="709"/>
        <w:jc w:val="both"/>
        <w:rPr>
          <w:sz w:val="24"/>
          <w:szCs w:val="24"/>
        </w:rPr>
      </w:pPr>
    </w:p>
    <w:p w14:paraId="5FEF52F8" w14:textId="77777777" w:rsidR="006E4A15" w:rsidRPr="00A63680" w:rsidRDefault="006E4A15">
      <w:pPr>
        <w:tabs>
          <w:tab w:val="left" w:pos="-2793"/>
        </w:tabs>
        <w:ind w:firstLine="709"/>
        <w:jc w:val="both"/>
        <w:rPr>
          <w:sz w:val="24"/>
          <w:szCs w:val="24"/>
        </w:rPr>
      </w:pPr>
    </w:p>
    <w:p w14:paraId="02271606" w14:textId="77777777" w:rsidR="00250AF8" w:rsidRPr="00A63680" w:rsidRDefault="00250AF8" w:rsidP="00250AF8">
      <w:pPr>
        <w:rPr>
          <w:sz w:val="24"/>
          <w:szCs w:val="24"/>
        </w:rPr>
      </w:pPr>
    </w:p>
    <w:p w14:paraId="30849D6D" w14:textId="77777777" w:rsidR="00250AF8" w:rsidRPr="00A63680" w:rsidRDefault="00250AF8" w:rsidP="00250AF8">
      <w:pPr>
        <w:rPr>
          <w:sz w:val="24"/>
          <w:szCs w:val="24"/>
        </w:rPr>
      </w:pPr>
    </w:p>
    <w:p w14:paraId="6A982FBF" w14:textId="77777777" w:rsidR="00250AF8" w:rsidRDefault="00250AF8" w:rsidP="00250AF8">
      <w:pPr>
        <w:rPr>
          <w:sz w:val="24"/>
          <w:szCs w:val="24"/>
        </w:rPr>
      </w:pPr>
    </w:p>
    <w:p w14:paraId="4CA7FC2B" w14:textId="77777777" w:rsidR="00D2331E" w:rsidRDefault="00D2331E" w:rsidP="00250AF8">
      <w:pPr>
        <w:rPr>
          <w:sz w:val="24"/>
          <w:szCs w:val="24"/>
        </w:rPr>
      </w:pPr>
    </w:p>
    <w:p w14:paraId="07F9F29F" w14:textId="77777777" w:rsidR="00D2331E" w:rsidRPr="00A63680" w:rsidRDefault="00D2331E" w:rsidP="00250AF8">
      <w:pPr>
        <w:rPr>
          <w:sz w:val="24"/>
          <w:szCs w:val="24"/>
        </w:rPr>
      </w:pPr>
    </w:p>
    <w:p w14:paraId="6B6C985D" w14:textId="77777777" w:rsidR="00250AF8" w:rsidRPr="00A63680" w:rsidRDefault="00250AF8" w:rsidP="00250AF8">
      <w:pPr>
        <w:rPr>
          <w:sz w:val="24"/>
          <w:szCs w:val="24"/>
        </w:rPr>
      </w:pPr>
    </w:p>
    <w:p w14:paraId="25D61E61" w14:textId="56C1DAAB" w:rsidR="00000658" w:rsidRPr="00000658" w:rsidRDefault="00000658" w:rsidP="00000658">
      <w:pPr>
        <w:jc w:val="right"/>
      </w:pPr>
      <w:r w:rsidRPr="00000658">
        <w:t>Приложение №</w:t>
      </w:r>
      <w:r>
        <w:t>2</w:t>
      </w:r>
    </w:p>
    <w:p w14:paraId="22582A22" w14:textId="77777777" w:rsidR="00000658" w:rsidRPr="00000658" w:rsidRDefault="00000658" w:rsidP="00000658">
      <w:pPr>
        <w:jc w:val="right"/>
      </w:pPr>
      <w:r w:rsidRPr="00000658">
        <w:t>к договору возмездного оказания услуг по мойке</w:t>
      </w:r>
      <w:r w:rsidRPr="00000658">
        <w:br/>
        <w:t xml:space="preserve"> автомобилей на мойке самообслуживания </w:t>
      </w:r>
    </w:p>
    <w:p w14:paraId="2B552B5A" w14:textId="77777777" w:rsidR="00000658" w:rsidRPr="00000658" w:rsidRDefault="00000658" w:rsidP="00000658">
      <w:pPr>
        <w:jc w:val="right"/>
      </w:pPr>
      <w:r w:rsidRPr="00000658">
        <w:t>от «___» ________ 2025 г.</w:t>
      </w:r>
    </w:p>
    <w:p w14:paraId="401E09CB" w14:textId="77777777" w:rsidR="00250AF8" w:rsidRPr="00A63680" w:rsidRDefault="00250AF8" w:rsidP="00000658">
      <w:pPr>
        <w:jc w:val="right"/>
        <w:rPr>
          <w:sz w:val="24"/>
          <w:szCs w:val="24"/>
        </w:rPr>
      </w:pPr>
    </w:p>
    <w:p w14:paraId="5B6A7AB3" w14:textId="77777777" w:rsidR="00250AF8" w:rsidRPr="00A63680" w:rsidRDefault="00250AF8" w:rsidP="00250AF8">
      <w:pPr>
        <w:rPr>
          <w:sz w:val="24"/>
          <w:szCs w:val="24"/>
        </w:rPr>
      </w:pPr>
    </w:p>
    <w:p w14:paraId="1EF20995" w14:textId="77777777" w:rsidR="00250AF8" w:rsidRPr="00A63680" w:rsidRDefault="00250AF8" w:rsidP="00250AF8">
      <w:pPr>
        <w:rPr>
          <w:sz w:val="24"/>
          <w:szCs w:val="24"/>
        </w:rPr>
      </w:pPr>
    </w:p>
    <w:p w14:paraId="3DA7863D" w14:textId="05CDA775" w:rsidR="00EF4DD8" w:rsidRPr="00A63680" w:rsidRDefault="00250AF8" w:rsidP="00000658">
      <w:pPr>
        <w:tabs>
          <w:tab w:val="left" w:pos="7305"/>
        </w:tabs>
        <w:rPr>
          <w:b/>
          <w:sz w:val="24"/>
          <w:szCs w:val="24"/>
        </w:rPr>
      </w:pPr>
      <w:r w:rsidRPr="00A63680">
        <w:rPr>
          <w:sz w:val="24"/>
          <w:szCs w:val="24"/>
        </w:rPr>
        <w:tab/>
      </w:r>
    </w:p>
    <w:p w14:paraId="5ED59C30" w14:textId="77777777" w:rsidR="00EF4DD8" w:rsidRPr="00A63680" w:rsidRDefault="00EF4DD8" w:rsidP="00EF4DD8">
      <w:pPr>
        <w:tabs>
          <w:tab w:val="left" w:pos="3857"/>
        </w:tabs>
        <w:jc w:val="center"/>
        <w:rPr>
          <w:b/>
          <w:sz w:val="24"/>
          <w:szCs w:val="24"/>
        </w:rPr>
      </w:pPr>
    </w:p>
    <w:p w14:paraId="43D5C8F6" w14:textId="77777777" w:rsidR="00EF4DD8" w:rsidRPr="00A63680" w:rsidRDefault="00EF4DD8" w:rsidP="00EF4DD8">
      <w:pPr>
        <w:tabs>
          <w:tab w:val="left" w:pos="3857"/>
        </w:tabs>
        <w:jc w:val="center"/>
        <w:rPr>
          <w:b/>
          <w:sz w:val="24"/>
          <w:szCs w:val="24"/>
        </w:rPr>
      </w:pPr>
      <w:r w:rsidRPr="00A63680">
        <w:rPr>
          <w:b/>
          <w:sz w:val="24"/>
          <w:szCs w:val="24"/>
        </w:rPr>
        <w:t>Прейскурант цен МСО</w:t>
      </w:r>
    </w:p>
    <w:p w14:paraId="7B8B51F1" w14:textId="77777777" w:rsidR="00EF4DD8" w:rsidRDefault="00EF4DD8" w:rsidP="00EF4DD8">
      <w:pPr>
        <w:tabs>
          <w:tab w:val="left" w:pos="3857"/>
        </w:tabs>
        <w:jc w:val="center"/>
        <w:rPr>
          <w:b/>
          <w:sz w:val="24"/>
          <w:szCs w:val="24"/>
        </w:rPr>
      </w:pPr>
    </w:p>
    <w:p w14:paraId="6E31772A" w14:textId="77777777" w:rsidR="00000658" w:rsidRDefault="00000658" w:rsidP="00EF4DD8">
      <w:pPr>
        <w:tabs>
          <w:tab w:val="left" w:pos="3857"/>
        </w:tabs>
        <w:jc w:val="center"/>
        <w:rPr>
          <w:b/>
          <w:sz w:val="24"/>
          <w:szCs w:val="24"/>
        </w:rPr>
      </w:pPr>
    </w:p>
    <w:p w14:paraId="1CB59F80" w14:textId="77777777" w:rsidR="00000658" w:rsidRPr="00A63680" w:rsidRDefault="00000658" w:rsidP="00EF4DD8">
      <w:pPr>
        <w:tabs>
          <w:tab w:val="left" w:pos="3857"/>
        </w:tabs>
        <w:jc w:val="center"/>
        <w:rPr>
          <w:b/>
          <w:sz w:val="24"/>
          <w:szCs w:val="24"/>
        </w:rPr>
      </w:pPr>
    </w:p>
    <w:tbl>
      <w:tblPr>
        <w:tblStyle w:val="af0"/>
        <w:tblW w:w="0" w:type="auto"/>
        <w:tblInd w:w="2150" w:type="dxa"/>
        <w:tblLook w:val="04A0" w:firstRow="1" w:lastRow="0" w:firstColumn="1" w:lastColumn="0" w:noHBand="0" w:noVBand="1"/>
      </w:tblPr>
      <w:tblGrid>
        <w:gridCol w:w="709"/>
        <w:gridCol w:w="2693"/>
        <w:gridCol w:w="2410"/>
      </w:tblGrid>
      <w:tr w:rsidR="00EF4DD8" w:rsidRPr="00A63680" w14:paraId="36EC12D6" w14:textId="77777777" w:rsidTr="00EF4DD8">
        <w:trPr>
          <w:trHeight w:val="567"/>
        </w:trPr>
        <w:tc>
          <w:tcPr>
            <w:tcW w:w="709" w:type="dxa"/>
            <w:shd w:val="clear" w:color="auto" w:fill="D9D9D9" w:themeFill="background1" w:themeFillShade="D9"/>
            <w:vAlign w:val="center"/>
          </w:tcPr>
          <w:p w14:paraId="2AD37CD1" w14:textId="77777777" w:rsidR="00EF4DD8" w:rsidRPr="00A63680" w:rsidRDefault="00EF4DD8" w:rsidP="00F8547D">
            <w:pPr>
              <w:jc w:val="center"/>
              <w:rPr>
                <w:b/>
                <w:sz w:val="24"/>
                <w:szCs w:val="24"/>
              </w:rPr>
            </w:pPr>
            <w:r w:rsidRPr="00A63680">
              <w:rPr>
                <w:b/>
                <w:sz w:val="24"/>
                <w:szCs w:val="24"/>
              </w:rPr>
              <w:t>№</w:t>
            </w:r>
          </w:p>
        </w:tc>
        <w:tc>
          <w:tcPr>
            <w:tcW w:w="2693" w:type="dxa"/>
            <w:shd w:val="clear" w:color="auto" w:fill="D9D9D9" w:themeFill="background1" w:themeFillShade="D9"/>
            <w:vAlign w:val="center"/>
          </w:tcPr>
          <w:p w14:paraId="0E6837EB" w14:textId="77777777" w:rsidR="00EF4DD8" w:rsidRPr="00A63680" w:rsidRDefault="00EF4DD8" w:rsidP="00F8547D">
            <w:pPr>
              <w:jc w:val="center"/>
              <w:rPr>
                <w:b/>
                <w:sz w:val="24"/>
                <w:szCs w:val="24"/>
              </w:rPr>
            </w:pPr>
            <w:r w:rsidRPr="00A63680">
              <w:rPr>
                <w:b/>
                <w:sz w:val="24"/>
                <w:szCs w:val="24"/>
              </w:rPr>
              <w:t>Наименование программы</w:t>
            </w:r>
          </w:p>
        </w:tc>
        <w:tc>
          <w:tcPr>
            <w:tcW w:w="2410" w:type="dxa"/>
            <w:shd w:val="clear" w:color="auto" w:fill="D9D9D9" w:themeFill="background1" w:themeFillShade="D9"/>
            <w:vAlign w:val="center"/>
          </w:tcPr>
          <w:p w14:paraId="4F35EB9E" w14:textId="77777777" w:rsidR="00EF4DD8" w:rsidRPr="00A63680" w:rsidRDefault="00EF4DD8" w:rsidP="00F8547D">
            <w:pPr>
              <w:jc w:val="center"/>
              <w:rPr>
                <w:b/>
                <w:sz w:val="24"/>
                <w:szCs w:val="24"/>
              </w:rPr>
            </w:pPr>
            <w:r w:rsidRPr="00A63680">
              <w:rPr>
                <w:b/>
                <w:sz w:val="24"/>
                <w:szCs w:val="24"/>
              </w:rPr>
              <w:t>Сто</w:t>
            </w:r>
            <w:r w:rsidR="0004111F" w:rsidRPr="00A63680">
              <w:rPr>
                <w:b/>
                <w:sz w:val="24"/>
                <w:szCs w:val="24"/>
              </w:rPr>
              <w:t>и</w:t>
            </w:r>
            <w:r w:rsidRPr="00A63680">
              <w:rPr>
                <w:b/>
                <w:sz w:val="24"/>
                <w:szCs w:val="24"/>
              </w:rPr>
              <w:t xml:space="preserve">мость за </w:t>
            </w:r>
          </w:p>
          <w:p w14:paraId="629CDD8B" w14:textId="77777777" w:rsidR="00EF4DD8" w:rsidRPr="00A63680" w:rsidRDefault="00EF4DD8" w:rsidP="00F8547D">
            <w:pPr>
              <w:jc w:val="center"/>
              <w:rPr>
                <w:b/>
                <w:sz w:val="24"/>
                <w:szCs w:val="24"/>
              </w:rPr>
            </w:pPr>
            <w:r w:rsidRPr="00A63680">
              <w:rPr>
                <w:b/>
                <w:sz w:val="24"/>
                <w:szCs w:val="24"/>
              </w:rPr>
              <w:t>1 мин. /руб.</w:t>
            </w:r>
          </w:p>
        </w:tc>
      </w:tr>
      <w:tr w:rsidR="00EF4DD8" w:rsidRPr="00A63680" w14:paraId="0DD19669" w14:textId="77777777" w:rsidTr="00EF4DD8">
        <w:trPr>
          <w:trHeight w:val="567"/>
        </w:trPr>
        <w:tc>
          <w:tcPr>
            <w:tcW w:w="709" w:type="dxa"/>
            <w:vAlign w:val="center"/>
          </w:tcPr>
          <w:p w14:paraId="199B6074" w14:textId="77777777" w:rsidR="00EF4DD8" w:rsidRPr="00A63680" w:rsidRDefault="00EF4DD8" w:rsidP="00F8547D">
            <w:pPr>
              <w:jc w:val="center"/>
              <w:rPr>
                <w:sz w:val="24"/>
                <w:szCs w:val="24"/>
              </w:rPr>
            </w:pPr>
            <w:r w:rsidRPr="00A63680">
              <w:rPr>
                <w:sz w:val="24"/>
                <w:szCs w:val="24"/>
              </w:rPr>
              <w:t>1</w:t>
            </w:r>
          </w:p>
        </w:tc>
        <w:tc>
          <w:tcPr>
            <w:tcW w:w="2693" w:type="dxa"/>
            <w:vAlign w:val="center"/>
          </w:tcPr>
          <w:p w14:paraId="78D00B44" w14:textId="77777777" w:rsidR="00EF4DD8" w:rsidRPr="00A63680" w:rsidRDefault="00EF4DD8" w:rsidP="00F8547D">
            <w:pPr>
              <w:jc w:val="center"/>
              <w:rPr>
                <w:sz w:val="24"/>
                <w:szCs w:val="24"/>
              </w:rPr>
            </w:pPr>
            <w:r w:rsidRPr="00A63680">
              <w:rPr>
                <w:sz w:val="24"/>
                <w:szCs w:val="24"/>
              </w:rPr>
              <w:t>ПЕНА</w:t>
            </w:r>
          </w:p>
        </w:tc>
        <w:tc>
          <w:tcPr>
            <w:tcW w:w="2410" w:type="dxa"/>
            <w:vAlign w:val="center"/>
          </w:tcPr>
          <w:p w14:paraId="604D3AB2" w14:textId="13024E9E" w:rsidR="00EF4DD8" w:rsidRPr="00A63680" w:rsidRDefault="00EF4DD8" w:rsidP="00F8547D">
            <w:pPr>
              <w:jc w:val="center"/>
              <w:rPr>
                <w:sz w:val="24"/>
                <w:szCs w:val="24"/>
              </w:rPr>
            </w:pPr>
          </w:p>
        </w:tc>
      </w:tr>
      <w:tr w:rsidR="00EF4DD8" w:rsidRPr="00A63680" w14:paraId="6BD628AE" w14:textId="77777777" w:rsidTr="00EF4DD8">
        <w:trPr>
          <w:trHeight w:val="567"/>
        </w:trPr>
        <w:tc>
          <w:tcPr>
            <w:tcW w:w="709" w:type="dxa"/>
            <w:vAlign w:val="center"/>
          </w:tcPr>
          <w:p w14:paraId="3C83E228" w14:textId="77777777" w:rsidR="00EF4DD8" w:rsidRPr="00A63680" w:rsidRDefault="00EF4DD8" w:rsidP="00F8547D">
            <w:pPr>
              <w:jc w:val="center"/>
              <w:rPr>
                <w:sz w:val="24"/>
                <w:szCs w:val="24"/>
              </w:rPr>
            </w:pPr>
            <w:r w:rsidRPr="00A63680">
              <w:rPr>
                <w:sz w:val="24"/>
                <w:szCs w:val="24"/>
              </w:rPr>
              <w:t>2</w:t>
            </w:r>
          </w:p>
        </w:tc>
        <w:tc>
          <w:tcPr>
            <w:tcW w:w="2693" w:type="dxa"/>
            <w:vAlign w:val="center"/>
          </w:tcPr>
          <w:p w14:paraId="2A87F239" w14:textId="77777777" w:rsidR="00EF4DD8" w:rsidRPr="00A63680" w:rsidRDefault="00EF4DD8" w:rsidP="00F8547D">
            <w:pPr>
              <w:jc w:val="center"/>
              <w:rPr>
                <w:sz w:val="24"/>
                <w:szCs w:val="24"/>
              </w:rPr>
            </w:pPr>
            <w:r w:rsidRPr="00A63680">
              <w:rPr>
                <w:sz w:val="24"/>
                <w:szCs w:val="24"/>
              </w:rPr>
              <w:t>ШАМПУНЬ</w:t>
            </w:r>
          </w:p>
        </w:tc>
        <w:tc>
          <w:tcPr>
            <w:tcW w:w="2410" w:type="dxa"/>
            <w:vAlign w:val="center"/>
          </w:tcPr>
          <w:p w14:paraId="3C643871" w14:textId="5A8EB274" w:rsidR="00EF4DD8" w:rsidRPr="00A63680" w:rsidRDefault="00EF4DD8" w:rsidP="00F8547D">
            <w:pPr>
              <w:jc w:val="center"/>
              <w:rPr>
                <w:sz w:val="24"/>
                <w:szCs w:val="24"/>
              </w:rPr>
            </w:pPr>
          </w:p>
        </w:tc>
      </w:tr>
      <w:tr w:rsidR="00EF4DD8" w:rsidRPr="00A63680" w14:paraId="4DC536FF" w14:textId="77777777" w:rsidTr="00EF4DD8">
        <w:trPr>
          <w:trHeight w:val="567"/>
        </w:trPr>
        <w:tc>
          <w:tcPr>
            <w:tcW w:w="709" w:type="dxa"/>
            <w:vAlign w:val="center"/>
          </w:tcPr>
          <w:p w14:paraId="11E38F0E" w14:textId="77777777" w:rsidR="00EF4DD8" w:rsidRPr="00A63680" w:rsidRDefault="00EF4DD8" w:rsidP="00F8547D">
            <w:pPr>
              <w:jc w:val="center"/>
              <w:rPr>
                <w:sz w:val="24"/>
                <w:szCs w:val="24"/>
              </w:rPr>
            </w:pPr>
            <w:r w:rsidRPr="00A63680">
              <w:rPr>
                <w:sz w:val="24"/>
                <w:szCs w:val="24"/>
              </w:rPr>
              <w:t>3</w:t>
            </w:r>
          </w:p>
        </w:tc>
        <w:tc>
          <w:tcPr>
            <w:tcW w:w="2693" w:type="dxa"/>
            <w:vAlign w:val="center"/>
          </w:tcPr>
          <w:p w14:paraId="61F3B8AB" w14:textId="77777777" w:rsidR="00EF4DD8" w:rsidRPr="00A63680" w:rsidRDefault="00EF4DD8" w:rsidP="00F8547D">
            <w:pPr>
              <w:jc w:val="center"/>
              <w:rPr>
                <w:sz w:val="24"/>
                <w:szCs w:val="24"/>
              </w:rPr>
            </w:pPr>
            <w:r w:rsidRPr="00A63680">
              <w:rPr>
                <w:sz w:val="24"/>
                <w:szCs w:val="24"/>
              </w:rPr>
              <w:t>ВОДА+ШАМПУНЬ</w:t>
            </w:r>
          </w:p>
        </w:tc>
        <w:tc>
          <w:tcPr>
            <w:tcW w:w="2410" w:type="dxa"/>
            <w:vAlign w:val="center"/>
          </w:tcPr>
          <w:p w14:paraId="5E0054E1" w14:textId="2F60E8AE" w:rsidR="00EF4DD8" w:rsidRPr="00A63680" w:rsidRDefault="00EF4DD8" w:rsidP="00F8547D">
            <w:pPr>
              <w:jc w:val="center"/>
              <w:rPr>
                <w:sz w:val="24"/>
                <w:szCs w:val="24"/>
              </w:rPr>
            </w:pPr>
          </w:p>
        </w:tc>
      </w:tr>
      <w:tr w:rsidR="00EF4DD8" w:rsidRPr="00A63680" w14:paraId="52A0AF19" w14:textId="77777777" w:rsidTr="00EF4DD8">
        <w:trPr>
          <w:trHeight w:val="567"/>
        </w:trPr>
        <w:tc>
          <w:tcPr>
            <w:tcW w:w="709" w:type="dxa"/>
            <w:vAlign w:val="center"/>
          </w:tcPr>
          <w:p w14:paraId="21DBA6C3" w14:textId="77777777" w:rsidR="00EF4DD8" w:rsidRPr="00A63680" w:rsidRDefault="00EF4DD8" w:rsidP="00F8547D">
            <w:pPr>
              <w:jc w:val="center"/>
              <w:rPr>
                <w:sz w:val="24"/>
                <w:szCs w:val="24"/>
              </w:rPr>
            </w:pPr>
            <w:r w:rsidRPr="00A63680">
              <w:rPr>
                <w:sz w:val="24"/>
                <w:szCs w:val="24"/>
              </w:rPr>
              <w:t>4</w:t>
            </w:r>
          </w:p>
        </w:tc>
        <w:tc>
          <w:tcPr>
            <w:tcW w:w="2693" w:type="dxa"/>
            <w:vAlign w:val="center"/>
          </w:tcPr>
          <w:p w14:paraId="02993D51" w14:textId="77777777" w:rsidR="00EF4DD8" w:rsidRPr="00A63680" w:rsidRDefault="00EF4DD8" w:rsidP="00F8547D">
            <w:pPr>
              <w:jc w:val="center"/>
              <w:rPr>
                <w:sz w:val="24"/>
                <w:szCs w:val="24"/>
              </w:rPr>
            </w:pPr>
            <w:r w:rsidRPr="00A63680">
              <w:rPr>
                <w:sz w:val="24"/>
                <w:szCs w:val="24"/>
              </w:rPr>
              <w:t>ХОЛОДНАЯ ВОДА</w:t>
            </w:r>
          </w:p>
        </w:tc>
        <w:tc>
          <w:tcPr>
            <w:tcW w:w="2410" w:type="dxa"/>
            <w:vAlign w:val="center"/>
          </w:tcPr>
          <w:p w14:paraId="4BD201ED" w14:textId="33CB1B33" w:rsidR="00EF4DD8" w:rsidRPr="00A63680" w:rsidRDefault="00EF4DD8" w:rsidP="00F8547D">
            <w:pPr>
              <w:jc w:val="center"/>
              <w:rPr>
                <w:sz w:val="24"/>
                <w:szCs w:val="24"/>
              </w:rPr>
            </w:pPr>
          </w:p>
        </w:tc>
      </w:tr>
      <w:tr w:rsidR="00EF4DD8" w:rsidRPr="00A63680" w14:paraId="54EA5929" w14:textId="77777777" w:rsidTr="00EF4DD8">
        <w:trPr>
          <w:trHeight w:val="567"/>
        </w:trPr>
        <w:tc>
          <w:tcPr>
            <w:tcW w:w="709" w:type="dxa"/>
            <w:vAlign w:val="center"/>
          </w:tcPr>
          <w:p w14:paraId="7CCFE060" w14:textId="18E9F2E9" w:rsidR="00EF4DD8" w:rsidRPr="00A63680" w:rsidRDefault="00621C1D" w:rsidP="00F8547D">
            <w:pPr>
              <w:jc w:val="center"/>
              <w:rPr>
                <w:sz w:val="24"/>
                <w:szCs w:val="24"/>
              </w:rPr>
            </w:pPr>
            <w:r>
              <w:rPr>
                <w:sz w:val="24"/>
                <w:szCs w:val="24"/>
              </w:rPr>
              <w:t>5</w:t>
            </w:r>
          </w:p>
        </w:tc>
        <w:tc>
          <w:tcPr>
            <w:tcW w:w="2693" w:type="dxa"/>
            <w:vAlign w:val="center"/>
          </w:tcPr>
          <w:p w14:paraId="4DDFB6F0" w14:textId="77777777" w:rsidR="00EF4DD8" w:rsidRPr="00A63680" w:rsidRDefault="00EF4DD8" w:rsidP="00F8547D">
            <w:pPr>
              <w:jc w:val="center"/>
              <w:rPr>
                <w:sz w:val="24"/>
                <w:szCs w:val="24"/>
              </w:rPr>
            </w:pPr>
            <w:r w:rsidRPr="00A63680">
              <w:rPr>
                <w:sz w:val="24"/>
                <w:szCs w:val="24"/>
              </w:rPr>
              <w:t>СТОП/ПАУЗА</w:t>
            </w:r>
          </w:p>
        </w:tc>
        <w:tc>
          <w:tcPr>
            <w:tcW w:w="2410" w:type="dxa"/>
            <w:vAlign w:val="center"/>
          </w:tcPr>
          <w:p w14:paraId="1A79FCF7" w14:textId="7E7656E5" w:rsidR="00EF4DD8" w:rsidRPr="00A63680" w:rsidRDefault="00EF4DD8" w:rsidP="00F8547D">
            <w:pPr>
              <w:jc w:val="center"/>
              <w:rPr>
                <w:sz w:val="24"/>
                <w:szCs w:val="24"/>
              </w:rPr>
            </w:pPr>
          </w:p>
        </w:tc>
      </w:tr>
    </w:tbl>
    <w:p w14:paraId="3D6B5409" w14:textId="77777777" w:rsidR="00EF4DD8" w:rsidRPr="00A63680" w:rsidRDefault="00EF4DD8" w:rsidP="00EF4DD8">
      <w:pPr>
        <w:rPr>
          <w:sz w:val="24"/>
          <w:szCs w:val="24"/>
        </w:rPr>
      </w:pPr>
    </w:p>
    <w:sectPr w:rsidR="00EF4DD8" w:rsidRPr="00A63680" w:rsidSect="00FD32B3">
      <w:pgSz w:w="11906" w:h="16838"/>
      <w:pgMar w:top="567" w:right="567" w:bottom="738" w:left="90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62C8A"/>
    <w:multiLevelType w:val="multilevel"/>
    <w:tmpl w:val="E74E4024"/>
    <w:lvl w:ilvl="0">
      <w:start w:val="1"/>
      <w:numFmt w:val="decimal"/>
      <w:lvlText w:val="%1."/>
      <w:lvlJc w:val="left"/>
      <w:pPr>
        <w:ind w:left="405" w:hanging="405"/>
      </w:pPr>
      <w:rPr>
        <w:rFonts w:hint="default"/>
      </w:rPr>
    </w:lvl>
    <w:lvl w:ilvl="1">
      <w:start w:val="1"/>
      <w:numFmt w:val="decimal"/>
      <w:lvlText w:val="%1.%2."/>
      <w:lvlJc w:val="left"/>
      <w:pPr>
        <w:ind w:left="1407" w:hanging="405"/>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1" w15:restartNumberingAfterBreak="0">
    <w:nsid w:val="5FAF7848"/>
    <w:multiLevelType w:val="multilevel"/>
    <w:tmpl w:val="E94A3A60"/>
    <w:lvl w:ilvl="0">
      <w:start w:val="5"/>
      <w:numFmt w:val="decimal"/>
      <w:lvlText w:val="%1."/>
      <w:lvlJc w:val="left"/>
      <w:pPr>
        <w:ind w:left="360" w:hanging="360"/>
      </w:pPr>
      <w:rPr>
        <w:rFonts w:hint="default"/>
        <w:b/>
        <w:bCs/>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 w15:restartNumberingAfterBreak="0">
    <w:nsid w:val="7C867703"/>
    <w:multiLevelType w:val="hybridMultilevel"/>
    <w:tmpl w:val="844E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072355">
    <w:abstractNumId w:val="2"/>
  </w:num>
  <w:num w:numId="2" w16cid:durableId="1910916786">
    <w:abstractNumId w:val="0"/>
  </w:num>
  <w:num w:numId="3" w16cid:durableId="65302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32B3"/>
    <w:rsid w:val="00000658"/>
    <w:rsid w:val="00007886"/>
    <w:rsid w:val="00021529"/>
    <w:rsid w:val="00024A6E"/>
    <w:rsid w:val="0004111F"/>
    <w:rsid w:val="000515E4"/>
    <w:rsid w:val="00053E31"/>
    <w:rsid w:val="000E1379"/>
    <w:rsid w:val="000F51A7"/>
    <w:rsid w:val="00125D7A"/>
    <w:rsid w:val="00154653"/>
    <w:rsid w:val="00250AF8"/>
    <w:rsid w:val="0026021B"/>
    <w:rsid w:val="00284551"/>
    <w:rsid w:val="002C1606"/>
    <w:rsid w:val="003036D4"/>
    <w:rsid w:val="003528E0"/>
    <w:rsid w:val="003723AB"/>
    <w:rsid w:val="004529EE"/>
    <w:rsid w:val="004923D2"/>
    <w:rsid w:val="004E6A1A"/>
    <w:rsid w:val="005134A7"/>
    <w:rsid w:val="00606786"/>
    <w:rsid w:val="00621C1D"/>
    <w:rsid w:val="006E0E00"/>
    <w:rsid w:val="006E4A15"/>
    <w:rsid w:val="00701517"/>
    <w:rsid w:val="00802E0A"/>
    <w:rsid w:val="008A57F0"/>
    <w:rsid w:val="008A59F9"/>
    <w:rsid w:val="008B1014"/>
    <w:rsid w:val="00920585"/>
    <w:rsid w:val="00935E38"/>
    <w:rsid w:val="009A256F"/>
    <w:rsid w:val="009F5504"/>
    <w:rsid w:val="00A41C8A"/>
    <w:rsid w:val="00A55A62"/>
    <w:rsid w:val="00A63680"/>
    <w:rsid w:val="00AA3F38"/>
    <w:rsid w:val="00B52D50"/>
    <w:rsid w:val="00B6777A"/>
    <w:rsid w:val="00C146C1"/>
    <w:rsid w:val="00C27DAD"/>
    <w:rsid w:val="00CE7E46"/>
    <w:rsid w:val="00D2331E"/>
    <w:rsid w:val="00D477F1"/>
    <w:rsid w:val="00D77B42"/>
    <w:rsid w:val="00EF4DD8"/>
    <w:rsid w:val="00EF700C"/>
    <w:rsid w:val="00F019D5"/>
    <w:rsid w:val="00F02A16"/>
    <w:rsid w:val="00F24BF1"/>
    <w:rsid w:val="00F77E20"/>
    <w:rsid w:val="00FB5B38"/>
    <w:rsid w:val="00FD32B3"/>
    <w:rsid w:val="00FE2259"/>
    <w:rsid w:val="00FE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95AD"/>
  <w15:docId w15:val="{9FD6C05E-129C-48B8-9F69-97D12A30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A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semiHidden/>
    <w:qFormat/>
    <w:rsid w:val="006A66E6"/>
    <w:rPr>
      <w:rFonts w:ascii="Courier New" w:hAnsi="Courier New" w:cs="Courier New"/>
    </w:rPr>
  </w:style>
  <w:style w:type="character" w:customStyle="1" w:styleId="2">
    <w:name w:val="Основной текст 2 Знак"/>
    <w:qFormat/>
    <w:rsid w:val="006A66E6"/>
    <w:rPr>
      <w:sz w:val="24"/>
      <w:szCs w:val="24"/>
    </w:rPr>
  </w:style>
  <w:style w:type="character" w:customStyle="1" w:styleId="3">
    <w:name w:val="Основной текст 3 Знак"/>
    <w:qFormat/>
    <w:rsid w:val="006A66E6"/>
    <w:rPr>
      <w:sz w:val="16"/>
      <w:szCs w:val="16"/>
    </w:rPr>
  </w:style>
  <w:style w:type="character" w:customStyle="1" w:styleId="-">
    <w:name w:val="Интернет-ссылка"/>
    <w:uiPriority w:val="99"/>
    <w:semiHidden/>
    <w:unhideWhenUsed/>
    <w:rsid w:val="00083E80"/>
    <w:rPr>
      <w:color w:val="0000FF"/>
      <w:u w:val="single"/>
    </w:rPr>
  </w:style>
  <w:style w:type="character" w:styleId="a4">
    <w:name w:val="FollowedHyperlink"/>
    <w:uiPriority w:val="99"/>
    <w:semiHidden/>
    <w:unhideWhenUsed/>
    <w:qFormat/>
    <w:rsid w:val="00083E80"/>
    <w:rPr>
      <w:color w:val="800080"/>
      <w:u w:val="single"/>
    </w:rPr>
  </w:style>
  <w:style w:type="character" w:customStyle="1" w:styleId="a5">
    <w:name w:val="Верхний колонтитул Знак"/>
    <w:basedOn w:val="a0"/>
    <w:uiPriority w:val="99"/>
    <w:semiHidden/>
    <w:qFormat/>
    <w:rsid w:val="00083E80"/>
  </w:style>
  <w:style w:type="character" w:customStyle="1" w:styleId="a6">
    <w:name w:val="Нижний колонтитул Знак"/>
    <w:basedOn w:val="a0"/>
    <w:uiPriority w:val="99"/>
    <w:qFormat/>
    <w:rsid w:val="00083E80"/>
  </w:style>
  <w:style w:type="character" w:customStyle="1" w:styleId="a7">
    <w:name w:val="Схема документа Знак"/>
    <w:basedOn w:val="a0"/>
    <w:uiPriority w:val="99"/>
    <w:semiHidden/>
    <w:qFormat/>
    <w:rsid w:val="000A5470"/>
    <w:rPr>
      <w:rFonts w:ascii="Tahoma" w:hAnsi="Tahoma" w:cs="Tahoma"/>
      <w:sz w:val="16"/>
      <w:szCs w:val="16"/>
    </w:rPr>
  </w:style>
  <w:style w:type="character" w:customStyle="1" w:styleId="ListLabel1">
    <w:name w:val="ListLabel 1"/>
    <w:qFormat/>
    <w:rsid w:val="00FD32B3"/>
    <w:rPr>
      <w:rFonts w:cs="Courier New"/>
    </w:rPr>
  </w:style>
  <w:style w:type="character" w:customStyle="1" w:styleId="ListLabel2">
    <w:name w:val="ListLabel 2"/>
    <w:qFormat/>
    <w:rsid w:val="00FD32B3"/>
    <w:rPr>
      <w:rFonts w:cs="Courier New"/>
    </w:rPr>
  </w:style>
  <w:style w:type="character" w:customStyle="1" w:styleId="ListLabel3">
    <w:name w:val="ListLabel 3"/>
    <w:qFormat/>
    <w:rsid w:val="00FD32B3"/>
    <w:rPr>
      <w:rFonts w:cs="Courier New"/>
    </w:rPr>
  </w:style>
  <w:style w:type="character" w:customStyle="1" w:styleId="ListLabel4">
    <w:name w:val="ListLabel 4"/>
    <w:qFormat/>
    <w:rsid w:val="00FD32B3"/>
    <w:rPr>
      <w:rFonts w:cs="Courier New"/>
    </w:rPr>
  </w:style>
  <w:style w:type="character" w:customStyle="1" w:styleId="ListLabel5">
    <w:name w:val="ListLabel 5"/>
    <w:qFormat/>
    <w:rsid w:val="00FD32B3"/>
    <w:rPr>
      <w:rFonts w:cs="Courier New"/>
    </w:rPr>
  </w:style>
  <w:style w:type="character" w:customStyle="1" w:styleId="ListLabel6">
    <w:name w:val="ListLabel 6"/>
    <w:qFormat/>
    <w:rsid w:val="00FD32B3"/>
    <w:rPr>
      <w:rFonts w:cs="Courier New"/>
    </w:rPr>
  </w:style>
  <w:style w:type="character" w:customStyle="1" w:styleId="ListLabel7">
    <w:name w:val="ListLabel 7"/>
    <w:qFormat/>
    <w:rsid w:val="00FD32B3"/>
    <w:rPr>
      <w:rFonts w:cs="Courier New"/>
    </w:rPr>
  </w:style>
  <w:style w:type="character" w:customStyle="1" w:styleId="ListLabel8">
    <w:name w:val="ListLabel 8"/>
    <w:qFormat/>
    <w:rsid w:val="00FD32B3"/>
    <w:rPr>
      <w:rFonts w:cs="Courier New"/>
    </w:rPr>
  </w:style>
  <w:style w:type="character" w:customStyle="1" w:styleId="ListLabel9">
    <w:name w:val="ListLabel 9"/>
    <w:qFormat/>
    <w:rsid w:val="00FD32B3"/>
    <w:rPr>
      <w:rFonts w:cs="Courier New"/>
    </w:rPr>
  </w:style>
  <w:style w:type="character" w:customStyle="1" w:styleId="ListLabel10">
    <w:name w:val="ListLabel 10"/>
    <w:qFormat/>
    <w:rsid w:val="00FD32B3"/>
    <w:rPr>
      <w:rFonts w:cs="Courier New"/>
    </w:rPr>
  </w:style>
  <w:style w:type="character" w:customStyle="1" w:styleId="ListLabel11">
    <w:name w:val="ListLabel 11"/>
    <w:qFormat/>
    <w:rsid w:val="00FD32B3"/>
    <w:rPr>
      <w:rFonts w:cs="Courier New"/>
    </w:rPr>
  </w:style>
  <w:style w:type="character" w:customStyle="1" w:styleId="ListLabel12">
    <w:name w:val="ListLabel 12"/>
    <w:qFormat/>
    <w:rsid w:val="00FD32B3"/>
    <w:rPr>
      <w:rFonts w:cs="Courier New"/>
    </w:rPr>
  </w:style>
  <w:style w:type="character" w:customStyle="1" w:styleId="ListLabel13">
    <w:name w:val="ListLabel 13"/>
    <w:qFormat/>
    <w:rsid w:val="00FD32B3"/>
    <w:rPr>
      <w:rFonts w:cs="Courier New"/>
    </w:rPr>
  </w:style>
  <w:style w:type="character" w:customStyle="1" w:styleId="ListLabel14">
    <w:name w:val="ListLabel 14"/>
    <w:qFormat/>
    <w:rsid w:val="00FD32B3"/>
    <w:rPr>
      <w:rFonts w:cs="Courier New"/>
    </w:rPr>
  </w:style>
  <w:style w:type="character" w:customStyle="1" w:styleId="ListLabel15">
    <w:name w:val="ListLabel 15"/>
    <w:qFormat/>
    <w:rsid w:val="00FD32B3"/>
    <w:rPr>
      <w:rFonts w:cs="Courier New"/>
    </w:rPr>
  </w:style>
  <w:style w:type="paragraph" w:customStyle="1" w:styleId="1">
    <w:name w:val="Заголовок1"/>
    <w:basedOn w:val="a"/>
    <w:next w:val="a8"/>
    <w:qFormat/>
    <w:rsid w:val="00FD32B3"/>
    <w:pPr>
      <w:keepNext/>
      <w:spacing w:before="240" w:after="120"/>
    </w:pPr>
    <w:rPr>
      <w:rFonts w:ascii="Liberation Sans" w:eastAsia="Microsoft YaHei" w:hAnsi="Liberation Sans" w:cs="Mangal"/>
      <w:sz w:val="28"/>
      <w:szCs w:val="28"/>
    </w:rPr>
  </w:style>
  <w:style w:type="paragraph" w:styleId="a8">
    <w:name w:val="Body Text"/>
    <w:basedOn w:val="a"/>
    <w:rsid w:val="00FD32B3"/>
    <w:pPr>
      <w:spacing w:after="140" w:line="276" w:lineRule="auto"/>
    </w:pPr>
  </w:style>
  <w:style w:type="paragraph" w:styleId="a9">
    <w:name w:val="List"/>
    <w:basedOn w:val="a8"/>
    <w:rsid w:val="00FD32B3"/>
    <w:rPr>
      <w:rFonts w:cs="Mangal"/>
    </w:rPr>
  </w:style>
  <w:style w:type="paragraph" w:customStyle="1" w:styleId="10">
    <w:name w:val="Название объекта1"/>
    <w:basedOn w:val="a"/>
    <w:qFormat/>
    <w:rsid w:val="00FD32B3"/>
    <w:pPr>
      <w:suppressLineNumbers/>
      <w:spacing w:before="120" w:after="120"/>
    </w:pPr>
    <w:rPr>
      <w:rFonts w:cs="Mangal"/>
      <w:i/>
      <w:iCs/>
      <w:sz w:val="24"/>
      <w:szCs w:val="24"/>
    </w:rPr>
  </w:style>
  <w:style w:type="paragraph" w:styleId="aa">
    <w:name w:val="index heading"/>
    <w:basedOn w:val="a"/>
    <w:qFormat/>
    <w:rsid w:val="00FD32B3"/>
    <w:pPr>
      <w:suppressLineNumbers/>
    </w:pPr>
    <w:rPr>
      <w:rFonts w:cs="Mangal"/>
    </w:rPr>
  </w:style>
  <w:style w:type="paragraph" w:customStyle="1" w:styleId="ConsNormal">
    <w:name w:val="ConsNormal"/>
    <w:qFormat/>
    <w:rsid w:val="00D64A21"/>
    <w:pPr>
      <w:widowControl w:val="0"/>
      <w:ind w:firstLine="720"/>
    </w:pPr>
    <w:rPr>
      <w:rFonts w:ascii="Arial" w:hAnsi="Arial"/>
    </w:rPr>
  </w:style>
  <w:style w:type="paragraph" w:customStyle="1" w:styleId="ConsNonformat">
    <w:name w:val="ConsNonformat"/>
    <w:qFormat/>
    <w:rsid w:val="00D64A21"/>
    <w:pPr>
      <w:widowControl w:val="0"/>
    </w:pPr>
    <w:rPr>
      <w:rFonts w:ascii="Courier New" w:hAnsi="Courier New"/>
    </w:rPr>
  </w:style>
  <w:style w:type="paragraph" w:customStyle="1" w:styleId="ConsTitle">
    <w:name w:val="ConsTitle"/>
    <w:qFormat/>
    <w:rsid w:val="00D64A21"/>
    <w:pPr>
      <w:widowControl w:val="0"/>
    </w:pPr>
    <w:rPr>
      <w:rFonts w:ascii="Arial" w:hAnsi="Arial"/>
      <w:b/>
      <w:sz w:val="18"/>
    </w:rPr>
  </w:style>
  <w:style w:type="paragraph" w:customStyle="1" w:styleId="11">
    <w:name w:val="Обычный (веб)1"/>
    <w:basedOn w:val="a"/>
    <w:qFormat/>
    <w:rsid w:val="00A20FDD"/>
    <w:pPr>
      <w:suppressAutoHyphens/>
      <w:spacing w:before="280" w:after="280"/>
    </w:pPr>
    <w:rPr>
      <w:kern w:val="2"/>
      <w:sz w:val="24"/>
      <w:szCs w:val="24"/>
      <w:lang w:eastAsia="ar-SA"/>
    </w:rPr>
  </w:style>
  <w:style w:type="paragraph" w:styleId="ab">
    <w:name w:val="Plain Text"/>
    <w:basedOn w:val="a"/>
    <w:semiHidden/>
    <w:qFormat/>
    <w:rsid w:val="006A66E6"/>
    <w:rPr>
      <w:rFonts w:ascii="Courier New" w:hAnsi="Courier New"/>
    </w:rPr>
  </w:style>
  <w:style w:type="paragraph" w:customStyle="1" w:styleId="ConsPlusNormal">
    <w:name w:val="ConsPlusNormal"/>
    <w:qFormat/>
    <w:rsid w:val="006A66E6"/>
    <w:pPr>
      <w:widowControl w:val="0"/>
      <w:ind w:firstLine="720"/>
    </w:pPr>
    <w:rPr>
      <w:rFonts w:ascii="Arial" w:hAnsi="Arial" w:cs="Arial"/>
    </w:rPr>
  </w:style>
  <w:style w:type="paragraph" w:styleId="20">
    <w:name w:val="Body Text 2"/>
    <w:basedOn w:val="a"/>
    <w:qFormat/>
    <w:rsid w:val="006A66E6"/>
    <w:pPr>
      <w:spacing w:after="120" w:line="480" w:lineRule="auto"/>
    </w:pPr>
    <w:rPr>
      <w:sz w:val="24"/>
      <w:szCs w:val="24"/>
    </w:rPr>
  </w:style>
  <w:style w:type="paragraph" w:styleId="30">
    <w:name w:val="Body Text 3"/>
    <w:basedOn w:val="a"/>
    <w:qFormat/>
    <w:rsid w:val="006A66E6"/>
    <w:pPr>
      <w:spacing w:after="120"/>
    </w:pPr>
    <w:rPr>
      <w:sz w:val="16"/>
      <w:szCs w:val="16"/>
    </w:rPr>
  </w:style>
  <w:style w:type="paragraph" w:styleId="ac">
    <w:name w:val="List Paragraph"/>
    <w:basedOn w:val="a"/>
    <w:uiPriority w:val="34"/>
    <w:qFormat/>
    <w:rsid w:val="006A66E6"/>
    <w:pPr>
      <w:ind w:left="720"/>
      <w:contextualSpacing/>
    </w:pPr>
    <w:rPr>
      <w:sz w:val="24"/>
      <w:szCs w:val="24"/>
    </w:rPr>
  </w:style>
  <w:style w:type="paragraph" w:styleId="ad">
    <w:name w:val="No Spacing"/>
    <w:qFormat/>
    <w:rsid w:val="00FD32B3"/>
    <w:pPr>
      <w:suppressAutoHyphens/>
    </w:pPr>
    <w:rPr>
      <w:rFonts w:ascii="Calibri" w:eastAsia="Calibri" w:hAnsi="Calibri" w:cs="Calibri"/>
      <w:sz w:val="22"/>
      <w:szCs w:val="22"/>
      <w:lang w:eastAsia="zh-CN"/>
    </w:rPr>
  </w:style>
  <w:style w:type="paragraph" w:customStyle="1" w:styleId="font5">
    <w:name w:val="font5"/>
    <w:basedOn w:val="a"/>
    <w:qFormat/>
    <w:rsid w:val="00083E80"/>
    <w:pPr>
      <w:spacing w:beforeAutospacing="1" w:afterAutospacing="1"/>
    </w:pPr>
    <w:rPr>
      <w:color w:val="000000"/>
      <w:sz w:val="14"/>
      <w:szCs w:val="14"/>
    </w:rPr>
  </w:style>
  <w:style w:type="paragraph" w:customStyle="1" w:styleId="font6">
    <w:name w:val="font6"/>
    <w:basedOn w:val="a"/>
    <w:qFormat/>
    <w:rsid w:val="00083E80"/>
    <w:pPr>
      <w:spacing w:beforeAutospacing="1" w:afterAutospacing="1"/>
    </w:pPr>
    <w:rPr>
      <w:b/>
      <w:bCs/>
      <w:color w:val="000000"/>
      <w:sz w:val="14"/>
      <w:szCs w:val="14"/>
    </w:rPr>
  </w:style>
  <w:style w:type="paragraph" w:customStyle="1" w:styleId="font7">
    <w:name w:val="font7"/>
    <w:basedOn w:val="a"/>
    <w:qFormat/>
    <w:rsid w:val="00083E80"/>
    <w:pPr>
      <w:spacing w:beforeAutospacing="1" w:afterAutospacing="1"/>
    </w:pPr>
    <w:rPr>
      <w:b/>
      <w:bCs/>
      <w:sz w:val="14"/>
      <w:szCs w:val="14"/>
    </w:rPr>
  </w:style>
  <w:style w:type="paragraph" w:customStyle="1" w:styleId="font8">
    <w:name w:val="font8"/>
    <w:basedOn w:val="a"/>
    <w:qFormat/>
    <w:rsid w:val="00083E80"/>
    <w:pPr>
      <w:spacing w:beforeAutospacing="1" w:afterAutospacing="1"/>
    </w:pPr>
    <w:rPr>
      <w:color w:val="000000"/>
    </w:rPr>
  </w:style>
  <w:style w:type="paragraph" w:customStyle="1" w:styleId="font9">
    <w:name w:val="font9"/>
    <w:basedOn w:val="a"/>
    <w:qFormat/>
    <w:rsid w:val="00083E80"/>
    <w:pPr>
      <w:spacing w:beforeAutospacing="1" w:afterAutospacing="1"/>
    </w:pPr>
    <w:rPr>
      <w:color w:val="000000"/>
      <w:sz w:val="14"/>
      <w:szCs w:val="14"/>
    </w:rPr>
  </w:style>
  <w:style w:type="paragraph" w:customStyle="1" w:styleId="xl63">
    <w:name w:val="xl63"/>
    <w:basedOn w:val="a"/>
    <w:qFormat/>
    <w:rsid w:val="00083E80"/>
    <w:pPr>
      <w:spacing w:beforeAutospacing="1" w:afterAutospacing="1"/>
      <w:textAlignment w:val="center"/>
    </w:pPr>
    <w:rPr>
      <w:sz w:val="24"/>
      <w:szCs w:val="24"/>
    </w:rPr>
  </w:style>
  <w:style w:type="paragraph" w:customStyle="1" w:styleId="xl64">
    <w:name w:val="xl64"/>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customStyle="1" w:styleId="xl65">
    <w:name w:val="xl65"/>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customStyle="1" w:styleId="xl66">
    <w:name w:val="xl66"/>
    <w:basedOn w:val="a"/>
    <w:qFormat/>
    <w:rsid w:val="00083E8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67">
    <w:name w:val="xl67"/>
    <w:basedOn w:val="a"/>
    <w:qFormat/>
    <w:rsid w:val="00083E80"/>
    <w:pPr>
      <w:shd w:val="clear" w:color="000000" w:fill="FFFFFF"/>
      <w:spacing w:beforeAutospacing="1" w:afterAutospacing="1"/>
      <w:jc w:val="center"/>
      <w:textAlignment w:val="center"/>
    </w:pPr>
    <w:rPr>
      <w:sz w:val="24"/>
      <w:szCs w:val="24"/>
    </w:rPr>
  </w:style>
  <w:style w:type="paragraph" w:customStyle="1" w:styleId="xl68">
    <w:name w:val="xl68"/>
    <w:basedOn w:val="a"/>
    <w:qFormat/>
    <w:rsid w:val="00083E80"/>
    <w:pPr>
      <w:spacing w:beforeAutospacing="1" w:afterAutospacing="1"/>
      <w:textAlignment w:val="center"/>
    </w:pPr>
    <w:rPr>
      <w:sz w:val="24"/>
      <w:szCs w:val="24"/>
    </w:rPr>
  </w:style>
  <w:style w:type="paragraph" w:customStyle="1" w:styleId="xl69">
    <w:name w:val="xl69"/>
    <w:basedOn w:val="a"/>
    <w:qFormat/>
    <w:rsid w:val="00083E80"/>
    <w:pPr>
      <w:spacing w:beforeAutospacing="1" w:afterAutospacing="1"/>
      <w:textAlignment w:val="center"/>
    </w:pPr>
    <w:rPr>
      <w:sz w:val="24"/>
      <w:szCs w:val="24"/>
    </w:rPr>
  </w:style>
  <w:style w:type="paragraph" w:customStyle="1" w:styleId="xl70">
    <w:name w:val="xl70"/>
    <w:basedOn w:val="a"/>
    <w:qFormat/>
    <w:rsid w:val="00083E80"/>
    <w:pPr>
      <w:spacing w:beforeAutospacing="1" w:afterAutospacing="1"/>
      <w:textAlignment w:val="center"/>
    </w:pPr>
    <w:rPr>
      <w:sz w:val="24"/>
      <w:szCs w:val="24"/>
    </w:rPr>
  </w:style>
  <w:style w:type="paragraph" w:customStyle="1" w:styleId="xl71">
    <w:name w:val="xl71"/>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72">
    <w:name w:val="xl72"/>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73">
    <w:name w:val="xl73"/>
    <w:basedOn w:val="a"/>
    <w:qFormat/>
    <w:rsid w:val="00083E8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style>
  <w:style w:type="paragraph" w:customStyle="1" w:styleId="xl74">
    <w:name w:val="xl74"/>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75">
    <w:name w:val="xl75"/>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76">
    <w:name w:val="xl76"/>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77">
    <w:name w:val="xl77"/>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78">
    <w:name w:val="xl78"/>
    <w:basedOn w:val="a"/>
    <w:qFormat/>
    <w:rsid w:val="00083E80"/>
    <w:pPr>
      <w:pBdr>
        <w:top w:val="single" w:sz="4" w:space="0" w:color="000000"/>
        <w:left w:val="single" w:sz="4" w:space="0" w:color="000000"/>
        <w:right w:val="single" w:sz="4" w:space="0" w:color="000000"/>
      </w:pBdr>
      <w:spacing w:beforeAutospacing="1" w:afterAutospacing="1"/>
      <w:textAlignment w:val="center"/>
    </w:pPr>
  </w:style>
  <w:style w:type="paragraph" w:customStyle="1" w:styleId="xl79">
    <w:name w:val="xl79"/>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80">
    <w:name w:val="xl80"/>
    <w:basedOn w:val="a"/>
    <w:qFormat/>
    <w:rsid w:val="00083E80"/>
    <w:pPr>
      <w:spacing w:beforeAutospacing="1" w:afterAutospacing="1"/>
    </w:pPr>
    <w:rPr>
      <w:b/>
      <w:bCs/>
    </w:rPr>
  </w:style>
  <w:style w:type="paragraph" w:customStyle="1" w:styleId="xl81">
    <w:name w:val="xl81"/>
    <w:basedOn w:val="a"/>
    <w:qFormat/>
    <w:rsid w:val="00083E80"/>
    <w:pPr>
      <w:spacing w:beforeAutospacing="1" w:afterAutospacing="1"/>
      <w:textAlignment w:val="center"/>
    </w:pPr>
    <w:rPr>
      <w:sz w:val="24"/>
      <w:szCs w:val="24"/>
    </w:rPr>
  </w:style>
  <w:style w:type="paragraph" w:customStyle="1" w:styleId="xl82">
    <w:name w:val="xl82"/>
    <w:basedOn w:val="a"/>
    <w:qFormat/>
    <w:rsid w:val="00083E80"/>
    <w:pPr>
      <w:spacing w:beforeAutospacing="1" w:afterAutospacing="1"/>
      <w:textAlignment w:val="center"/>
    </w:pPr>
    <w:rPr>
      <w:sz w:val="24"/>
      <w:szCs w:val="24"/>
    </w:rPr>
  </w:style>
  <w:style w:type="paragraph" w:customStyle="1" w:styleId="xl83">
    <w:name w:val="xl83"/>
    <w:basedOn w:val="a"/>
    <w:qFormat/>
    <w:rsid w:val="00083E80"/>
    <w:pPr>
      <w:spacing w:beforeAutospacing="1" w:afterAutospacing="1"/>
    </w:pPr>
  </w:style>
  <w:style w:type="paragraph" w:customStyle="1" w:styleId="xl84">
    <w:name w:val="xl84"/>
    <w:basedOn w:val="a"/>
    <w:qFormat/>
    <w:rsid w:val="00083E80"/>
    <w:pPr>
      <w:spacing w:beforeAutospacing="1" w:afterAutospacing="1"/>
      <w:textAlignment w:val="center"/>
    </w:pPr>
    <w:rPr>
      <w:b/>
      <w:bCs/>
      <w:sz w:val="24"/>
      <w:szCs w:val="24"/>
    </w:rPr>
  </w:style>
  <w:style w:type="paragraph" w:customStyle="1" w:styleId="xl85">
    <w:name w:val="xl85"/>
    <w:basedOn w:val="a"/>
    <w:qFormat/>
    <w:rsid w:val="00083E80"/>
    <w:pPr>
      <w:shd w:val="clear" w:color="000000" w:fill="FFFFFF"/>
      <w:spacing w:beforeAutospacing="1" w:afterAutospacing="1"/>
      <w:jc w:val="center"/>
      <w:textAlignment w:val="center"/>
    </w:pPr>
    <w:rPr>
      <w:b/>
      <w:bCs/>
      <w:sz w:val="24"/>
      <w:szCs w:val="24"/>
    </w:rPr>
  </w:style>
  <w:style w:type="paragraph" w:customStyle="1" w:styleId="xl86">
    <w:name w:val="xl86"/>
    <w:basedOn w:val="a"/>
    <w:qFormat/>
    <w:rsid w:val="00083E80"/>
    <w:pPr>
      <w:pBdr>
        <w:bottom w:val="single" w:sz="4" w:space="0" w:color="000000"/>
      </w:pBdr>
      <w:shd w:val="clear" w:color="000000" w:fill="FFFFFF"/>
      <w:spacing w:beforeAutospacing="1" w:afterAutospacing="1"/>
      <w:jc w:val="center"/>
      <w:textAlignment w:val="center"/>
    </w:pPr>
    <w:rPr>
      <w:b/>
      <w:bCs/>
      <w:sz w:val="24"/>
      <w:szCs w:val="24"/>
    </w:rPr>
  </w:style>
  <w:style w:type="paragraph" w:customStyle="1" w:styleId="xl87">
    <w:name w:val="xl87"/>
    <w:basedOn w:val="a"/>
    <w:qFormat/>
    <w:rsid w:val="00083E80"/>
    <w:pPr>
      <w:spacing w:beforeAutospacing="1" w:afterAutospacing="1"/>
      <w:textAlignment w:val="center"/>
    </w:pPr>
  </w:style>
  <w:style w:type="paragraph" w:customStyle="1" w:styleId="xl88">
    <w:name w:val="xl88"/>
    <w:basedOn w:val="a"/>
    <w:qFormat/>
    <w:rsid w:val="00083E80"/>
    <w:pPr>
      <w:spacing w:beforeAutospacing="1" w:afterAutospacing="1"/>
      <w:textAlignment w:val="center"/>
    </w:pPr>
    <w:rPr>
      <w:b/>
      <w:bCs/>
      <w:sz w:val="24"/>
      <w:szCs w:val="24"/>
    </w:rPr>
  </w:style>
  <w:style w:type="paragraph" w:customStyle="1" w:styleId="xl89">
    <w:name w:val="xl89"/>
    <w:basedOn w:val="a"/>
    <w:qFormat/>
    <w:rsid w:val="00083E80"/>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90">
    <w:name w:val="xl90"/>
    <w:basedOn w:val="a"/>
    <w:qFormat/>
    <w:rsid w:val="00083E80"/>
    <w:pPr>
      <w:spacing w:beforeAutospacing="1" w:afterAutospacing="1"/>
      <w:textAlignment w:val="top"/>
    </w:pPr>
    <w:rPr>
      <w:sz w:val="24"/>
      <w:szCs w:val="24"/>
    </w:rPr>
  </w:style>
  <w:style w:type="paragraph" w:customStyle="1" w:styleId="xl91">
    <w:name w:val="xl91"/>
    <w:basedOn w:val="a"/>
    <w:qFormat/>
    <w:rsid w:val="00083E80"/>
    <w:pPr>
      <w:spacing w:beforeAutospacing="1" w:afterAutospacing="1"/>
      <w:textAlignment w:val="center"/>
    </w:pPr>
    <w:rPr>
      <w:b/>
      <w:bCs/>
    </w:rPr>
  </w:style>
  <w:style w:type="paragraph" w:customStyle="1" w:styleId="xl92">
    <w:name w:val="xl92"/>
    <w:basedOn w:val="a"/>
    <w:qFormat/>
    <w:rsid w:val="00083E80"/>
    <w:pPr>
      <w:spacing w:beforeAutospacing="1" w:afterAutospacing="1"/>
      <w:textAlignment w:val="top"/>
    </w:pPr>
    <w:rPr>
      <w:b/>
      <w:bCs/>
      <w:color w:val="000000"/>
      <w:sz w:val="14"/>
      <w:szCs w:val="14"/>
    </w:rPr>
  </w:style>
  <w:style w:type="paragraph" w:customStyle="1" w:styleId="xl93">
    <w:name w:val="xl93"/>
    <w:basedOn w:val="a"/>
    <w:qFormat/>
    <w:rsid w:val="00083E80"/>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customStyle="1" w:styleId="xl94">
    <w:name w:val="xl94"/>
    <w:basedOn w:val="a"/>
    <w:qFormat/>
    <w:rsid w:val="00083E80"/>
    <w:pPr>
      <w:pBdr>
        <w:top w:val="single" w:sz="4" w:space="0" w:color="000000"/>
        <w:bottom w:val="single" w:sz="4" w:space="0" w:color="000000"/>
      </w:pBdr>
      <w:spacing w:beforeAutospacing="1" w:afterAutospacing="1"/>
      <w:textAlignment w:val="center"/>
    </w:pPr>
    <w:rPr>
      <w:b/>
      <w:bCs/>
      <w:sz w:val="24"/>
      <w:szCs w:val="24"/>
    </w:rPr>
  </w:style>
  <w:style w:type="paragraph" w:customStyle="1" w:styleId="xl95">
    <w:name w:val="xl95"/>
    <w:basedOn w:val="a"/>
    <w:qFormat/>
    <w:rsid w:val="00083E80"/>
    <w:pPr>
      <w:pBdr>
        <w:top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customStyle="1" w:styleId="xl96">
    <w:name w:val="xl96"/>
    <w:basedOn w:val="a"/>
    <w:qFormat/>
    <w:rsid w:val="00083E80"/>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customStyle="1" w:styleId="xl97">
    <w:name w:val="xl97"/>
    <w:basedOn w:val="a"/>
    <w:qFormat/>
    <w:rsid w:val="00083E80"/>
    <w:pPr>
      <w:pBdr>
        <w:top w:val="single" w:sz="4" w:space="0" w:color="000000"/>
        <w:bottom w:val="single" w:sz="4" w:space="0" w:color="000000"/>
      </w:pBdr>
      <w:spacing w:beforeAutospacing="1" w:afterAutospacing="1"/>
      <w:textAlignment w:val="center"/>
    </w:pPr>
    <w:rPr>
      <w:b/>
      <w:bCs/>
      <w:sz w:val="24"/>
      <w:szCs w:val="24"/>
    </w:rPr>
  </w:style>
  <w:style w:type="paragraph" w:customStyle="1" w:styleId="xl98">
    <w:name w:val="xl98"/>
    <w:basedOn w:val="a"/>
    <w:qFormat/>
    <w:rsid w:val="00083E80"/>
    <w:pPr>
      <w:pBdr>
        <w:top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customStyle="1" w:styleId="xl99">
    <w:name w:val="xl99"/>
    <w:basedOn w:val="a"/>
    <w:qFormat/>
    <w:rsid w:val="00083E80"/>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customStyle="1" w:styleId="xl100">
    <w:name w:val="xl100"/>
    <w:basedOn w:val="a"/>
    <w:qFormat/>
    <w:rsid w:val="00083E80"/>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customStyle="1" w:styleId="xl101">
    <w:name w:val="xl101"/>
    <w:basedOn w:val="a"/>
    <w:qFormat/>
    <w:rsid w:val="00083E80"/>
    <w:pPr>
      <w:pBdr>
        <w:top w:val="single" w:sz="4"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102">
    <w:name w:val="xl102"/>
    <w:basedOn w:val="a"/>
    <w:qFormat/>
    <w:rsid w:val="00083E80"/>
    <w:pPr>
      <w:pBdr>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103">
    <w:name w:val="xl103"/>
    <w:basedOn w:val="a"/>
    <w:qFormat/>
    <w:rsid w:val="00083E80"/>
    <w:pPr>
      <w:pBdr>
        <w:top w:val="single" w:sz="4" w:space="0" w:color="000000"/>
        <w:left w:val="single" w:sz="4" w:space="0" w:color="000000"/>
        <w:right w:val="single" w:sz="4" w:space="0" w:color="000000"/>
      </w:pBdr>
      <w:spacing w:beforeAutospacing="1" w:afterAutospacing="1"/>
      <w:textAlignment w:val="center"/>
    </w:pPr>
  </w:style>
  <w:style w:type="paragraph" w:customStyle="1" w:styleId="xl104">
    <w:name w:val="xl104"/>
    <w:basedOn w:val="a"/>
    <w:qFormat/>
    <w:rsid w:val="00083E80"/>
    <w:pPr>
      <w:pBdr>
        <w:left w:val="single" w:sz="4" w:space="0" w:color="000000"/>
        <w:bottom w:val="single" w:sz="4" w:space="0" w:color="000000"/>
        <w:right w:val="single" w:sz="4" w:space="0" w:color="000000"/>
      </w:pBdr>
      <w:spacing w:beforeAutospacing="1" w:afterAutospacing="1"/>
      <w:textAlignment w:val="center"/>
    </w:pPr>
  </w:style>
  <w:style w:type="paragraph" w:customStyle="1" w:styleId="xl105">
    <w:name w:val="xl105"/>
    <w:basedOn w:val="a"/>
    <w:qFormat/>
    <w:rsid w:val="00083E80"/>
    <w:pPr>
      <w:spacing w:beforeAutospacing="1" w:afterAutospacing="1"/>
      <w:textAlignment w:val="center"/>
    </w:pPr>
  </w:style>
  <w:style w:type="paragraph" w:customStyle="1" w:styleId="xl106">
    <w:name w:val="xl106"/>
    <w:basedOn w:val="a"/>
    <w:qFormat/>
    <w:rsid w:val="00083E80"/>
    <w:pPr>
      <w:spacing w:beforeAutospacing="1" w:afterAutospacing="1"/>
      <w:textAlignment w:val="center"/>
    </w:pPr>
  </w:style>
  <w:style w:type="paragraph" w:customStyle="1" w:styleId="xl107">
    <w:name w:val="xl107"/>
    <w:basedOn w:val="a"/>
    <w:qFormat/>
    <w:rsid w:val="00083E80"/>
    <w:pPr>
      <w:spacing w:beforeAutospacing="1" w:afterAutospacing="1"/>
      <w:textAlignment w:val="center"/>
    </w:pPr>
    <w:rPr>
      <w:b/>
      <w:bCs/>
      <w:color w:val="000000"/>
      <w:sz w:val="14"/>
      <w:szCs w:val="14"/>
    </w:rPr>
  </w:style>
  <w:style w:type="paragraph" w:customStyle="1" w:styleId="xl108">
    <w:name w:val="xl108"/>
    <w:basedOn w:val="a"/>
    <w:qFormat/>
    <w:rsid w:val="00083E80"/>
    <w:pPr>
      <w:spacing w:beforeAutospacing="1" w:afterAutospacing="1"/>
      <w:textAlignment w:val="center"/>
    </w:pPr>
    <w:rPr>
      <w:color w:val="000000"/>
      <w:sz w:val="14"/>
      <w:szCs w:val="14"/>
    </w:rPr>
  </w:style>
  <w:style w:type="paragraph" w:customStyle="1" w:styleId="xl109">
    <w:name w:val="xl109"/>
    <w:basedOn w:val="a"/>
    <w:qFormat/>
    <w:rsid w:val="00083E80"/>
    <w:pPr>
      <w:spacing w:beforeAutospacing="1" w:afterAutospacing="1"/>
      <w:textAlignment w:val="center"/>
    </w:pPr>
  </w:style>
  <w:style w:type="paragraph" w:customStyle="1" w:styleId="xl110">
    <w:name w:val="xl110"/>
    <w:basedOn w:val="a"/>
    <w:qFormat/>
    <w:rsid w:val="00083E80"/>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11">
    <w:name w:val="xl111"/>
    <w:basedOn w:val="a"/>
    <w:qFormat/>
    <w:rsid w:val="00083E80"/>
    <w:pPr>
      <w:pBdr>
        <w:top w:val="single" w:sz="4" w:space="0" w:color="000000"/>
        <w:bottom w:val="single" w:sz="4" w:space="0" w:color="000000"/>
      </w:pBdr>
      <w:spacing w:beforeAutospacing="1" w:afterAutospacing="1"/>
      <w:jc w:val="center"/>
      <w:textAlignment w:val="center"/>
    </w:pPr>
  </w:style>
  <w:style w:type="paragraph" w:customStyle="1" w:styleId="xl112">
    <w:name w:val="xl112"/>
    <w:basedOn w:val="a"/>
    <w:qFormat/>
    <w:rsid w:val="00083E80"/>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13">
    <w:name w:val="xl113"/>
    <w:basedOn w:val="a"/>
    <w:qFormat/>
    <w:rsid w:val="00083E80"/>
    <w:pPr>
      <w:pBdr>
        <w:top w:val="single" w:sz="4" w:space="0" w:color="000000"/>
        <w:left w:val="single" w:sz="4" w:space="0" w:color="000000"/>
        <w:bottom w:val="single" w:sz="4" w:space="0" w:color="000000"/>
      </w:pBdr>
      <w:spacing w:beforeAutospacing="1" w:afterAutospacing="1"/>
      <w:textAlignment w:val="center"/>
    </w:pPr>
    <w:rPr>
      <w:b/>
      <w:bCs/>
    </w:rPr>
  </w:style>
  <w:style w:type="paragraph" w:customStyle="1" w:styleId="xl114">
    <w:name w:val="xl114"/>
    <w:basedOn w:val="a"/>
    <w:qFormat/>
    <w:rsid w:val="00083E80"/>
    <w:pPr>
      <w:pBdr>
        <w:top w:val="single" w:sz="4" w:space="0" w:color="000000"/>
        <w:bottom w:val="single" w:sz="4" w:space="0" w:color="000000"/>
      </w:pBdr>
      <w:spacing w:beforeAutospacing="1" w:afterAutospacing="1"/>
      <w:textAlignment w:val="center"/>
    </w:pPr>
    <w:rPr>
      <w:b/>
      <w:bCs/>
    </w:rPr>
  </w:style>
  <w:style w:type="paragraph" w:customStyle="1" w:styleId="xl115">
    <w:name w:val="xl115"/>
    <w:basedOn w:val="a"/>
    <w:qFormat/>
    <w:rsid w:val="00083E80"/>
    <w:pPr>
      <w:pBdr>
        <w:top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16">
    <w:name w:val="xl116"/>
    <w:basedOn w:val="a"/>
    <w:qFormat/>
    <w:rsid w:val="00083E80"/>
    <w:pPr>
      <w:pBdr>
        <w:top w:val="single" w:sz="4" w:space="0" w:color="000000"/>
        <w:left w:val="single" w:sz="4" w:space="0" w:color="000000"/>
        <w:bottom w:val="single" w:sz="4" w:space="0" w:color="000000"/>
      </w:pBdr>
      <w:spacing w:beforeAutospacing="1" w:afterAutospacing="1"/>
    </w:pPr>
    <w:rPr>
      <w:b/>
      <w:bCs/>
      <w:sz w:val="24"/>
      <w:szCs w:val="24"/>
    </w:rPr>
  </w:style>
  <w:style w:type="paragraph" w:customStyle="1" w:styleId="xl117">
    <w:name w:val="xl117"/>
    <w:basedOn w:val="a"/>
    <w:qFormat/>
    <w:rsid w:val="00083E80"/>
    <w:pPr>
      <w:pBdr>
        <w:top w:val="single" w:sz="4" w:space="0" w:color="000000"/>
        <w:bottom w:val="single" w:sz="4" w:space="0" w:color="000000"/>
      </w:pBdr>
      <w:spacing w:beforeAutospacing="1" w:afterAutospacing="1"/>
    </w:pPr>
    <w:rPr>
      <w:b/>
      <w:bCs/>
      <w:sz w:val="24"/>
      <w:szCs w:val="24"/>
    </w:rPr>
  </w:style>
  <w:style w:type="paragraph" w:customStyle="1" w:styleId="xl118">
    <w:name w:val="xl118"/>
    <w:basedOn w:val="a"/>
    <w:qFormat/>
    <w:rsid w:val="00083E80"/>
    <w:pPr>
      <w:pBdr>
        <w:top w:val="single" w:sz="4" w:space="0" w:color="000000"/>
        <w:bottom w:val="single" w:sz="4" w:space="0" w:color="000000"/>
        <w:right w:val="single" w:sz="4" w:space="0" w:color="000000"/>
      </w:pBdr>
      <w:spacing w:beforeAutospacing="1" w:afterAutospacing="1"/>
    </w:pPr>
    <w:rPr>
      <w:b/>
      <w:bCs/>
      <w:sz w:val="24"/>
      <w:szCs w:val="24"/>
    </w:rPr>
  </w:style>
  <w:style w:type="paragraph" w:customStyle="1" w:styleId="xl119">
    <w:name w:val="xl119"/>
    <w:basedOn w:val="a"/>
    <w:qFormat/>
    <w:rsid w:val="00083E80"/>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120">
    <w:name w:val="xl120"/>
    <w:basedOn w:val="a"/>
    <w:qFormat/>
    <w:rsid w:val="00083E80"/>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12">
    <w:name w:val="Верхний колонтитул1"/>
    <w:basedOn w:val="a"/>
    <w:uiPriority w:val="99"/>
    <w:semiHidden/>
    <w:unhideWhenUsed/>
    <w:rsid w:val="00083E80"/>
    <w:pPr>
      <w:tabs>
        <w:tab w:val="center" w:pos="4677"/>
        <w:tab w:val="right" w:pos="9355"/>
      </w:tabs>
    </w:pPr>
  </w:style>
  <w:style w:type="paragraph" w:customStyle="1" w:styleId="13">
    <w:name w:val="Нижний колонтитул1"/>
    <w:basedOn w:val="a"/>
    <w:uiPriority w:val="99"/>
    <w:unhideWhenUsed/>
    <w:rsid w:val="00083E80"/>
    <w:pPr>
      <w:tabs>
        <w:tab w:val="center" w:pos="4677"/>
        <w:tab w:val="right" w:pos="9355"/>
      </w:tabs>
    </w:pPr>
  </w:style>
  <w:style w:type="paragraph" w:styleId="ae">
    <w:name w:val="Document Map"/>
    <w:basedOn w:val="a"/>
    <w:uiPriority w:val="99"/>
    <w:semiHidden/>
    <w:unhideWhenUsed/>
    <w:qFormat/>
    <w:rsid w:val="000A5470"/>
    <w:rPr>
      <w:rFonts w:ascii="Tahoma" w:hAnsi="Tahoma" w:cs="Tahoma"/>
      <w:sz w:val="16"/>
      <w:szCs w:val="16"/>
    </w:rPr>
  </w:style>
  <w:style w:type="paragraph" w:customStyle="1" w:styleId="Standard">
    <w:name w:val="Standard"/>
    <w:qFormat/>
    <w:rsid w:val="00FD32B3"/>
    <w:pPr>
      <w:suppressAutoHyphens/>
    </w:pPr>
    <w:rPr>
      <w:rFonts w:ascii="Liberation Serif;Times New Roma" w:eastAsia="NSimSun" w:hAnsi="Liberation Serif;Times New Roma" w:cs="Mangal"/>
      <w:kern w:val="2"/>
      <w:sz w:val="24"/>
      <w:szCs w:val="24"/>
      <w:lang w:eastAsia="zh-CN" w:bidi="hi-IN"/>
    </w:rPr>
  </w:style>
  <w:style w:type="paragraph" w:customStyle="1" w:styleId="af">
    <w:name w:val="Содержимое таблицы"/>
    <w:basedOn w:val="a"/>
    <w:qFormat/>
    <w:rsid w:val="00FD32B3"/>
    <w:pPr>
      <w:suppressLineNumbers/>
    </w:pPr>
  </w:style>
  <w:style w:type="table" w:styleId="af0">
    <w:name w:val="Table Grid"/>
    <w:basedOn w:val="a1"/>
    <w:uiPriority w:val="59"/>
    <w:rsid w:val="008C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CA5F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CA5F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83891">
      <w:bodyDiv w:val="1"/>
      <w:marLeft w:val="0"/>
      <w:marRight w:val="0"/>
      <w:marTop w:val="0"/>
      <w:marBottom w:val="0"/>
      <w:divBdr>
        <w:top w:val="none" w:sz="0" w:space="0" w:color="auto"/>
        <w:left w:val="none" w:sz="0" w:space="0" w:color="auto"/>
        <w:bottom w:val="none" w:sz="0" w:space="0" w:color="auto"/>
        <w:right w:val="none" w:sz="0" w:space="0" w:color="auto"/>
      </w:divBdr>
    </w:div>
    <w:div w:id="839856549">
      <w:bodyDiv w:val="1"/>
      <w:marLeft w:val="0"/>
      <w:marRight w:val="0"/>
      <w:marTop w:val="0"/>
      <w:marBottom w:val="0"/>
      <w:divBdr>
        <w:top w:val="none" w:sz="0" w:space="0" w:color="auto"/>
        <w:left w:val="none" w:sz="0" w:space="0" w:color="auto"/>
        <w:bottom w:val="none" w:sz="0" w:space="0" w:color="auto"/>
        <w:right w:val="none" w:sz="0" w:space="0" w:color="auto"/>
      </w:divBdr>
    </w:div>
    <w:div w:id="210272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2CC0-3AFB-42F8-8752-06ADDA4B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ДОГОВОР No</vt:lpstr>
    </vt:vector>
  </TitlesOfParts>
  <Company>DG Win&amp;Soft</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No</dc:title>
  <dc:creator>АМК ОЛИМП</dc:creator>
  <cp:lastModifiedBy>Buh.Pni.PC5</cp:lastModifiedBy>
  <cp:revision>36</cp:revision>
  <cp:lastPrinted>2025-02-07T10:13:00Z</cp:lastPrinted>
  <dcterms:created xsi:type="dcterms:W3CDTF">2020-10-06T10:50:00Z</dcterms:created>
  <dcterms:modified xsi:type="dcterms:W3CDTF">2025-02-07T10:49:00Z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