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0167" w14:textId="77777777" w:rsidR="00870388" w:rsidRPr="00870388" w:rsidRDefault="00870388" w:rsidP="0058711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1EBD7ABA" w14:textId="77777777" w:rsidR="00870388" w:rsidRPr="00870388" w:rsidRDefault="00870388" w:rsidP="0087038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Запрос </w:t>
      </w:r>
    </w:p>
    <w:p w14:paraId="6619EEC9" w14:textId="77777777" w:rsidR="00870388" w:rsidRPr="00870388" w:rsidRDefault="00870388" w:rsidP="0087038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о предоставлении ценовой информации</w:t>
      </w:r>
    </w:p>
    <w:p w14:paraId="0BEA7E39" w14:textId="77777777" w:rsidR="00870388" w:rsidRPr="00870388" w:rsidRDefault="00870388" w:rsidP="0087038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в целях анализа рынка </w:t>
      </w:r>
    </w:p>
    <w:p w14:paraId="3DF90515" w14:textId="77777777" w:rsidR="00870388" w:rsidRPr="00870388" w:rsidRDefault="00870388" w:rsidP="0087038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1544CF32" w14:textId="23C77B09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Государственное автономное учреждение Владимирской области «Бизнес-инкубатор» (ГАУ БИ) проводит запрос ценовой информации в целях анализа рынка, получения информации о рыночных ценах услуг и определения наименьшей цены предложения с намерением заключить контракт с Участником процедуры, который прошел </w:t>
      </w:r>
      <w:r w:rsidRPr="00870388">
        <w:rPr>
          <w:rFonts w:ascii="Times New Roman" w:eastAsia="Times New Roman" w:hAnsi="Times New Roman" w:cs="Times New Roman"/>
          <w:i/>
          <w:iCs/>
          <w:kern w:val="0"/>
          <w:u w:val="single"/>
          <w:lang w:eastAsia="ru-RU"/>
          <w14:ligatures w14:val="none"/>
        </w:rPr>
        <w:t>аккредитацию в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70388">
        <w:rPr>
          <w:rFonts w:ascii="Times New Roman" w:eastAsia="Times New Roman" w:hAnsi="Times New Roman" w:cs="Times New Roman"/>
          <w:i/>
          <w:iCs/>
          <w:kern w:val="0"/>
          <w:u w:val="single"/>
          <w:lang w:eastAsia="ru-RU"/>
          <w14:ligatures w14:val="none"/>
        </w:rPr>
        <w:t>Центре «Мой бизнес», в соответствии с Регламентом оказания услуг в Центре «Мой бизнес», размещенный на  официальном сайте ГАУ БИ (мойбизнес-33.рф)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  предложивший наименьшую цену, и приглашает юридических лиц и индивидуальных предпринимателей (далее — Участники) подавать свои предложения о цене услуги регионального центра поддержки предпринимательства ГАУ БИ по  </w:t>
      </w:r>
      <w:r w:rsidRPr="0087038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организации и проведению конференции на тему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: </w:t>
      </w:r>
      <w:r w:rsidRPr="0087038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Мой бизнес-</w:t>
      </w:r>
      <w:r w:rsidRPr="0087038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Актуальные задачи развития малых форм хозяйствования в аграрном секторе. Новые условия и новые возможности» (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Техническое задание Приложении №2).</w:t>
      </w:r>
    </w:p>
    <w:p w14:paraId="0BCD7F78" w14:textId="4C681323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Цена должна включать в себя стоимость услуги, все налоги и другие обязательные платежи, стоимость всех сопутствующих услуг и иные расходы Участника, а также все скидки, предлагаемые Участником. </w:t>
      </w:r>
      <w:r w:rsidRPr="0087038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Цена не должна превышать 2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15</w:t>
      </w:r>
      <w:r w:rsidRPr="0087038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000 (Двести 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пятнадцать</w:t>
      </w:r>
      <w:r w:rsidRPr="0087038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тысяч) рублей 00 копеек.</w:t>
      </w:r>
    </w:p>
    <w:p w14:paraId="659FCAF3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Оказание услуг осуществляется силами и за счет средств Участника.</w:t>
      </w:r>
    </w:p>
    <w:p w14:paraId="3E39BA7F" w14:textId="2C5C7000" w:rsidR="00870388" w:rsidRPr="00870388" w:rsidRDefault="00870388" w:rsidP="00870388">
      <w:pPr>
        <w:tabs>
          <w:tab w:val="left" w:pos="360"/>
        </w:tabs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i/>
          <w:kern w:val="0"/>
          <w:u w:val="single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Предполагаемые сроки заключения договора:</w:t>
      </w:r>
      <w:r w:rsidRPr="0087038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="004C6DB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февраль</w:t>
      </w:r>
      <w:r w:rsidRPr="0087038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>202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>5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 xml:space="preserve"> года</w:t>
      </w:r>
    </w:p>
    <w:p w14:paraId="47B47B65" w14:textId="70A153A3" w:rsidR="00870388" w:rsidRPr="00870388" w:rsidRDefault="00870388" w:rsidP="00870388">
      <w:pPr>
        <w:tabs>
          <w:tab w:val="left" w:pos="360"/>
        </w:tabs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Предполагаемые сроки оказания услуг: </w:t>
      </w:r>
      <w:r w:rsidR="004C6DB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март</w:t>
      </w:r>
      <w:r w:rsidRPr="0087038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>202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>5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 xml:space="preserve"> года</w:t>
      </w:r>
    </w:p>
    <w:p w14:paraId="71EEA2B0" w14:textId="77777777" w:rsidR="00870388" w:rsidRPr="00870388" w:rsidRDefault="00870388" w:rsidP="00870388">
      <w:pPr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Предложение должно быть оформлено по форме, приведенной в приложении №1 к настоящему запросу о предоставлении ценовой информации.</w:t>
      </w:r>
    </w:p>
    <w:p w14:paraId="6AE42156" w14:textId="77777777" w:rsidR="00870388" w:rsidRPr="00870388" w:rsidRDefault="00870388" w:rsidP="00870388">
      <w:pPr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 </w:t>
      </w:r>
    </w:p>
    <w:p w14:paraId="4CDFD38E" w14:textId="77777777" w:rsidR="00870388" w:rsidRPr="00870388" w:rsidRDefault="00870388" w:rsidP="00870388">
      <w:pPr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Предложение также должно быть скреплено печатью Участника (при наличии).</w:t>
      </w:r>
    </w:p>
    <w:p w14:paraId="41C3DD68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Из ответа на запрос должны однозначно определяться цена услуги и общая цена контракта на условиях, указанных в запросе, срок действия предлагаемой цены.</w:t>
      </w:r>
    </w:p>
    <w:p w14:paraId="1211AB10" w14:textId="77777777" w:rsidR="00870388" w:rsidRPr="00870388" w:rsidRDefault="00870388" w:rsidP="00870388">
      <w:pPr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6.Предложение должно быть подано Участником в форме электронного документа на электронную площадку </w:t>
      </w:r>
      <w:r w:rsidRPr="0087038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</w:t>
      </w:r>
      <w:r w:rsidRPr="00870388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VladZakupki</w:t>
      </w:r>
      <w:r w:rsidRPr="0087038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» 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(адрес сайта в сети Интернет: </w:t>
      </w:r>
      <w:hyperlink r:id="rId5" w:history="1">
        <w:r w:rsidRPr="00870388">
          <w:rPr>
            <w:rFonts w:ascii="Times New Roman" w:eastAsia="Times New Roman" w:hAnsi="Times New Roman" w:cs="Times New Roman"/>
            <w:kern w:val="0"/>
            <w:u w:val="single"/>
            <w:lang w:eastAsia="ru-RU"/>
            <w14:ligatures w14:val="none"/>
          </w:rPr>
          <w:t>http://vladzakupki.ru</w:t>
        </w:r>
      </w:hyperlink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). При подаче заявки участник обязан указать </w:t>
      </w:r>
      <w:r w:rsidRPr="0087038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номер извещения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</w:t>
      </w:r>
      <w:r w:rsidRPr="0087038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форме, приведенной в приложении №1 к настоящему запросу о предоставлении ценовой информации.</w:t>
      </w:r>
    </w:p>
    <w:p w14:paraId="4ADC34D7" w14:textId="7DA14B4F" w:rsidR="00870388" w:rsidRPr="00870388" w:rsidRDefault="00870388" w:rsidP="00870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Срок подачи ценовой информации:   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с 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07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.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02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.202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5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.16 ч </w:t>
      </w:r>
      <w:r w:rsidR="00A1116C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20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 мин.</w:t>
      </w:r>
      <w:r w:rsidRPr="00870388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</w:p>
    <w:p w14:paraId="7CE40680" w14:textId="75FD47EB" w:rsidR="00870388" w:rsidRPr="00870388" w:rsidRDefault="00870388" w:rsidP="00870388">
      <w:pPr>
        <w:autoSpaceDE w:val="0"/>
        <w:autoSpaceDN w:val="0"/>
        <w:adjustRightInd w:val="0"/>
        <w:spacing w:after="0" w:line="240" w:lineRule="auto"/>
        <w:ind w:left="142" w:firstLine="2835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lang w:eastAsia="ru-RU"/>
          <w14:ligatures w14:val="none"/>
        </w:rPr>
        <w:t xml:space="preserve">                                  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До </w:t>
      </w:r>
      <w:r w:rsidR="00DF3E93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10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.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02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.202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5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. </w:t>
      </w:r>
      <w:r w:rsidR="00F01490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09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. ч. </w:t>
      </w:r>
      <w:r w:rsidR="00F01490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00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 мин.</w:t>
      </w:r>
    </w:p>
    <w:p w14:paraId="52DA5A01" w14:textId="77777777" w:rsidR="00870388" w:rsidRPr="00870388" w:rsidRDefault="00870388" w:rsidP="00870388">
      <w:pPr>
        <w:spacing w:after="0" w:line="240" w:lineRule="auto"/>
        <w:ind w:left="142" w:firstLine="53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7. Данная процедура запроса предоставления ценовой информации не является торгами. Заказчик проводит указанную процедуру в целях анализа рынка, получения информации о рыночных ценах товаров (работ, услуг) и определения наименьшей цены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 им цена будет превышать цены (цену), сложившиеся на рынке идентичных товаров (работ, услуг). </w:t>
      </w:r>
    </w:p>
    <w:p w14:paraId="1DBBBBCC" w14:textId="2C46E66D" w:rsidR="00870388" w:rsidRPr="00870388" w:rsidRDefault="00870388" w:rsidP="00870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Ответственный: </w:t>
      </w:r>
      <w:r w:rsidR="004C6DB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Уткина Ирина</w:t>
      </w:r>
      <w:r w:rsidRPr="0087038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Александровна </w:t>
      </w: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870388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 xml:space="preserve"> тел. (4922) 777-620 доб.12</w:t>
      </w:r>
      <w:r w:rsidR="004C6DB4">
        <w:rPr>
          <w:rFonts w:ascii="Times New Roman" w:eastAsia="Times New Roman" w:hAnsi="Times New Roman" w:cs="Times New Roman"/>
          <w:i/>
          <w:kern w:val="0"/>
          <w:sz w:val="21"/>
          <w:szCs w:val="21"/>
          <w:u w:val="single"/>
          <w:lang w:eastAsia="ru-RU"/>
          <w14:ligatures w14:val="none"/>
        </w:rPr>
        <w:t>3</w:t>
      </w:r>
    </w:p>
    <w:p w14:paraId="46203602" w14:textId="77777777" w:rsidR="00870388" w:rsidRPr="00870388" w:rsidRDefault="00870388" w:rsidP="00870388">
      <w:pPr>
        <w:spacing w:after="0" w:line="240" w:lineRule="auto"/>
        <w:ind w:left="142"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Приложения:</w:t>
      </w:r>
    </w:p>
    <w:p w14:paraId="5CC4CDB5" w14:textId="77777777" w:rsidR="00870388" w:rsidRPr="00870388" w:rsidRDefault="00870388" w:rsidP="008703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Форма Предложения (на </w:t>
      </w:r>
      <w:smartTag w:uri="urn:schemas-microsoft-com:office:smarttags" w:element="metricconverter">
        <w:smartTagPr>
          <w:attr w:name="ProductID" w:val="1 л"/>
        </w:smartTagPr>
        <w:r w:rsidRPr="00870388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 л</w:t>
        </w:r>
      </w:smartTag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.).</w:t>
      </w:r>
    </w:p>
    <w:p w14:paraId="05147093" w14:textId="77777777" w:rsidR="00870388" w:rsidRPr="00870388" w:rsidRDefault="00870388" w:rsidP="00870388">
      <w:pPr>
        <w:spacing w:after="0" w:line="240" w:lineRule="auto"/>
        <w:ind w:left="125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Проект технического задания .</w:t>
      </w:r>
    </w:p>
    <w:p w14:paraId="7C2F6661" w14:textId="77777777" w:rsidR="00870388" w:rsidRPr="00870388" w:rsidRDefault="00870388" w:rsidP="00870388">
      <w:pPr>
        <w:spacing w:line="240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уважением,</w:t>
      </w:r>
    </w:p>
    <w:tbl>
      <w:tblPr>
        <w:tblW w:w="22157" w:type="dxa"/>
        <w:tblLayout w:type="fixed"/>
        <w:tblLook w:val="01E0" w:firstRow="1" w:lastRow="1" w:firstColumn="1" w:lastColumn="1" w:noHBand="0" w:noVBand="0"/>
      </w:tblPr>
      <w:tblGrid>
        <w:gridCol w:w="11736"/>
        <w:gridCol w:w="5868"/>
        <w:gridCol w:w="4553"/>
      </w:tblGrid>
      <w:tr w:rsidR="00870388" w:rsidRPr="00870388" w14:paraId="7C4E1552" w14:textId="77777777" w:rsidTr="00E64A52">
        <w:tc>
          <w:tcPr>
            <w:tcW w:w="11736" w:type="dxa"/>
          </w:tcPr>
          <w:p w14:paraId="4177932C" w14:textId="77777777" w:rsidR="00870388" w:rsidRPr="00870388" w:rsidRDefault="00870388" w:rsidP="00870388">
            <w:pPr>
              <w:spacing w:after="0" w:line="240" w:lineRule="auto"/>
              <w:ind w:right="493" w:firstLine="53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038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Руководитель Заказчика                 _____________________                    ____________</w:t>
            </w:r>
          </w:p>
          <w:p w14:paraId="2355C33F" w14:textId="77777777" w:rsidR="00870388" w:rsidRPr="00870388" w:rsidRDefault="00870388" w:rsidP="00870388">
            <w:pPr>
              <w:spacing w:after="0" w:line="360" w:lineRule="auto"/>
              <w:ind w:right="494" w:firstLine="539"/>
              <w:rPr>
                <w:rFonts w:ascii="Times New Roman" w:eastAsia="Times New Roman" w:hAnsi="Times New Roman" w:cs="Times New Roman"/>
                <w:i/>
                <w:kern w:val="0"/>
                <w:sz w:val="16"/>
                <w:lang w:eastAsia="ru-RU"/>
                <w14:ligatures w14:val="none"/>
              </w:rPr>
            </w:pPr>
            <w:r w:rsidRPr="0087038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                                                            </w:t>
            </w:r>
            <w:r w:rsidRPr="00870388">
              <w:rPr>
                <w:rFonts w:ascii="Times New Roman" w:eastAsia="Times New Roman" w:hAnsi="Times New Roman" w:cs="Times New Roman"/>
                <w:i/>
                <w:kern w:val="0"/>
                <w:sz w:val="16"/>
                <w:lang w:eastAsia="ru-RU"/>
                <w14:ligatures w14:val="none"/>
              </w:rPr>
              <w:t>(подпись)                                                           (Ф.И.О.)</w:t>
            </w:r>
          </w:p>
        </w:tc>
        <w:tc>
          <w:tcPr>
            <w:tcW w:w="5868" w:type="dxa"/>
          </w:tcPr>
          <w:p w14:paraId="2C300D92" w14:textId="77777777" w:rsidR="00870388" w:rsidRPr="00870388" w:rsidRDefault="00870388" w:rsidP="00870388">
            <w:pPr>
              <w:spacing w:after="0" w:line="360" w:lineRule="auto"/>
              <w:ind w:right="494" w:firstLine="53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038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4553" w:type="dxa"/>
          </w:tcPr>
          <w:p w14:paraId="4A857108" w14:textId="77777777" w:rsidR="00870388" w:rsidRPr="00870388" w:rsidRDefault="00870388" w:rsidP="00870388">
            <w:pPr>
              <w:spacing w:after="0" w:line="360" w:lineRule="auto"/>
              <w:ind w:firstLine="539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A94EDB0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1F1EF38E" w14:textId="77777777" w:rsidR="00870388" w:rsidRPr="00870388" w:rsidRDefault="00870388" w:rsidP="00F01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01724A28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1893A385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72F4E7A0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№1</w:t>
      </w:r>
    </w:p>
    <w:p w14:paraId="3866E750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C4C5CC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Форма предложения:</w:t>
      </w:r>
    </w:p>
    <w:p w14:paraId="3DE505DE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161ED890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Заполняется на бланке участника.  </w:t>
      </w:r>
    </w:p>
    <w:p w14:paraId="3866C7A8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064C79" w14:textId="77777777" w:rsidR="00870388" w:rsidRPr="00870388" w:rsidRDefault="00870388" w:rsidP="00870388">
      <w:pPr>
        <w:spacing w:after="120" w:line="240" w:lineRule="auto"/>
        <w:ind w:left="566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Руководителю Заказчика </w:t>
      </w:r>
    </w:p>
    <w:p w14:paraId="3EB0B2FF" w14:textId="77777777" w:rsidR="00870388" w:rsidRPr="00870388" w:rsidRDefault="00870388" w:rsidP="00870388">
      <w:pPr>
        <w:spacing w:after="0" w:line="240" w:lineRule="auto"/>
        <w:ind w:left="566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</w:t>
      </w:r>
    </w:p>
    <w:p w14:paraId="1BCFAFD7" w14:textId="77777777" w:rsidR="00870388" w:rsidRPr="00870388" w:rsidRDefault="00870388" w:rsidP="00870388">
      <w:pPr>
        <w:spacing w:after="0" w:line="240" w:lineRule="auto"/>
        <w:ind w:left="5668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870388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(наименование заказчика)</w:t>
      </w:r>
    </w:p>
    <w:p w14:paraId="09997E5C" w14:textId="77777777" w:rsidR="00870388" w:rsidRPr="00870388" w:rsidRDefault="00870388" w:rsidP="00870388">
      <w:pPr>
        <w:spacing w:after="120" w:line="240" w:lineRule="auto"/>
        <w:ind w:left="5668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14:ligatures w14:val="none"/>
        </w:rPr>
        <w:t>Извещение №_______________</w:t>
      </w:r>
    </w:p>
    <w:p w14:paraId="60914C30" w14:textId="77777777" w:rsidR="00870388" w:rsidRPr="00870388" w:rsidRDefault="00870388" w:rsidP="00870388">
      <w:pPr>
        <w:spacing w:after="120" w:line="240" w:lineRule="auto"/>
        <w:ind w:left="566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>(обязательное поле для заполнения)</w:t>
      </w:r>
    </w:p>
    <w:p w14:paraId="4124B331" w14:textId="77777777" w:rsidR="00870388" w:rsidRPr="00870388" w:rsidRDefault="00870388" w:rsidP="008703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74212429"/>
      <w:r w:rsidRPr="008703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Аккредитованная Компания в Центре «Мой бизнес» </w:t>
      </w:r>
      <w:bookmarkEnd w:id="0"/>
      <w:r w:rsidRPr="00870388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 xml:space="preserve">(Наименование и почтовый адрес) </w:t>
      </w:r>
      <w:r w:rsidRPr="008703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предлагает   следующие цены на товар (работу, услугу), предполагаемый (ую) Вами для закупки:</w:t>
      </w:r>
    </w:p>
    <w:p w14:paraId="37FB2BE7" w14:textId="77777777" w:rsidR="00870388" w:rsidRPr="00870388" w:rsidRDefault="00870388" w:rsidP="008703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D0133C" w14:textId="77777777" w:rsidR="00870388" w:rsidRPr="00870388" w:rsidRDefault="00870388" w:rsidP="008703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color w:val="FF0000"/>
          <w:kern w:val="0"/>
          <w:highlight w:val="green"/>
          <w:lang w:eastAsia="ru-RU"/>
          <w14:ligatures w14:val="none"/>
        </w:rPr>
        <w:t>_____________________(</w:t>
      </w:r>
      <w:r w:rsidRPr="00870388">
        <w:rPr>
          <w:rFonts w:ascii="Times New Roman" w:eastAsia="Times New Roman" w:hAnsi="Times New Roman" w:cs="Times New Roman"/>
          <w:i/>
          <w:color w:val="FF0000"/>
          <w:kern w:val="0"/>
          <w:highlight w:val="green"/>
          <w:u w:val="single"/>
          <w:lang w:eastAsia="ru-RU"/>
          <w14:ligatures w14:val="none"/>
        </w:rPr>
        <w:t>сумма прописью</w:t>
      </w:r>
      <w:r w:rsidRPr="00870388">
        <w:rPr>
          <w:rFonts w:ascii="Times New Roman" w:eastAsia="Times New Roman" w:hAnsi="Times New Roman" w:cs="Times New Roman"/>
          <w:color w:val="FF0000"/>
          <w:kern w:val="0"/>
          <w:highlight w:val="green"/>
          <w:lang w:eastAsia="ru-RU"/>
          <w14:ligatures w14:val="none"/>
        </w:rPr>
        <w:t>) руб.</w:t>
      </w:r>
    </w:p>
    <w:p w14:paraId="7E7EC839" w14:textId="77777777" w:rsidR="00870388" w:rsidRPr="00870388" w:rsidRDefault="00870388" w:rsidP="00870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Цена запрашиваемого товара (работы, услуги)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14:paraId="60D43455" w14:textId="77777777" w:rsidR="00870388" w:rsidRPr="00870388" w:rsidRDefault="00870388" w:rsidP="0087038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Цены действительны до «____»________ 20___г.</w:t>
      </w:r>
      <w:r w:rsidRPr="008703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E88402" w14:textId="77777777" w:rsidR="00870388" w:rsidRPr="00870388" w:rsidRDefault="00870388" w:rsidP="0087038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1D267B" w14:textId="77777777" w:rsidR="00870388" w:rsidRPr="00870388" w:rsidRDefault="00870388" w:rsidP="00870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если наше ценовое предложение будет признано лучшим, согласны поставить товар (выполнить работу, оказать услугу) в указанные Вами сроки.</w:t>
      </w:r>
    </w:p>
    <w:p w14:paraId="7F5A09C8" w14:textId="77777777" w:rsidR="00870388" w:rsidRPr="00870388" w:rsidRDefault="00870388" w:rsidP="00870388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363A56" w14:textId="77777777" w:rsidR="00870388" w:rsidRPr="00870388" w:rsidRDefault="00870388" w:rsidP="00870388">
      <w:pPr>
        <w:spacing w:after="0" w:line="360" w:lineRule="auto"/>
        <w:ind w:left="6372" w:firstLine="70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Подпись ________________</w:t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8703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87038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(Ф.И.О. директора)</w:t>
      </w:r>
    </w:p>
    <w:p w14:paraId="0768D8AD" w14:textId="77777777" w:rsidR="00870388" w:rsidRPr="00870388" w:rsidRDefault="00870388" w:rsidP="00870388">
      <w:pPr>
        <w:spacing w:after="0" w:line="360" w:lineRule="auto"/>
        <w:ind w:left="778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М.П.</w:t>
      </w:r>
    </w:p>
    <w:p w14:paraId="5C4D19BF" w14:textId="77777777" w:rsidR="00870388" w:rsidRPr="00870388" w:rsidRDefault="00870388" w:rsidP="0087038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Контакты:</w:t>
      </w:r>
    </w:p>
    <w:p w14:paraId="14E1975F" w14:textId="77777777" w:rsidR="00870388" w:rsidRPr="00870388" w:rsidRDefault="00870388" w:rsidP="0087038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Должность, ФИО</w:t>
      </w:r>
    </w:p>
    <w:p w14:paraId="2D78C8F7" w14:textId="77777777" w:rsidR="00870388" w:rsidRPr="00870388" w:rsidRDefault="00870388" w:rsidP="0087038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Тел. рабочий, мобильный</w:t>
      </w:r>
    </w:p>
    <w:p w14:paraId="0DC28114" w14:textId="77777777" w:rsidR="00870388" w:rsidRPr="00870388" w:rsidRDefault="00870388" w:rsidP="0087038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kern w:val="0"/>
          <w:sz w:val="16"/>
          <w:szCs w:val="16"/>
          <w:lang w:val="en-US" w:eastAsia="ru-RU"/>
          <w14:ligatures w14:val="none"/>
        </w:rPr>
        <w:t>E</w:t>
      </w:r>
      <w:r w:rsidRPr="0087038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mail:</w:t>
      </w:r>
    </w:p>
    <w:p w14:paraId="79DE8B78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996511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CC71B5C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D717EA0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461390AC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77A1FA70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1C11805E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66765C5B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65C1F077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C32E42A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2767FE6B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B981C92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758CF4BD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B95DF7C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7FAB7661" w14:textId="77777777" w:rsidR="00870388" w:rsidRP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6FE95B60" w14:textId="77777777" w:rsidR="00870388" w:rsidRDefault="00870388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724B914D" w14:textId="77777777" w:rsidR="00F01490" w:rsidRDefault="00F01490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4B0CEB6D" w14:textId="77777777" w:rsidR="00F01490" w:rsidRPr="00870388" w:rsidRDefault="00F01490" w:rsidP="00870388">
      <w:pPr>
        <w:widowControl w:val="0"/>
        <w:tabs>
          <w:tab w:val="left" w:pos="3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231192B2" w14:textId="77777777" w:rsidR="00F96FED" w:rsidRDefault="00F96FED"/>
    <w:p w14:paraId="5899A8EC" w14:textId="29DD16B8" w:rsid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7038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                       Приложение №2</w:t>
      </w:r>
    </w:p>
    <w:p w14:paraId="76460033" w14:textId="77777777" w:rsid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4AF08F" w14:textId="77777777" w:rsidR="00870388" w:rsidRPr="00870388" w:rsidRDefault="00870388" w:rsidP="00870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1" w:name="_Hlk81383063"/>
      <w:r w:rsidRPr="00870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Техническое задание на оказание услуг по организации и проведению конференции:</w:t>
      </w:r>
    </w:p>
    <w:p w14:paraId="51FB7863" w14:textId="4B2803D4" w:rsidR="00870388" w:rsidRPr="00870388" w:rsidRDefault="00870388" w:rsidP="0087038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2" w:name="_Hlk159927811"/>
      <w:bookmarkStart w:id="3" w:name="%252525252525252525252525252525D0%252525"/>
      <w:r w:rsidRPr="0087038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«</w:t>
      </w:r>
      <w:r w:rsidR="004C6DB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Мой бизнес-</w:t>
      </w:r>
      <w:r w:rsidRPr="0087038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Актуальные задачи развития малых форм хозяйствования в аграрном секторе. Новые условия и новые возможности»</w:t>
      </w: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946"/>
      </w:tblGrid>
      <w:tr w:rsidR="00870388" w:rsidRPr="00870388" w14:paraId="338CE42B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bookmarkEnd w:id="2"/>
          <w:p w14:paraId="37465105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b/>
                <w:i/>
                <w:color w:val="FF0000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структурного подразделения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0B9A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ГАУ «Владимирский областной бизнес-инкубатор».</w:t>
            </w:r>
          </w:p>
        </w:tc>
      </w:tr>
      <w:tr w:rsidR="00870388" w:rsidRPr="00870388" w14:paraId="0B4DDC36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1B90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1. Наименование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ED40" w14:textId="77777777" w:rsidR="004C6DB4" w:rsidRDefault="00870388" w:rsidP="00870388">
            <w:pPr>
              <w:spacing w:after="0" w:line="240" w:lineRule="auto"/>
              <w:ind w:right="78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Организация и проведение конференции: </w:t>
            </w:r>
          </w:p>
          <w:p w14:paraId="67A04A43" w14:textId="2AF5ED8C" w:rsidR="00870388" w:rsidRPr="00870388" w:rsidRDefault="00870388" w:rsidP="00870388">
            <w:pPr>
              <w:spacing w:after="0" w:line="240" w:lineRule="auto"/>
              <w:ind w:right="78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«</w:t>
            </w:r>
            <w:r w:rsidR="004C6DB4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Мой бизнес-</w:t>
            </w: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Актуальные задачи развития малых форм хозяйствования в аграрном секторе. Новые условия и новые возможности»</w:t>
            </w:r>
          </w:p>
        </w:tc>
      </w:tr>
      <w:tr w:rsidR="00870388" w:rsidRPr="00870388" w14:paraId="1B14261D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BE5C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2. Цели 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B8DA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bookmarkStart w:id="4" w:name="_Hlk160019561"/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Поддержка сельскохозяйственных проектов во Владимирском регионе, продвижение их на всероссийском и региональном уровнях, популяризация сельхозпроизводителей, освещение государственных мер поддержки, честный разбор проблемных вопросов и пути их решения, презентация эффективных кейсов и достижений от лучших практиков, в целях устойчивого развития Владимирского агробизнеса.</w:t>
            </w:r>
            <w:bookmarkEnd w:id="4"/>
          </w:p>
        </w:tc>
      </w:tr>
      <w:tr w:rsidR="00870388" w:rsidRPr="00870388" w14:paraId="49AF76BD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2BC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3.Результат 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0C15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Результаты конференции:</w:t>
            </w:r>
          </w:p>
          <w:p w14:paraId="6F2B7025" w14:textId="6A18A67D" w:rsidR="00870388" w:rsidRPr="00870388" w:rsidRDefault="00870388" w:rsidP="0087038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bookmarkStart w:id="5" w:name="_Hlk160019680"/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Создание сети контактов: Участники конференции имеют возможность познакомиться с другими предпринимателями, экспертами, инвесторами, предприятиями, использующими в своем бизнесе сельхозпродукцию, сельхозпроизводителями, и предпринимателями, которые осуществляют продажу оборудования для ведения сельского хозяйства, что может привести к установлению новых деловых связей и партнерств.</w:t>
            </w:r>
          </w:p>
          <w:p w14:paraId="707A38A5" w14:textId="77777777" w:rsidR="00870388" w:rsidRPr="00870388" w:rsidRDefault="00870388" w:rsidP="0087038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Обмен опытом и знаниями: узнать о лучших практиках, получить советы от успешных предпринимателей, а также обсудить актуальные темы и вызовы, с которыми сталкиваются сельхозпроизводители в бизнесе.</w:t>
            </w:r>
          </w:p>
          <w:p w14:paraId="1BDBFFDD" w14:textId="77777777" w:rsidR="00870388" w:rsidRPr="00870388" w:rsidRDefault="00870388" w:rsidP="0087038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Вдохновение и мотивация: опыт спикеров успешных предпринимателей, представителей органов региональной власти и местного самоуправления в сельскохозяйственной сфере.</w:t>
            </w:r>
          </w:p>
          <w:p w14:paraId="61F386BE" w14:textId="77777777" w:rsidR="00870388" w:rsidRPr="00870388" w:rsidRDefault="00870388" w:rsidP="0087038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Получение информации о действующих и новых мерах государственной поддержки.</w:t>
            </w:r>
          </w:p>
          <w:bookmarkEnd w:id="5"/>
          <w:p w14:paraId="56850F79" w14:textId="77777777" w:rsidR="00870388" w:rsidRPr="00870388" w:rsidRDefault="00870388" w:rsidP="00870388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</w:p>
        </w:tc>
      </w:tr>
      <w:tr w:rsidR="00870388" w:rsidRPr="00870388" w14:paraId="14E6FB28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C12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 xml:space="preserve">4.Срок оказания услуг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F76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highlight w:val="yellow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до 30.03.2025г.</w:t>
            </w:r>
          </w:p>
        </w:tc>
      </w:tr>
      <w:tr w:rsidR="00870388" w:rsidRPr="00870388" w14:paraId="01DA7AD2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E43A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5.Место проведения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75D6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г. Владимир (Владимирская область)</w:t>
            </w:r>
          </w:p>
        </w:tc>
      </w:tr>
      <w:tr w:rsidR="00870388" w:rsidRPr="00870388" w14:paraId="7BF90B1A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94E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6.Требования к количественным характеристикам (объему) услуг</w:t>
            </w:r>
          </w:p>
          <w:p w14:paraId="50EE45F6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C9EE" w14:textId="77777777" w:rsidR="00870388" w:rsidRPr="00870388" w:rsidRDefault="00870388" w:rsidP="0087038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- В конференции должны принять участие </w:t>
            </w:r>
            <w:r w:rsidRPr="00870388">
              <w:rPr>
                <w:rFonts w:ascii="Times New Roman" w:eastAsia="Calibri" w:hAnsi="Times New Roman" w:cs="Calibri"/>
                <w:b/>
                <w:bCs/>
                <w:kern w:val="0"/>
                <w:sz w:val="24"/>
                <w14:ligatures w14:val="none"/>
              </w:rPr>
              <w:t>не менее 35</w:t>
            </w: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 субъектов МСП, зарегистрированных и осуществляющих деятельность на территории г. Владимира Владимирской области. </w:t>
            </w:r>
          </w:p>
          <w:p w14:paraId="4C9587F3" w14:textId="77777777" w:rsidR="00870388" w:rsidRPr="00870388" w:rsidRDefault="00870388" w:rsidP="0087038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На конференции должны выступить: спикеры, в том числе не менее 2-х спикеров (успешные предприниматели в сельскохозяйственной сфере);</w:t>
            </w:r>
          </w:p>
          <w:p w14:paraId="1F8D62FA" w14:textId="7F6FD696" w:rsidR="00870388" w:rsidRPr="00870388" w:rsidRDefault="00870388" w:rsidP="0087038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- конференция проходит в течение одного дня не менее </w:t>
            </w:r>
            <w:r w:rsidR="004C6DB4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4</w:t>
            </w: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 академических часов.</w:t>
            </w:r>
          </w:p>
          <w:p w14:paraId="0E1AC14D" w14:textId="77777777" w:rsidR="00870388" w:rsidRPr="00870388" w:rsidRDefault="00870388" w:rsidP="00870388">
            <w:p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В программе конференции включено:</w:t>
            </w:r>
          </w:p>
          <w:p w14:paraId="33766E75" w14:textId="77777777" w:rsidR="00870388" w:rsidRPr="00870388" w:rsidRDefault="00870388" w:rsidP="00870388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Пленарная часть (выступление спикеров, определенных в п.9 данного /технического задания);</w:t>
            </w:r>
          </w:p>
          <w:p w14:paraId="61783CEB" w14:textId="77777777" w:rsidR="00870388" w:rsidRPr="00870388" w:rsidRDefault="00870388" w:rsidP="00870388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lastRenderedPageBreak/>
              <w:t>Выступления спикеров - успешные кейсы в с/х (не менее 2-х);</w:t>
            </w:r>
          </w:p>
          <w:p w14:paraId="5CC5E8F9" w14:textId="77777777" w:rsidR="00870388" w:rsidRPr="00870388" w:rsidRDefault="00870388" w:rsidP="00870388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Консультации экспертов;</w:t>
            </w:r>
          </w:p>
          <w:p w14:paraId="2F877DFC" w14:textId="77777777" w:rsidR="00870388" w:rsidRPr="00870388" w:rsidRDefault="00870388" w:rsidP="00870388">
            <w:pPr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Выставка-ярмарка (не менее 5 экспозиций Получателей услуг);</w:t>
            </w:r>
          </w:p>
        </w:tc>
      </w:tr>
      <w:tr w:rsidR="00870388" w:rsidRPr="00870388" w14:paraId="205378C6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D7E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kern w:val="0"/>
                <w:sz w:val="24"/>
                <w14:ligatures w14:val="none"/>
              </w:rPr>
              <w:lastRenderedPageBreak/>
              <w:t>7.Требования к организации процесса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B6CA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Услуги должны быть организованы и предоставлены Исполнителем на высоком уровне.</w:t>
            </w:r>
          </w:p>
          <w:p w14:paraId="066B502F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Исполнитель формирует и утверждает концепцию программы конференции с Заказчиком (подписанием) не позднее, чем за 5 дней до конференции;</w:t>
            </w:r>
          </w:p>
          <w:p w14:paraId="5DEFC4A8" w14:textId="15D8DA22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Программа конференции содержит: формат, перечень тем выступлений спикеров,</w:t>
            </w:r>
            <w:r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 </w:t>
            </w: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расположение</w:t>
            </w:r>
            <w:r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 </w:t>
            </w: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зон конференции (входная зона для встречи участников и раздачи материалов (запросов на получение услуг, анкет обратной связи и др.); для выступлений и трансляций; рассадка зрителей; выставка-ярмарка), тайминг мероприятия.</w:t>
            </w:r>
          </w:p>
          <w:p w14:paraId="525859F7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 Исполнитель обязуется использовать логотип Заказчика и инфографику во время оказания услуг: в раздаточных материалах, презентациях, при информировании участников о Конференции.</w:t>
            </w:r>
          </w:p>
          <w:p w14:paraId="22803904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Исполнитель может привлекать внебюджетные средства на организацию конференции.</w:t>
            </w:r>
          </w:p>
          <w:p w14:paraId="2C181197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Исполнитель обязан заранее (за два дня) проинформировать участников о месте и времени проведения конференции.</w:t>
            </w:r>
          </w:p>
          <w:p w14:paraId="32679E1B" w14:textId="3B350FA9" w:rsidR="00870388" w:rsidRPr="00870388" w:rsidRDefault="00870388" w:rsidP="008703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Площадка для проведения конференции предоставляется Исполнителем и согласовывается с Заказчиком</w:t>
            </w:r>
            <w:r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 </w:t>
            </w: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за два дня до даты проведения конференции.</w:t>
            </w:r>
          </w:p>
          <w:p w14:paraId="4C2939E4" w14:textId="77777777" w:rsidR="00870388" w:rsidRPr="00870388" w:rsidRDefault="00870388" w:rsidP="0087038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Изготовление, установка/раздача печатных материалов – баннер, раздаточный материал в количестве не мнее 35 штук (макет согласовывается с Заказчиком).</w:t>
            </w:r>
          </w:p>
          <w:p w14:paraId="649EAFA0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Исполнитель обеспечивает доступ представителей Заказчика ко всем этапам подготовки и проведения конференции.</w:t>
            </w:r>
          </w:p>
          <w:p w14:paraId="36C47820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Исполнитель осуществляет подбор помещения для проведения конференции, вместимостью не менее чем на 50 человек.</w:t>
            </w:r>
          </w:p>
          <w:p w14:paraId="2A4125CA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Исполнитель предоставляет Заказчику отчет (согласно договора) с соответствующими приложениями к отчету и подписывает акт об оказании услуг.</w:t>
            </w:r>
          </w:p>
        </w:tc>
      </w:tr>
      <w:tr w:rsidR="00870388" w:rsidRPr="00870388" w14:paraId="63638098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4DC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8.Требования к проведению информационной компании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66DA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Исполнитель организует информационное обеспечение конференции: </w:t>
            </w:r>
          </w:p>
          <w:p w14:paraId="4328853F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- подготавливает и направляет Заказчику посредством электронной почты cpp@mb33.ru или личной передачи пост-релиз о конференции; </w:t>
            </w:r>
          </w:p>
          <w:p w14:paraId="048CA9BE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размещает информацию о конференции не менее чем в 1 региональном СМИ и социальных сетях Заказчика и Исполнителя;</w:t>
            </w:r>
          </w:p>
          <w:p w14:paraId="2358880F" w14:textId="77777777" w:rsidR="00870388" w:rsidRPr="00870388" w:rsidRDefault="00870388" w:rsidP="0087038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обеспечивает максимальное информирование потенциальных участников о конференции.</w:t>
            </w:r>
          </w:p>
          <w:p w14:paraId="16687D78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Пост-релиз должен содержать:</w:t>
            </w:r>
          </w:p>
          <w:p w14:paraId="41A22C27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1) название конференции;</w:t>
            </w:r>
          </w:p>
          <w:p w14:paraId="0584998E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2) информацию о целевой аудитории конференции; </w:t>
            </w:r>
          </w:p>
          <w:p w14:paraId="4B0397B4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3) содержание конференции;</w:t>
            </w:r>
          </w:p>
          <w:p w14:paraId="63DFBA4B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4) время и место проведения конференции;</w:t>
            </w:r>
          </w:p>
          <w:p w14:paraId="18FAAA49" w14:textId="77777777" w:rsidR="00870388" w:rsidRPr="00870388" w:rsidRDefault="00870388" w:rsidP="00870388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lastRenderedPageBreak/>
              <w:t>5) информацию об Исполнителе и Организаторе конференции (Заказчике и его Учредителе).</w:t>
            </w:r>
          </w:p>
        </w:tc>
      </w:tr>
      <w:tr w:rsidR="00870388" w:rsidRPr="00870388" w14:paraId="1ACE0807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B65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lastRenderedPageBreak/>
              <w:t>9.Формирование участников в качестве спикеров: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BC46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Исполнитель обязуется пригласить к участию в качестве спикера:</w:t>
            </w:r>
          </w:p>
          <w:p w14:paraId="06CDA991" w14:textId="77777777" w:rsidR="00870388" w:rsidRPr="00870388" w:rsidRDefault="00870388" w:rsidP="00870388">
            <w:pPr>
              <w:numPr>
                <w:ilvl w:val="0"/>
                <w:numId w:val="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Не менее одного федерального спикера в соответствии с темой конференции;</w:t>
            </w:r>
          </w:p>
          <w:p w14:paraId="1AEED4E1" w14:textId="77777777" w:rsidR="00870388" w:rsidRPr="00870388" w:rsidRDefault="00870388" w:rsidP="00870388">
            <w:pPr>
              <w:numPr>
                <w:ilvl w:val="0"/>
                <w:numId w:val="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Не менее одного представителя органов власти Владимирской области;</w:t>
            </w:r>
          </w:p>
          <w:p w14:paraId="57696DDD" w14:textId="77777777" w:rsidR="00870388" w:rsidRPr="00870388" w:rsidRDefault="00870388" w:rsidP="00870388">
            <w:pPr>
              <w:numPr>
                <w:ilvl w:val="0"/>
                <w:numId w:val="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Представители общественной организации;</w:t>
            </w:r>
          </w:p>
          <w:p w14:paraId="02A8A4FC" w14:textId="77777777" w:rsidR="00870388" w:rsidRPr="00870388" w:rsidRDefault="00870388" w:rsidP="00870388">
            <w:pPr>
              <w:numPr>
                <w:ilvl w:val="0"/>
                <w:numId w:val="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Представители бизнеса Владимирской области.</w:t>
            </w:r>
          </w:p>
        </w:tc>
      </w:tr>
      <w:tr w:rsidR="00870388" w:rsidRPr="00870388" w14:paraId="7D614AC6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BC06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10.Технические требования к аудитории и оборудованию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2DF7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Требования к площадке:</w:t>
            </w:r>
          </w:p>
          <w:p w14:paraId="324812E8" w14:textId="77777777" w:rsidR="00870388" w:rsidRPr="00870388" w:rsidRDefault="00870388" w:rsidP="00870388">
            <w:pPr>
              <w:numPr>
                <w:ilvl w:val="0"/>
                <w:numId w:val="5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Аудитория (помещение) вместимостью не менее 50 человек, оборудованная стульями по количеству участников с возможностью свободного перемещения стульев для проведения интерактивных групповых форматов, обеспеченная высокоскоростным доступом в сеть «Интернет».</w:t>
            </w:r>
          </w:p>
          <w:p w14:paraId="120A0E46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Требование к оборудованию:</w:t>
            </w:r>
          </w:p>
          <w:p w14:paraId="26D24B8E" w14:textId="77777777" w:rsidR="00870388" w:rsidRPr="00870388" w:rsidRDefault="00870388" w:rsidP="00870388">
            <w:pPr>
              <w:numPr>
                <w:ilvl w:val="0"/>
                <w:numId w:val="6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Оборудование для выступлений: ноутбук для подключения переносных носителей информации; экран для транслирования презентаций и/или видео с ноутбука; пульт для управления изображениями на экране; микрофон 1 шт. и колонки; трибуна.</w:t>
            </w:r>
          </w:p>
          <w:p w14:paraId="6CA93BEF" w14:textId="77777777" w:rsidR="00870388" w:rsidRPr="00870388" w:rsidRDefault="00870388" w:rsidP="00870388">
            <w:pPr>
              <w:numPr>
                <w:ilvl w:val="0"/>
                <w:numId w:val="6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Оборудование для выставки-ярмарки – стенды и/или столы.</w:t>
            </w:r>
          </w:p>
          <w:p w14:paraId="336D2641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</w:p>
        </w:tc>
      </w:tr>
      <w:tr w:rsidR="00870388" w:rsidRPr="00870388" w14:paraId="62130D99" w14:textId="77777777" w:rsidTr="00870388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92DB" w14:textId="77777777" w:rsidR="00870388" w:rsidRPr="00870388" w:rsidRDefault="00870388" w:rsidP="00870388">
            <w:pPr>
              <w:tabs>
                <w:tab w:val="left" w:pos="1028"/>
              </w:tabs>
              <w:spacing w:after="0" w:line="240" w:lineRule="auto"/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b/>
                <w:i/>
                <w:kern w:val="0"/>
                <w:sz w:val="24"/>
                <w14:ligatures w14:val="none"/>
              </w:rPr>
              <w:t>11.Порядок сдачи-приемки результатов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807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Подписанный со своей стороны акт оказанных услуг (приложение к договору) в двух экземплярах;</w:t>
            </w:r>
          </w:p>
          <w:p w14:paraId="58D90E6C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- Отчет об оказанных услугах, содержащий следующие документы: </w:t>
            </w:r>
          </w:p>
          <w:p w14:paraId="1A0B22D3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1) журнал учета заявок участия в конференции (приложение к договору) в печатном и электронном виде.</w:t>
            </w:r>
          </w:p>
          <w:p w14:paraId="3843A71C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2) заполненный запрос от участника (субъекта) (приложение к договору); </w:t>
            </w:r>
          </w:p>
          <w:p w14:paraId="166EA854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3) отчет на бумажном носителе, содержащий следующие сведения:</w:t>
            </w:r>
          </w:p>
          <w:p w14:paraId="2E3C591C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дата, место проведения конференции;</w:t>
            </w:r>
          </w:p>
          <w:p w14:paraId="5C3362A8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 xml:space="preserve">- целевая аудитория участников конференции; </w:t>
            </w:r>
          </w:p>
          <w:p w14:paraId="3A5CBEEB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развернутая программа конференции;</w:t>
            </w:r>
          </w:p>
          <w:p w14:paraId="131508D4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количество часов по проведению конференции;</w:t>
            </w:r>
          </w:p>
          <w:p w14:paraId="29005D1F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- дополнительная информация по конференции (цели проведения, конференции и др.);</w:t>
            </w:r>
          </w:p>
          <w:p w14:paraId="0E013945" w14:textId="09AE9A3D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4) фотоотчет о проведении конференции;</w:t>
            </w:r>
          </w:p>
          <w:p w14:paraId="5FFEB8B9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5)  счет на оплату.</w:t>
            </w:r>
          </w:p>
          <w:p w14:paraId="4A0174F0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6)  список участников конференции;</w:t>
            </w:r>
          </w:p>
          <w:p w14:paraId="34EFEBF6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7) анкета получателя услуги (приложение к договору);</w:t>
            </w:r>
          </w:p>
          <w:p w14:paraId="733C0EDC" w14:textId="77777777" w:rsidR="00870388" w:rsidRPr="00870388" w:rsidRDefault="00870388" w:rsidP="00870388">
            <w:pPr>
              <w:tabs>
                <w:tab w:val="left" w:pos="353"/>
              </w:tabs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highlight w:val="yellow"/>
                <w14:ligatures w14:val="none"/>
              </w:rPr>
            </w:pPr>
            <w:r w:rsidRPr="00870388">
              <w:rPr>
                <w:rFonts w:ascii="Times New Roman" w:eastAsia="Calibri" w:hAnsi="Times New Roman" w:cs="Calibri"/>
                <w:kern w:val="0"/>
                <w:sz w:val="24"/>
                <w14:ligatures w14:val="none"/>
              </w:rPr>
              <w:t>8) иные запрошенные Заказчиком документы.</w:t>
            </w:r>
          </w:p>
        </w:tc>
      </w:tr>
      <w:bookmarkEnd w:id="1"/>
      <w:bookmarkEnd w:id="3"/>
    </w:tbl>
    <w:p w14:paraId="09029935" w14:textId="77777777" w:rsidR="00870388" w:rsidRPr="00870388" w:rsidRDefault="00870388" w:rsidP="008703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sectPr w:rsidR="00870388" w:rsidRPr="00870388" w:rsidSect="005871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F7D65"/>
    <w:multiLevelType w:val="multilevel"/>
    <w:tmpl w:val="9C54F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1D5C2D"/>
    <w:multiLevelType w:val="multilevel"/>
    <w:tmpl w:val="E2927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CA48B5"/>
    <w:multiLevelType w:val="multilevel"/>
    <w:tmpl w:val="23864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6349C7"/>
    <w:multiLevelType w:val="multilevel"/>
    <w:tmpl w:val="2CC2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1800"/>
      </w:pPr>
      <w:rPr>
        <w:rFonts w:hint="default"/>
      </w:rPr>
    </w:lvl>
  </w:abstractNum>
  <w:abstractNum w:abstractNumId="4" w15:restartNumberingAfterBreak="0">
    <w:nsid w:val="5B867A71"/>
    <w:multiLevelType w:val="multilevel"/>
    <w:tmpl w:val="32B2400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5" w15:restartNumberingAfterBreak="0">
    <w:nsid w:val="7F217676"/>
    <w:multiLevelType w:val="multilevel"/>
    <w:tmpl w:val="C75C885C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35524">
    <w:abstractNumId w:val="3"/>
  </w:num>
  <w:num w:numId="2" w16cid:durableId="1599559963">
    <w:abstractNumId w:val="5"/>
  </w:num>
  <w:num w:numId="3" w16cid:durableId="1052268472">
    <w:abstractNumId w:val="0"/>
  </w:num>
  <w:num w:numId="4" w16cid:durableId="787309933">
    <w:abstractNumId w:val="2"/>
  </w:num>
  <w:num w:numId="5" w16cid:durableId="646670493">
    <w:abstractNumId w:val="1"/>
  </w:num>
  <w:num w:numId="6" w16cid:durableId="92240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B3"/>
    <w:rsid w:val="002F3B7A"/>
    <w:rsid w:val="003443B3"/>
    <w:rsid w:val="004A0B64"/>
    <w:rsid w:val="004C6DB4"/>
    <w:rsid w:val="00513A04"/>
    <w:rsid w:val="0058711F"/>
    <w:rsid w:val="00870388"/>
    <w:rsid w:val="00A1116C"/>
    <w:rsid w:val="00AE2668"/>
    <w:rsid w:val="00C13F4E"/>
    <w:rsid w:val="00DF3E93"/>
    <w:rsid w:val="00F01490"/>
    <w:rsid w:val="00F124B0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B579E"/>
  <w15:chartTrackingRefBased/>
  <w15:docId w15:val="{5E1C97FD-5EA7-45C1-A1BC-519EECF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3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3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3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3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ladzakup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Таранова Наталья Александровна</cp:lastModifiedBy>
  <cp:revision>6</cp:revision>
  <dcterms:created xsi:type="dcterms:W3CDTF">2025-02-07T12:54:00Z</dcterms:created>
  <dcterms:modified xsi:type="dcterms:W3CDTF">2025-02-07T13:16:00Z</dcterms:modified>
</cp:coreProperties>
</file>