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310" w:rsidRDefault="00C76310" w:rsidP="008B4C15">
      <w:pPr>
        <w:widowControl/>
        <w:autoSpaceDE/>
        <w:autoSpaceDN/>
        <w:adjustRightInd/>
        <w:ind w:firstLine="567"/>
        <w:jc w:val="center"/>
        <w:rPr>
          <w:b/>
          <w:sz w:val="24"/>
          <w:szCs w:val="24"/>
        </w:rPr>
      </w:pPr>
    </w:p>
    <w:p w:rsidR="00B4672D" w:rsidRPr="004856F6" w:rsidRDefault="00541E74"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81280</wp:posOffset>
                </wp:positionV>
                <wp:extent cx="781050" cy="368300"/>
                <wp:effectExtent l="12700" t="1270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845F6" w:rsidRPr="00222A84" w:rsidRDefault="004845F6">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6.4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">
                <v:textbox>
                  <w:txbxContent>
                    <w:p w:rsidR="004845F6" w:rsidRPr="00222A84" w:rsidRDefault="004845F6">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Pr="004856F6" w:rsidRDefault="006A163A" w:rsidP="008B4C15">
      <w:pPr>
        <w:ind w:firstLine="567"/>
        <w:jc w:val="both"/>
        <w:rPr>
          <w:sz w:val="24"/>
          <w:szCs w:val="24"/>
        </w:rPr>
      </w:pPr>
      <w:r w:rsidRPr="004856F6">
        <w:rPr>
          <w:sz w:val="24"/>
          <w:szCs w:val="24"/>
        </w:rPr>
        <w:t>1.</w:t>
      </w:r>
      <w:r w:rsidR="003326E5" w:rsidRPr="003326E5">
        <w:rPr>
          <w:sz w:val="24"/>
          <w:szCs w:val="24"/>
        </w:rPr>
        <w:t xml:space="preserve"> </w:t>
      </w:r>
      <w:r w:rsidR="003326E5" w:rsidRPr="008A16D5">
        <w:rPr>
          <w:b/>
          <w:sz w:val="24"/>
          <w:szCs w:val="24"/>
        </w:rPr>
        <w:t xml:space="preserve">Заказчик государственное бюджетное учреждение социального обслуживания Владимирской области «Ковровский комплексный центр социального обслуживания населения» (ГБУСО ВО «Ковровский комплексный центр социального обслуживания населения»), находящееся по адресу: </w:t>
      </w:r>
      <w:proofErr w:type="gramStart"/>
      <w:r w:rsidR="003326E5" w:rsidRPr="008A16D5">
        <w:rPr>
          <w:b/>
          <w:sz w:val="24"/>
          <w:szCs w:val="24"/>
        </w:rPr>
        <w:t>Владимирская обл., г. Ковров, ул. Октябрьская, д. 9</w:t>
      </w:r>
      <w:r w:rsidR="003326E5" w:rsidRPr="004856F6">
        <w:rPr>
          <w:b/>
          <w:i/>
          <w:sz w:val="24"/>
          <w:szCs w:val="24"/>
        </w:rPr>
        <w:t xml:space="preserve"> </w:t>
      </w:r>
      <w:r w:rsidR="003326E5">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642B49">
        <w:rPr>
          <w:b/>
          <w:sz w:val="24"/>
          <w:szCs w:val="24"/>
        </w:rPr>
        <w:t>поставки</w:t>
      </w:r>
      <w:r w:rsidR="00755BC8" w:rsidRPr="00755BC8">
        <w:rPr>
          <w:b/>
          <w:bCs/>
          <w:sz w:val="24"/>
          <w:szCs w:val="24"/>
        </w:rPr>
        <w:t xml:space="preserve"> аппаратур</w:t>
      </w:r>
      <w:r w:rsidR="00642B49">
        <w:rPr>
          <w:b/>
          <w:bCs/>
          <w:sz w:val="24"/>
          <w:szCs w:val="24"/>
        </w:rPr>
        <w:t>ы</w:t>
      </w:r>
      <w:r w:rsidR="00755BC8" w:rsidRPr="00755BC8">
        <w:rPr>
          <w:b/>
          <w:bCs/>
          <w:sz w:val="24"/>
          <w:szCs w:val="24"/>
        </w:rPr>
        <w:t xml:space="preserve"> спутниковой навигации (АСН)</w:t>
      </w:r>
      <w:r w:rsidR="00AC4F7F">
        <w:rPr>
          <w:b/>
          <w:i/>
          <w:sz w:val="24"/>
          <w:szCs w:val="24"/>
        </w:rPr>
        <w:t>.</w:t>
      </w:r>
      <w:proofErr w:type="gramEnd"/>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 xml:space="preserve">Цена </w:t>
      </w:r>
      <w:r w:rsidRPr="00D46870">
        <w:rPr>
          <w:b/>
          <w:sz w:val="24"/>
          <w:szCs w:val="24"/>
        </w:rPr>
        <w:t>не должна превышать</w:t>
      </w:r>
      <w:r w:rsidR="00B37694" w:rsidRPr="00D46870">
        <w:rPr>
          <w:b/>
          <w:sz w:val="24"/>
          <w:szCs w:val="24"/>
        </w:rPr>
        <w:t>:</w:t>
      </w:r>
      <w:r w:rsidR="00D27C0E" w:rsidRPr="00D46870">
        <w:rPr>
          <w:b/>
          <w:sz w:val="24"/>
          <w:szCs w:val="24"/>
        </w:rPr>
        <w:t xml:space="preserve"> </w:t>
      </w:r>
      <w:r w:rsidR="003407FF" w:rsidRPr="003407FF">
        <w:rPr>
          <w:b/>
          <w:i/>
          <w:sz w:val="24"/>
          <w:szCs w:val="24"/>
        </w:rPr>
        <w:t>89</w:t>
      </w:r>
      <w:r w:rsidR="00755BC8">
        <w:rPr>
          <w:b/>
          <w:i/>
          <w:sz w:val="24"/>
          <w:szCs w:val="24"/>
        </w:rPr>
        <w:t>334</w:t>
      </w:r>
      <w:r w:rsidR="00D27C0E" w:rsidRPr="003407FF">
        <w:rPr>
          <w:b/>
          <w:i/>
          <w:sz w:val="24"/>
          <w:szCs w:val="24"/>
        </w:rPr>
        <w:t xml:space="preserve"> </w:t>
      </w:r>
      <w:r w:rsidRPr="003407FF">
        <w:rPr>
          <w:b/>
          <w:i/>
          <w:sz w:val="24"/>
          <w:szCs w:val="24"/>
        </w:rPr>
        <w:t>(</w:t>
      </w:r>
      <w:r w:rsidR="003407FF" w:rsidRPr="003407FF">
        <w:rPr>
          <w:b/>
          <w:i/>
          <w:sz w:val="24"/>
          <w:szCs w:val="24"/>
        </w:rPr>
        <w:t xml:space="preserve">восемьдесят девять тысяч </w:t>
      </w:r>
      <w:r w:rsidR="00755BC8">
        <w:rPr>
          <w:b/>
          <w:i/>
          <w:sz w:val="24"/>
          <w:szCs w:val="24"/>
        </w:rPr>
        <w:t>триста тридцать четыре</w:t>
      </w:r>
      <w:r w:rsidR="00F31D82" w:rsidRPr="003407FF">
        <w:rPr>
          <w:b/>
          <w:i/>
          <w:sz w:val="24"/>
          <w:szCs w:val="24"/>
        </w:rPr>
        <w:t>)</w:t>
      </w:r>
      <w:r w:rsidR="00222A84" w:rsidRPr="003407FF">
        <w:rPr>
          <w:b/>
          <w:i/>
          <w:sz w:val="24"/>
          <w:szCs w:val="24"/>
        </w:rPr>
        <w:t xml:space="preserve"> </w:t>
      </w:r>
      <w:r w:rsidRPr="003407FF">
        <w:rPr>
          <w:b/>
          <w:i/>
          <w:sz w:val="24"/>
          <w:szCs w:val="24"/>
        </w:rPr>
        <w:t>руб</w:t>
      </w:r>
      <w:r w:rsidR="000F7C3A" w:rsidRPr="003407FF">
        <w:rPr>
          <w:b/>
          <w:i/>
          <w:sz w:val="24"/>
          <w:szCs w:val="24"/>
        </w:rPr>
        <w:t>л</w:t>
      </w:r>
      <w:r w:rsidR="003407FF" w:rsidRPr="003407FF">
        <w:rPr>
          <w:b/>
          <w:i/>
          <w:sz w:val="24"/>
          <w:szCs w:val="24"/>
        </w:rPr>
        <w:t>я</w:t>
      </w:r>
      <w:r w:rsidR="00D27C0E" w:rsidRPr="003407FF">
        <w:rPr>
          <w:b/>
          <w:i/>
          <w:sz w:val="24"/>
          <w:szCs w:val="24"/>
        </w:rPr>
        <w:t xml:space="preserve"> </w:t>
      </w:r>
      <w:r w:rsidR="00DE6A51" w:rsidRPr="003407FF">
        <w:rPr>
          <w:b/>
          <w:i/>
          <w:sz w:val="24"/>
          <w:szCs w:val="24"/>
        </w:rPr>
        <w:t>0</w:t>
      </w:r>
      <w:r w:rsidR="00D27C0E" w:rsidRPr="003407FF">
        <w:rPr>
          <w:b/>
          <w:i/>
          <w:sz w:val="24"/>
          <w:szCs w:val="24"/>
        </w:rPr>
        <w:t>0</w:t>
      </w:r>
      <w:r w:rsidR="000F7C3A" w:rsidRPr="003407FF">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33102E">
        <w:rPr>
          <w:sz w:val="24"/>
          <w:szCs w:val="24"/>
        </w:rPr>
        <w:t xml:space="preserve"> </w:t>
      </w:r>
      <w:r w:rsidR="00755BC8">
        <w:rPr>
          <w:b/>
          <w:i/>
          <w:sz w:val="24"/>
          <w:szCs w:val="24"/>
        </w:rPr>
        <w:t>ноябрь</w:t>
      </w:r>
      <w:r w:rsidRPr="003326E5">
        <w:rPr>
          <w:b/>
          <w:i/>
          <w:sz w:val="24"/>
          <w:szCs w:val="24"/>
        </w:rPr>
        <w:t xml:space="preserve"> 202</w:t>
      </w:r>
      <w:r w:rsidR="00A02163">
        <w:rPr>
          <w:b/>
          <w:i/>
          <w:sz w:val="24"/>
          <w:szCs w:val="24"/>
        </w:rPr>
        <w:t>4</w:t>
      </w:r>
      <w:r w:rsidRPr="003326E5">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4F66EC">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w:t>
      </w:r>
      <w:r w:rsidR="00E543BA">
        <w:rPr>
          <w:sz w:val="24"/>
          <w:szCs w:val="24"/>
        </w:rPr>
        <w:t>поставки товара</w:t>
      </w:r>
      <w:r w:rsidRPr="004856F6">
        <w:rPr>
          <w:sz w:val="24"/>
          <w:szCs w:val="24"/>
        </w:rPr>
        <w:t xml:space="preserve">: </w:t>
      </w:r>
      <w:proofErr w:type="gramStart"/>
      <w:r w:rsidR="00755BC8">
        <w:rPr>
          <w:b/>
          <w:i/>
          <w:sz w:val="24"/>
          <w:szCs w:val="24"/>
        </w:rPr>
        <w:t>с даты заключения</w:t>
      </w:r>
      <w:proofErr w:type="gramEnd"/>
      <w:r w:rsidR="00755BC8">
        <w:rPr>
          <w:b/>
          <w:i/>
          <w:sz w:val="24"/>
          <w:szCs w:val="24"/>
        </w:rPr>
        <w:t xml:space="preserve"> договора до 2</w:t>
      </w:r>
      <w:r w:rsidR="00E543BA">
        <w:rPr>
          <w:b/>
          <w:i/>
          <w:sz w:val="24"/>
          <w:szCs w:val="24"/>
        </w:rPr>
        <w:t>5</w:t>
      </w:r>
      <w:r w:rsidR="00755BC8">
        <w:rPr>
          <w:b/>
          <w:i/>
          <w:sz w:val="24"/>
          <w:szCs w:val="24"/>
        </w:rPr>
        <w:t>.12.2024 г</w:t>
      </w:r>
      <w:r w:rsidR="00707B59" w:rsidRPr="00D27C0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61713">
        <w:rPr>
          <w:b/>
          <w:i/>
          <w:sz w:val="24"/>
          <w:szCs w:val="24"/>
        </w:rPr>
        <w:t>в течение</w:t>
      </w:r>
      <w:r w:rsidR="00661713" w:rsidRPr="00661713">
        <w:rPr>
          <w:b/>
          <w:i/>
          <w:sz w:val="24"/>
          <w:szCs w:val="24"/>
        </w:rPr>
        <w:t xml:space="preserve"> </w:t>
      </w:r>
      <w:r w:rsidR="00666F71">
        <w:rPr>
          <w:b/>
          <w:i/>
          <w:sz w:val="24"/>
          <w:szCs w:val="24"/>
        </w:rPr>
        <w:t>7</w:t>
      </w:r>
      <w:r w:rsidR="00D27C0E">
        <w:rPr>
          <w:b/>
          <w:i/>
          <w:sz w:val="24"/>
          <w:szCs w:val="24"/>
        </w:rPr>
        <w:t xml:space="preserve"> </w:t>
      </w:r>
      <w:r w:rsidR="00483555" w:rsidRPr="00661713">
        <w:rPr>
          <w:b/>
          <w:i/>
          <w:sz w:val="24"/>
          <w:szCs w:val="24"/>
        </w:rPr>
        <w:t>(</w:t>
      </w:r>
      <w:r w:rsidR="00666F71">
        <w:rPr>
          <w:b/>
          <w:i/>
          <w:sz w:val="24"/>
          <w:szCs w:val="24"/>
        </w:rPr>
        <w:t>семи</w:t>
      </w:r>
      <w:r w:rsidR="00483555" w:rsidRPr="00661713">
        <w:rPr>
          <w:b/>
          <w:i/>
          <w:sz w:val="24"/>
          <w:szCs w:val="24"/>
        </w:rPr>
        <w:t>)</w:t>
      </w:r>
      <w:r w:rsidR="00661713">
        <w:rPr>
          <w:b/>
          <w:i/>
          <w:sz w:val="24"/>
          <w:szCs w:val="24"/>
        </w:rPr>
        <w:t xml:space="preserve">  </w:t>
      </w:r>
      <w:r w:rsidR="00661713" w:rsidRPr="00661713">
        <w:rPr>
          <w:b/>
          <w:i/>
          <w:sz w:val="24"/>
          <w:szCs w:val="24"/>
        </w:rPr>
        <w:t xml:space="preserve">рабочих </w:t>
      </w:r>
      <w:r w:rsidR="00483555" w:rsidRPr="00661713">
        <w:rPr>
          <w:b/>
          <w:i/>
          <w:sz w:val="24"/>
          <w:szCs w:val="24"/>
        </w:rPr>
        <w:t xml:space="preserve">дней с даты подписания </w:t>
      </w:r>
      <w:r w:rsidR="00C1380F" w:rsidRPr="00661713">
        <w:rPr>
          <w:b/>
          <w:i/>
          <w:sz w:val="24"/>
          <w:szCs w:val="24"/>
        </w:rPr>
        <w:t>заказчиком</w:t>
      </w:r>
      <w:r w:rsidR="00661713" w:rsidRPr="00661713">
        <w:rPr>
          <w:b/>
          <w:i/>
          <w:sz w:val="24"/>
          <w:szCs w:val="24"/>
        </w:rPr>
        <w:t xml:space="preserve"> </w:t>
      </w:r>
      <w:r w:rsidR="005E11B4" w:rsidRPr="00661713">
        <w:rPr>
          <w:b/>
          <w:i/>
          <w:sz w:val="24"/>
          <w:szCs w:val="24"/>
        </w:rPr>
        <w:t>документов о приемке</w:t>
      </w:r>
      <w:r w:rsidR="00483555" w:rsidRPr="00661713">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362931">
        <w:rPr>
          <w:b/>
          <w:i/>
          <w:sz w:val="24"/>
          <w:szCs w:val="24"/>
        </w:rPr>
        <w:t>оказанной услуги</w:t>
      </w:r>
      <w:r w:rsidR="00661713">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E543BA">
      <w:pPr>
        <w:widowControl/>
        <w:tabs>
          <w:tab w:val="left" w:pos="851"/>
        </w:tabs>
        <w:autoSpaceDE/>
        <w:autoSpaceDN/>
        <w:adjustRightInd/>
        <w:ind w:firstLine="567"/>
        <w:jc w:val="both"/>
        <w:rPr>
          <w:sz w:val="24"/>
          <w:szCs w:val="24"/>
        </w:rPr>
      </w:pPr>
      <w:r w:rsidRPr="004856F6">
        <w:rPr>
          <w:sz w:val="24"/>
          <w:szCs w:val="24"/>
        </w:rPr>
        <w:t>7</w:t>
      </w:r>
      <w:r w:rsidR="00E543BA">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4027FC" w:rsidRPr="004027FC">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4027FC">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F56A4B"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2575E8">
        <w:rPr>
          <w:sz w:val="24"/>
          <w:szCs w:val="24"/>
        </w:rPr>
        <w:t xml:space="preserve">с </w:t>
      </w:r>
      <w:r w:rsidR="00642B49">
        <w:rPr>
          <w:sz w:val="24"/>
          <w:szCs w:val="24"/>
        </w:rPr>
        <w:t>18</w:t>
      </w:r>
      <w:r w:rsidR="00755BC8">
        <w:rPr>
          <w:sz w:val="24"/>
          <w:szCs w:val="24"/>
        </w:rPr>
        <w:t>.11</w:t>
      </w:r>
      <w:r w:rsidR="00F56A4B">
        <w:rPr>
          <w:sz w:val="24"/>
          <w:szCs w:val="24"/>
        </w:rPr>
        <w:t>.2024</w:t>
      </w:r>
      <w:r w:rsidR="00271A75" w:rsidRPr="00F56A4B">
        <w:rPr>
          <w:sz w:val="24"/>
          <w:szCs w:val="24"/>
        </w:rPr>
        <w:t xml:space="preserve"> </w:t>
      </w:r>
      <w:r w:rsidR="00530C20" w:rsidRPr="00F56A4B">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F56A4B">
        <w:rPr>
          <w:sz w:val="24"/>
          <w:szCs w:val="24"/>
        </w:rPr>
        <w:t xml:space="preserve">                                                              до </w:t>
      </w:r>
      <w:r w:rsidR="00642B49">
        <w:rPr>
          <w:sz w:val="24"/>
          <w:szCs w:val="24"/>
        </w:rPr>
        <w:t>20</w:t>
      </w:r>
      <w:r w:rsidR="00755BC8">
        <w:rPr>
          <w:sz w:val="24"/>
          <w:szCs w:val="24"/>
        </w:rPr>
        <w:t>.11</w:t>
      </w:r>
      <w:r w:rsidR="00F56A4B">
        <w:rPr>
          <w:sz w:val="24"/>
          <w:szCs w:val="24"/>
        </w:rPr>
        <w:t>.202</w:t>
      </w:r>
      <w:r w:rsidR="00317CB8">
        <w:rPr>
          <w:sz w:val="24"/>
          <w:szCs w:val="24"/>
        </w:rPr>
        <w:t>4</w:t>
      </w:r>
      <w:r w:rsidR="00271A75" w:rsidRPr="00F56A4B">
        <w:rPr>
          <w:sz w:val="24"/>
          <w:szCs w:val="24"/>
        </w:rPr>
        <w:t xml:space="preserve"> </w:t>
      </w:r>
      <w:r w:rsidRPr="00F56A4B">
        <w:rPr>
          <w:sz w:val="24"/>
          <w:szCs w:val="24"/>
        </w:rPr>
        <w:t xml:space="preserve">г. </w:t>
      </w:r>
      <w:r w:rsidR="006C10B7">
        <w:rPr>
          <w:sz w:val="24"/>
          <w:szCs w:val="24"/>
        </w:rPr>
        <w:t>10</w:t>
      </w:r>
      <w:r w:rsidR="00661713" w:rsidRPr="00F56A4B">
        <w:rPr>
          <w:sz w:val="24"/>
          <w:szCs w:val="24"/>
        </w:rPr>
        <w:t xml:space="preserve"> </w:t>
      </w:r>
      <w:r w:rsidRPr="00F56A4B">
        <w:rPr>
          <w:sz w:val="24"/>
          <w:szCs w:val="24"/>
        </w:rPr>
        <w:t xml:space="preserve">ч. </w:t>
      </w:r>
      <w:r w:rsidR="00A40A36" w:rsidRPr="00F56A4B">
        <w:rPr>
          <w:sz w:val="24"/>
          <w:szCs w:val="24"/>
        </w:rPr>
        <w:t>0</w:t>
      </w:r>
      <w:r w:rsidRPr="00F56A4B">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61713">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00661713" w:rsidRPr="00661713">
        <w:rPr>
          <w:sz w:val="24"/>
          <w:szCs w:val="24"/>
        </w:rPr>
        <w:t>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6171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61713">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rsidR="001E5277" w:rsidRDefault="001E5277" w:rsidP="00881192">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Документы подтверждающие происхождение товара</w:t>
      </w:r>
      <w:r w:rsidR="009114A5">
        <w:rPr>
          <w:color w:val="000000"/>
          <w:sz w:val="24"/>
          <w:szCs w:val="24"/>
        </w:rPr>
        <w:t xml:space="preserve">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rsidR="003F146B" w:rsidRPr="003F146B" w:rsidRDefault="003F146B" w:rsidP="003F146B">
      <w:pPr>
        <w:widowControl/>
        <w:ind w:firstLine="567"/>
        <w:jc w:val="both"/>
        <w:rPr>
          <w:color w:val="FF0000"/>
          <w:sz w:val="24"/>
          <w:szCs w:val="24"/>
        </w:rPr>
      </w:pPr>
      <w:r>
        <w:rPr>
          <w:b/>
          <w:color w:val="000000"/>
          <w:sz w:val="24"/>
          <w:szCs w:val="24"/>
        </w:rPr>
        <w:t>6</w:t>
      </w:r>
      <w:r w:rsidRPr="0039062C">
        <w:rPr>
          <w:b/>
          <w:color w:val="000000"/>
          <w:sz w:val="24"/>
          <w:szCs w:val="24"/>
        </w:rPr>
        <w:t>)</w:t>
      </w:r>
      <w:r>
        <w:rPr>
          <w:color w:val="000000"/>
          <w:sz w:val="24"/>
          <w:szCs w:val="24"/>
        </w:rPr>
        <w:t xml:space="preserve"> </w:t>
      </w:r>
      <w:r w:rsidRPr="00E1559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F003E0">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 xml:space="preserve">Решение о завершении процедуры анализа рынка без заключения договора принимается в </w:t>
      </w:r>
      <w:r w:rsidRPr="004856F6">
        <w:rPr>
          <w:sz w:val="24"/>
          <w:szCs w:val="24"/>
        </w:rPr>
        <w:lastRenderedPageBreak/>
        <w:t>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9114A5">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C35B88">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C35B88">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w:t>
      </w:r>
      <w:r w:rsidR="009114A5" w:rsidRPr="004856F6">
        <w:rPr>
          <w:b/>
          <w:sz w:val="24"/>
          <w:szCs w:val="24"/>
        </w:rPr>
        <w:t xml:space="preserve">    Ответственный: </w:t>
      </w:r>
      <w:proofErr w:type="spellStart"/>
      <w:r w:rsidR="009114A5">
        <w:rPr>
          <w:i/>
          <w:sz w:val="24"/>
          <w:szCs w:val="24"/>
        </w:rPr>
        <w:t>Молева</w:t>
      </w:r>
      <w:proofErr w:type="spellEnd"/>
      <w:r w:rsidR="009114A5">
        <w:rPr>
          <w:i/>
          <w:sz w:val="24"/>
          <w:szCs w:val="24"/>
        </w:rPr>
        <w:t xml:space="preserve"> Екатерина Александровна </w:t>
      </w:r>
      <w:r w:rsidR="009114A5" w:rsidRPr="004856F6">
        <w:rPr>
          <w:i/>
          <w:sz w:val="24"/>
          <w:szCs w:val="24"/>
        </w:rPr>
        <w:t>тел. 8(</w:t>
      </w:r>
      <w:r w:rsidR="009114A5">
        <w:rPr>
          <w:i/>
          <w:sz w:val="24"/>
          <w:szCs w:val="24"/>
        </w:rPr>
        <w:t>49232</w:t>
      </w:r>
      <w:r w:rsidR="009114A5" w:rsidRPr="004856F6">
        <w:rPr>
          <w:i/>
          <w:sz w:val="24"/>
          <w:szCs w:val="24"/>
        </w:rPr>
        <w:t>)</w:t>
      </w:r>
      <w:r w:rsidR="009114A5">
        <w:rPr>
          <w:i/>
          <w:sz w:val="24"/>
          <w:szCs w:val="24"/>
        </w:rPr>
        <w:t>2-52-19</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C35B88">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Pr="004856F6" w:rsidRDefault="00E31F9C" w:rsidP="00C35B88">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00642B49">
        <w:rPr>
          <w:b/>
          <w:i/>
          <w:sz w:val="24"/>
          <w:szCs w:val="24"/>
        </w:rPr>
        <w:t>поставки работы</w:t>
      </w:r>
      <w:r w:rsidRPr="004856F6">
        <w:rPr>
          <w:sz w:val="24"/>
          <w:szCs w:val="24"/>
        </w:rPr>
        <w:t xml:space="preserve"> (Приложение № 2).</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9114A5" w:rsidRDefault="00A37599" w:rsidP="009114A5">
            <w:pPr>
              <w:widowControl/>
              <w:autoSpaceDE/>
              <w:autoSpaceDN/>
              <w:adjustRightInd/>
              <w:ind w:right="493"/>
              <w:rPr>
                <w:sz w:val="22"/>
                <w:szCs w:val="22"/>
              </w:rPr>
            </w:pPr>
            <w:r>
              <w:rPr>
                <w:sz w:val="22"/>
                <w:szCs w:val="22"/>
              </w:rPr>
              <w:t>Д</w:t>
            </w:r>
            <w:r w:rsidR="009114A5">
              <w:rPr>
                <w:sz w:val="22"/>
                <w:szCs w:val="22"/>
              </w:rPr>
              <w:t>иректор ГБУСО ВО «</w:t>
            </w:r>
            <w:r w:rsidR="009114A5" w:rsidRPr="00D63E63">
              <w:rPr>
                <w:sz w:val="22"/>
                <w:szCs w:val="22"/>
              </w:rPr>
              <w:t xml:space="preserve">Ковровский комплексный </w:t>
            </w:r>
          </w:p>
          <w:p w:rsidR="009114A5" w:rsidRPr="000D5BD0" w:rsidRDefault="009114A5" w:rsidP="009114A5">
            <w:pPr>
              <w:widowControl/>
              <w:autoSpaceDE/>
              <w:autoSpaceDN/>
              <w:adjustRightInd/>
              <w:ind w:right="493"/>
              <w:rPr>
                <w:sz w:val="22"/>
                <w:szCs w:val="22"/>
                <w:u w:val="single"/>
              </w:rPr>
            </w:pPr>
            <w:r w:rsidRPr="00D63E63">
              <w:rPr>
                <w:sz w:val="22"/>
                <w:szCs w:val="22"/>
              </w:rPr>
              <w:t>центр социального обслуживания населения</w:t>
            </w:r>
            <w:r>
              <w:rPr>
                <w:sz w:val="22"/>
                <w:szCs w:val="22"/>
              </w:rPr>
              <w:t xml:space="preserve">» </w:t>
            </w:r>
            <w:r w:rsidRPr="00687275">
              <w:rPr>
                <w:sz w:val="22"/>
                <w:szCs w:val="22"/>
              </w:rPr>
              <w:t xml:space="preserve"> </w:t>
            </w:r>
            <w:r>
              <w:rPr>
                <w:sz w:val="22"/>
                <w:szCs w:val="22"/>
              </w:rPr>
              <w:t xml:space="preserve">           _____________________ </w:t>
            </w:r>
            <w:r w:rsidR="00A37599">
              <w:rPr>
                <w:sz w:val="22"/>
                <w:szCs w:val="22"/>
                <w:u w:val="single"/>
              </w:rPr>
              <w:t>Т.В. Масленникова</w:t>
            </w:r>
          </w:p>
          <w:p w:rsidR="009114A5" w:rsidRPr="004856F6" w:rsidRDefault="009114A5" w:rsidP="009114A5">
            <w:pPr>
              <w:ind w:firstLine="567"/>
              <w:rPr>
                <w:sz w:val="24"/>
                <w:szCs w:val="24"/>
              </w:rPr>
            </w:pPr>
            <w:r>
              <w:rPr>
                <w:sz w:val="22"/>
                <w:szCs w:val="22"/>
              </w:rPr>
              <w:t xml:space="preserve">                                                                                       </w:t>
            </w:r>
            <w:r w:rsidRPr="00EF3CD3">
              <w:rPr>
                <w:i/>
                <w:sz w:val="16"/>
                <w:szCs w:val="22"/>
              </w:rPr>
              <w:t>(подпись)</w:t>
            </w:r>
            <w:r>
              <w:rPr>
                <w:i/>
                <w:sz w:val="16"/>
                <w:szCs w:val="22"/>
              </w:rPr>
              <w:t xml:space="preserve">                                                           (Ф.И.О.)</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532D48" w:rsidRDefault="00532D48" w:rsidP="00C76310">
      <w:pPr>
        <w:rPr>
          <w:sz w:val="24"/>
          <w:szCs w:val="24"/>
        </w:rPr>
      </w:pPr>
    </w:p>
    <w:p w:rsidR="00E543BA" w:rsidRPr="004856F6" w:rsidRDefault="00E543BA" w:rsidP="00C76310">
      <w:pPr>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76310" w:rsidRDefault="00C76310" w:rsidP="00DC0860">
      <w:pPr>
        <w:tabs>
          <w:tab w:val="left" w:pos="3491"/>
        </w:tabs>
        <w:rPr>
          <w:sz w:val="24"/>
          <w:szCs w:val="24"/>
        </w:rPr>
      </w:pPr>
    </w:p>
    <w:p w:rsidR="00C76310" w:rsidRDefault="00C76310" w:rsidP="00DC0860">
      <w:pPr>
        <w:tabs>
          <w:tab w:val="left" w:pos="3491"/>
        </w:tabs>
        <w:rPr>
          <w:sz w:val="24"/>
          <w:szCs w:val="24"/>
        </w:rPr>
      </w:pPr>
    </w:p>
    <w:p w:rsidR="00C76310" w:rsidRDefault="00C76310" w:rsidP="00DC0860">
      <w:pPr>
        <w:tabs>
          <w:tab w:val="left" w:pos="3491"/>
        </w:tabs>
        <w:rPr>
          <w:sz w:val="24"/>
          <w:szCs w:val="24"/>
        </w:rPr>
      </w:pPr>
    </w:p>
    <w:p w:rsidR="00C76310" w:rsidRDefault="00C76310" w:rsidP="00DC0860">
      <w:pPr>
        <w:tabs>
          <w:tab w:val="left" w:pos="3491"/>
        </w:tabs>
        <w:rPr>
          <w:sz w:val="24"/>
          <w:szCs w:val="24"/>
        </w:rPr>
      </w:pPr>
    </w:p>
    <w:p w:rsidR="002071E1" w:rsidRDefault="002071E1" w:rsidP="009E645A">
      <w:pPr>
        <w:tabs>
          <w:tab w:val="left" w:pos="3491"/>
        </w:tabs>
        <w:rPr>
          <w:sz w:val="24"/>
          <w:szCs w:val="24"/>
        </w:rPr>
      </w:pPr>
    </w:p>
    <w:p w:rsidR="00C76310" w:rsidRPr="004856F6" w:rsidRDefault="00C76310" w:rsidP="009E645A">
      <w:pPr>
        <w:tabs>
          <w:tab w:val="left" w:pos="3491"/>
        </w:tabs>
        <w:rPr>
          <w:sz w:val="24"/>
          <w:szCs w:val="24"/>
        </w:rPr>
      </w:pPr>
    </w:p>
    <w:p w:rsidR="002C7972" w:rsidRDefault="002C7972" w:rsidP="005031F2">
      <w:pPr>
        <w:tabs>
          <w:tab w:val="left" w:pos="3491"/>
        </w:tabs>
        <w:jc w:val="right"/>
        <w:rPr>
          <w:sz w:val="22"/>
          <w:szCs w:val="22"/>
        </w:rPr>
      </w:pPr>
    </w:p>
    <w:p w:rsidR="002C7972" w:rsidRDefault="002C7972" w:rsidP="005031F2">
      <w:pPr>
        <w:tabs>
          <w:tab w:val="left" w:pos="3491"/>
        </w:tabs>
        <w:jc w:val="right"/>
        <w:rPr>
          <w:sz w:val="22"/>
          <w:szCs w:val="22"/>
        </w:rPr>
      </w:pPr>
    </w:p>
    <w:p w:rsidR="00C0020A" w:rsidRPr="00984CC0" w:rsidRDefault="00CA0439" w:rsidP="005031F2">
      <w:pPr>
        <w:tabs>
          <w:tab w:val="left" w:pos="3491"/>
        </w:tabs>
        <w:jc w:val="right"/>
        <w:rPr>
          <w:sz w:val="22"/>
          <w:szCs w:val="22"/>
        </w:rPr>
      </w:pPr>
      <w:r w:rsidRPr="00984CC0">
        <w:rPr>
          <w:sz w:val="22"/>
          <w:szCs w:val="22"/>
        </w:rPr>
        <w:t>Приложение № 2 к запросу</w:t>
      </w:r>
    </w:p>
    <w:p w:rsidR="00CA68A4" w:rsidRPr="00984CC0" w:rsidRDefault="00C0020A" w:rsidP="00C0020A">
      <w:pPr>
        <w:rPr>
          <w:b/>
          <w:sz w:val="22"/>
          <w:szCs w:val="22"/>
        </w:rPr>
      </w:pPr>
      <w:r w:rsidRPr="00984CC0">
        <w:rPr>
          <w:b/>
          <w:sz w:val="22"/>
          <w:szCs w:val="22"/>
        </w:rPr>
        <w:t xml:space="preserve">ПРОЕКТ </w:t>
      </w:r>
      <w:r w:rsidR="00CA68A4" w:rsidRPr="00984CC0">
        <w:rPr>
          <w:b/>
          <w:sz w:val="22"/>
          <w:szCs w:val="22"/>
        </w:rPr>
        <w:t xml:space="preserve">по </w:t>
      </w:r>
      <w:r w:rsidR="00FD78AC" w:rsidRPr="00984CC0">
        <w:rPr>
          <w:b/>
          <w:sz w:val="22"/>
          <w:szCs w:val="22"/>
        </w:rPr>
        <w:t>223</w:t>
      </w:r>
      <w:r w:rsidR="00CA68A4" w:rsidRPr="00984CC0">
        <w:rPr>
          <w:b/>
          <w:sz w:val="22"/>
          <w:szCs w:val="22"/>
        </w:rPr>
        <w:t>-ФЗ</w:t>
      </w:r>
      <w:r w:rsidRPr="00984CC0">
        <w:rPr>
          <w:b/>
          <w:sz w:val="22"/>
          <w:szCs w:val="22"/>
        </w:rPr>
        <w:tab/>
      </w:r>
      <w:r w:rsidRPr="00984CC0">
        <w:rPr>
          <w:b/>
          <w:sz w:val="22"/>
          <w:szCs w:val="22"/>
        </w:rPr>
        <w:tab/>
      </w:r>
      <w:r w:rsidRPr="00984CC0">
        <w:rPr>
          <w:b/>
          <w:sz w:val="22"/>
          <w:szCs w:val="22"/>
        </w:rPr>
        <w:tab/>
      </w:r>
    </w:p>
    <w:p w:rsidR="00CA68A4" w:rsidRPr="00984CC0" w:rsidRDefault="00CA68A4" w:rsidP="00C0020A">
      <w:pPr>
        <w:rPr>
          <w:b/>
          <w:sz w:val="22"/>
          <w:szCs w:val="22"/>
        </w:rPr>
      </w:pPr>
    </w:p>
    <w:p w:rsidR="009114A5" w:rsidRPr="00984CC0" w:rsidRDefault="00CA68A4" w:rsidP="009114A5">
      <w:pPr>
        <w:jc w:val="center"/>
        <w:rPr>
          <w:b/>
          <w:sz w:val="22"/>
          <w:szCs w:val="22"/>
        </w:rPr>
      </w:pPr>
      <w:r w:rsidRPr="00984CC0">
        <w:rPr>
          <w:b/>
          <w:sz w:val="22"/>
          <w:szCs w:val="22"/>
        </w:rPr>
        <w:t>Договор</w:t>
      </w:r>
      <w:r w:rsidR="009114A5" w:rsidRPr="00984CC0">
        <w:rPr>
          <w:b/>
          <w:sz w:val="22"/>
          <w:szCs w:val="22"/>
        </w:rPr>
        <w:t xml:space="preserve"> №</w:t>
      </w:r>
      <w:r w:rsidR="009114A5" w:rsidRPr="00984CC0">
        <w:rPr>
          <w:sz w:val="22"/>
          <w:szCs w:val="22"/>
        </w:rPr>
        <w:t xml:space="preserve"> ________</w:t>
      </w:r>
    </w:p>
    <w:p w:rsidR="00CA68A4" w:rsidRPr="00984CC0" w:rsidRDefault="00900D66" w:rsidP="009114A5">
      <w:pPr>
        <w:jc w:val="center"/>
        <w:rPr>
          <w:b/>
          <w:sz w:val="22"/>
          <w:szCs w:val="22"/>
        </w:rPr>
      </w:pPr>
      <w:r>
        <w:rPr>
          <w:b/>
          <w:sz w:val="22"/>
          <w:szCs w:val="22"/>
        </w:rPr>
        <w:t xml:space="preserve">па </w:t>
      </w:r>
      <w:r w:rsidR="00642B49">
        <w:rPr>
          <w:b/>
          <w:sz w:val="22"/>
          <w:szCs w:val="22"/>
        </w:rPr>
        <w:t>поставк</w:t>
      </w:r>
      <w:r>
        <w:rPr>
          <w:b/>
          <w:sz w:val="22"/>
          <w:szCs w:val="22"/>
        </w:rPr>
        <w:t>у</w:t>
      </w:r>
      <w:r w:rsidR="00642B49">
        <w:rPr>
          <w:b/>
          <w:sz w:val="22"/>
          <w:szCs w:val="22"/>
        </w:rPr>
        <w:t xml:space="preserve"> товара</w:t>
      </w:r>
    </w:p>
    <w:p w:rsidR="00CA68A4" w:rsidRPr="00984CC0" w:rsidRDefault="00CA68A4" w:rsidP="00CA68A4">
      <w:pPr>
        <w:jc w:val="center"/>
        <w:rPr>
          <w:sz w:val="22"/>
          <w:szCs w:val="22"/>
        </w:rPr>
      </w:pPr>
    </w:p>
    <w:p w:rsidR="009114A5" w:rsidRPr="00984CC0" w:rsidRDefault="009114A5" w:rsidP="005031F2">
      <w:pPr>
        <w:tabs>
          <w:tab w:val="right" w:pos="10490"/>
        </w:tabs>
        <w:spacing w:before="120" w:after="240"/>
        <w:rPr>
          <w:sz w:val="22"/>
          <w:szCs w:val="22"/>
        </w:rPr>
      </w:pPr>
      <w:r w:rsidRPr="00984CC0">
        <w:rPr>
          <w:sz w:val="22"/>
          <w:szCs w:val="22"/>
        </w:rPr>
        <w:t>г. Ковров</w:t>
      </w:r>
      <w:r w:rsidRPr="00984CC0">
        <w:rPr>
          <w:sz w:val="22"/>
          <w:szCs w:val="22"/>
        </w:rPr>
        <w:tab/>
        <w:t xml:space="preserve">                         </w:t>
      </w:r>
      <w:r w:rsidR="005031F2" w:rsidRPr="00984CC0">
        <w:rPr>
          <w:sz w:val="22"/>
          <w:szCs w:val="22"/>
        </w:rPr>
        <w:t xml:space="preserve">      </w:t>
      </w:r>
      <w:r w:rsidRPr="00984CC0">
        <w:rPr>
          <w:sz w:val="22"/>
          <w:szCs w:val="22"/>
        </w:rPr>
        <w:t xml:space="preserve"> «___» __________202</w:t>
      </w:r>
      <w:r w:rsidR="00833574">
        <w:rPr>
          <w:sz w:val="22"/>
          <w:szCs w:val="22"/>
        </w:rPr>
        <w:t>4</w:t>
      </w:r>
      <w:r w:rsidR="005031F2" w:rsidRPr="00984CC0">
        <w:rPr>
          <w:sz w:val="22"/>
          <w:szCs w:val="22"/>
        </w:rPr>
        <w:t xml:space="preserve"> </w:t>
      </w:r>
      <w:r w:rsidRPr="00984CC0">
        <w:rPr>
          <w:sz w:val="22"/>
          <w:szCs w:val="22"/>
        </w:rPr>
        <w:t xml:space="preserve">г. </w:t>
      </w:r>
    </w:p>
    <w:p w:rsidR="00CA68A4" w:rsidRDefault="009114A5" w:rsidP="00CA68A4">
      <w:pPr>
        <w:pStyle w:val="ConsPlusNormal"/>
        <w:ind w:firstLine="648"/>
        <w:jc w:val="both"/>
        <w:rPr>
          <w:b w:val="0"/>
          <w:sz w:val="22"/>
          <w:szCs w:val="22"/>
        </w:rPr>
      </w:pPr>
      <w:proofErr w:type="gramStart"/>
      <w:r w:rsidRPr="00984CC0">
        <w:rPr>
          <w:sz w:val="22"/>
          <w:szCs w:val="22"/>
        </w:rPr>
        <w:t xml:space="preserve">Государственное бюджетное  учреждение социального обслуживания Владимирской области «Ковровский комплексный центр социального обслуживания населения» (далее – ГБУСО ВО  «Ковровский комплексный центр социального обслуживания населения»), </w:t>
      </w:r>
      <w:r w:rsidRPr="00984CC0">
        <w:rPr>
          <w:b w:val="0"/>
          <w:sz w:val="22"/>
          <w:szCs w:val="22"/>
        </w:rPr>
        <w:t xml:space="preserve">далее именуемый «Заказчик», в лице </w:t>
      </w:r>
      <w:r w:rsidR="00BD1E80" w:rsidRPr="00984CC0">
        <w:rPr>
          <w:b w:val="0"/>
          <w:sz w:val="22"/>
          <w:szCs w:val="22"/>
        </w:rPr>
        <w:t xml:space="preserve">директора </w:t>
      </w:r>
      <w:r w:rsidR="00A37599" w:rsidRPr="00984CC0">
        <w:rPr>
          <w:b w:val="0"/>
          <w:sz w:val="22"/>
          <w:szCs w:val="22"/>
        </w:rPr>
        <w:t>Масленниковой Татьяны Викторовны</w:t>
      </w:r>
      <w:r w:rsidR="00BD1E80" w:rsidRPr="00984CC0">
        <w:rPr>
          <w:b w:val="0"/>
          <w:sz w:val="22"/>
          <w:szCs w:val="22"/>
        </w:rPr>
        <w:t xml:space="preserve">, действующей на основании </w:t>
      </w:r>
      <w:r w:rsidR="00A37599" w:rsidRPr="00984CC0">
        <w:rPr>
          <w:b w:val="0"/>
          <w:color w:val="000000" w:themeColor="text1"/>
          <w:sz w:val="22"/>
          <w:szCs w:val="22"/>
        </w:rPr>
        <w:t>Устава</w:t>
      </w:r>
      <w:r w:rsidR="00BD1E80" w:rsidRPr="00984CC0">
        <w:rPr>
          <w:b w:val="0"/>
          <w:sz w:val="22"/>
          <w:szCs w:val="22"/>
        </w:rPr>
        <w:t xml:space="preserve"> </w:t>
      </w:r>
      <w:r w:rsidR="00CA68A4" w:rsidRPr="00984CC0">
        <w:rPr>
          <w:b w:val="0"/>
          <w:sz w:val="22"/>
          <w:szCs w:val="22"/>
        </w:rPr>
        <w:t xml:space="preserve">с одной стороны, и </w:t>
      </w:r>
      <w:r w:rsidR="00CA68A4" w:rsidRPr="00984CC0">
        <w:rPr>
          <w:b w:val="0"/>
          <w:bCs w:val="0"/>
          <w:sz w:val="22"/>
          <w:szCs w:val="22"/>
        </w:rPr>
        <w:t>_________________</w:t>
      </w:r>
      <w:r w:rsidR="00CA68A4" w:rsidRPr="00984CC0">
        <w:rPr>
          <w:b w:val="0"/>
          <w:sz w:val="22"/>
          <w:szCs w:val="22"/>
        </w:rPr>
        <w:t>,  далее именуемое  «</w:t>
      </w:r>
      <w:r w:rsidR="00642B49">
        <w:rPr>
          <w:b w:val="0"/>
          <w:sz w:val="22"/>
          <w:szCs w:val="22"/>
        </w:rPr>
        <w:t>Поставщик</w:t>
      </w:r>
      <w:r w:rsidR="00CA68A4" w:rsidRPr="00984CC0">
        <w:rPr>
          <w:b w:val="0"/>
          <w:sz w:val="22"/>
          <w:szCs w:val="22"/>
        </w:rPr>
        <w:t>», в лице _________________, действующе</w:t>
      </w:r>
      <w:r w:rsidR="00833574">
        <w:rPr>
          <w:b w:val="0"/>
          <w:sz w:val="22"/>
          <w:szCs w:val="22"/>
        </w:rPr>
        <w:t>го</w:t>
      </w:r>
      <w:r w:rsidR="00CA68A4" w:rsidRPr="00984CC0">
        <w:rPr>
          <w:b w:val="0"/>
          <w:sz w:val="22"/>
          <w:szCs w:val="22"/>
        </w:rPr>
        <w:t xml:space="preserve"> на основании </w:t>
      </w:r>
      <w:r w:rsidRPr="00984CC0">
        <w:rPr>
          <w:b w:val="0"/>
          <w:sz w:val="22"/>
          <w:szCs w:val="22"/>
        </w:rPr>
        <w:t>_______</w:t>
      </w:r>
      <w:r w:rsidR="00CA68A4" w:rsidRPr="00984CC0">
        <w:rPr>
          <w:b w:val="0"/>
          <w:sz w:val="22"/>
          <w:szCs w:val="22"/>
        </w:rPr>
        <w:t xml:space="preserve">, с другой стороны, вместе именуемые «Стороны»  руководствуясь ГК РФ (в том числе </w:t>
      </w:r>
      <w:proofErr w:type="spellStart"/>
      <w:r w:rsidR="00CA68A4" w:rsidRPr="00984CC0">
        <w:rPr>
          <w:b w:val="0"/>
          <w:sz w:val="22"/>
          <w:szCs w:val="22"/>
        </w:rPr>
        <w:t>ст</w:t>
      </w:r>
      <w:proofErr w:type="gramEnd"/>
      <w:r w:rsidR="00CA68A4" w:rsidRPr="00984CC0">
        <w:rPr>
          <w:b w:val="0"/>
          <w:sz w:val="22"/>
          <w:szCs w:val="22"/>
        </w:rPr>
        <w:t>.ст</w:t>
      </w:r>
      <w:proofErr w:type="spellEnd"/>
      <w:r w:rsidR="00CA68A4" w:rsidRPr="00984CC0">
        <w:rPr>
          <w:b w:val="0"/>
          <w:sz w:val="22"/>
          <w:szCs w:val="22"/>
        </w:rPr>
        <w:t>. 425, 450, 471, 475, 476, 478,   ст. 525 - 532), Федеральн</w:t>
      </w:r>
      <w:r w:rsidR="00D11C97" w:rsidRPr="00984CC0">
        <w:rPr>
          <w:b w:val="0"/>
          <w:sz w:val="22"/>
          <w:szCs w:val="22"/>
        </w:rPr>
        <w:t>ым</w:t>
      </w:r>
      <w:r w:rsidR="00CA68A4" w:rsidRPr="00984CC0">
        <w:rPr>
          <w:b w:val="0"/>
          <w:sz w:val="22"/>
          <w:szCs w:val="22"/>
        </w:rPr>
        <w:t xml:space="preserve"> закон</w:t>
      </w:r>
      <w:r w:rsidR="00D11C97" w:rsidRPr="00984CC0">
        <w:rPr>
          <w:b w:val="0"/>
          <w:sz w:val="22"/>
          <w:szCs w:val="22"/>
        </w:rPr>
        <w:t>ом</w:t>
      </w:r>
      <w:r w:rsidR="00CA68A4" w:rsidRPr="00984CC0">
        <w:rPr>
          <w:b w:val="0"/>
          <w:sz w:val="22"/>
          <w:szCs w:val="22"/>
        </w:rPr>
        <w:t xml:space="preserve"> от 18.07.2011 № 223-ФЗ «О закупках товаров, работ, услуг отдельными видами юридических лиц»</w:t>
      </w:r>
      <w:r w:rsidR="00D11C97" w:rsidRPr="00984CC0">
        <w:rPr>
          <w:b w:val="0"/>
          <w:sz w:val="22"/>
          <w:szCs w:val="22"/>
        </w:rPr>
        <w:t xml:space="preserve"> и </w:t>
      </w:r>
      <w:proofErr w:type="spellStart"/>
      <w:r w:rsidR="00A5409F" w:rsidRPr="00984CC0">
        <w:rPr>
          <w:b w:val="0"/>
          <w:sz w:val="22"/>
          <w:szCs w:val="22"/>
        </w:rPr>
        <w:t>п.п</w:t>
      </w:r>
      <w:proofErr w:type="spellEnd"/>
      <w:r w:rsidR="00A5409F" w:rsidRPr="00984CC0">
        <w:rPr>
          <w:b w:val="0"/>
          <w:sz w:val="22"/>
          <w:szCs w:val="22"/>
        </w:rPr>
        <w:t>. 2.1 раздела 8 Положения о</w:t>
      </w:r>
      <w:r w:rsidR="00A5409F">
        <w:rPr>
          <w:b w:val="0"/>
          <w:sz w:val="22"/>
          <w:szCs w:val="22"/>
        </w:rPr>
        <w:t xml:space="preserve"> закупке товаров, работ, услуг</w:t>
      </w:r>
      <w:r w:rsidR="00CA68A4" w:rsidRPr="00984CC0">
        <w:rPr>
          <w:b w:val="0"/>
          <w:sz w:val="22"/>
          <w:szCs w:val="22"/>
        </w:rPr>
        <w:t xml:space="preserve">, </w:t>
      </w:r>
      <w:r w:rsidR="00C76310">
        <w:rPr>
          <w:b w:val="0"/>
          <w:sz w:val="22"/>
          <w:szCs w:val="22"/>
        </w:rPr>
        <w:t xml:space="preserve">заключили настоящий договор </w:t>
      </w:r>
      <w:r w:rsidR="00CA68A4" w:rsidRPr="00984CC0">
        <w:rPr>
          <w:b w:val="0"/>
          <w:sz w:val="22"/>
          <w:szCs w:val="22"/>
        </w:rPr>
        <w:t>о нижеследующем:</w:t>
      </w:r>
    </w:p>
    <w:p w:rsidR="00E543BA" w:rsidRPr="00984CC0" w:rsidRDefault="00E543BA" w:rsidP="00CA68A4">
      <w:pPr>
        <w:pStyle w:val="ConsPlusNormal"/>
        <w:ind w:firstLine="648"/>
        <w:jc w:val="both"/>
        <w:rPr>
          <w:sz w:val="22"/>
          <w:szCs w:val="22"/>
        </w:rPr>
      </w:pPr>
    </w:p>
    <w:p w:rsidR="00CA68A4" w:rsidRPr="00984CC0" w:rsidRDefault="00CA68A4" w:rsidP="00E543BA">
      <w:pPr>
        <w:pStyle w:val="1"/>
        <w:keepNext w:val="0"/>
        <w:keepLines w:val="0"/>
        <w:numPr>
          <w:ilvl w:val="0"/>
          <w:numId w:val="2"/>
        </w:numPr>
        <w:autoSpaceDE/>
        <w:autoSpaceDN/>
        <w:adjustRightInd/>
        <w:spacing w:before="0"/>
        <w:jc w:val="center"/>
        <w:rPr>
          <w:rFonts w:ascii="Times New Roman" w:hAnsi="Times New Roman"/>
          <w:bCs w:val="0"/>
          <w:color w:val="auto"/>
          <w:sz w:val="22"/>
          <w:szCs w:val="22"/>
        </w:rPr>
      </w:pPr>
      <w:r w:rsidRPr="00984CC0">
        <w:rPr>
          <w:rFonts w:ascii="Times New Roman" w:hAnsi="Times New Roman"/>
          <w:bCs w:val="0"/>
          <w:color w:val="auto"/>
          <w:sz w:val="22"/>
          <w:szCs w:val="22"/>
        </w:rPr>
        <w:t>Предмет Договора.</w:t>
      </w:r>
    </w:p>
    <w:p w:rsidR="00CA68A4" w:rsidRPr="00984CC0" w:rsidRDefault="00CA68A4" w:rsidP="009114A5">
      <w:pPr>
        <w:pStyle w:val="ConsPlusNonformat"/>
        <w:ind w:firstLine="567"/>
        <w:jc w:val="both"/>
        <w:rPr>
          <w:rFonts w:ascii="Times New Roman" w:hAnsi="Times New Roman" w:cs="Times New Roman"/>
          <w:i/>
          <w:sz w:val="22"/>
          <w:szCs w:val="22"/>
          <w:u w:val="single"/>
        </w:rPr>
      </w:pPr>
      <w:r w:rsidRPr="00984CC0">
        <w:rPr>
          <w:rFonts w:ascii="Times New Roman" w:hAnsi="Times New Roman" w:cs="Times New Roman"/>
          <w:sz w:val="22"/>
          <w:szCs w:val="22"/>
        </w:rPr>
        <w:t xml:space="preserve">1.1. В целях обеспечения нужд Заказчика </w:t>
      </w:r>
      <w:r w:rsidR="00642B49">
        <w:rPr>
          <w:rFonts w:ascii="Times New Roman" w:hAnsi="Times New Roman" w:cs="Times New Roman"/>
          <w:sz w:val="22"/>
          <w:szCs w:val="22"/>
        </w:rPr>
        <w:t>Поставщик</w:t>
      </w:r>
      <w:r w:rsidRPr="00984CC0">
        <w:rPr>
          <w:rFonts w:ascii="Times New Roman" w:hAnsi="Times New Roman" w:cs="Times New Roman"/>
          <w:sz w:val="22"/>
          <w:szCs w:val="22"/>
        </w:rPr>
        <w:t xml:space="preserve"> обязуется в соответствии с требованиями и условиями настоящего Договора </w:t>
      </w:r>
      <w:r w:rsidR="00642B49" w:rsidRPr="00DB330B">
        <w:rPr>
          <w:rFonts w:ascii="Times New Roman" w:hAnsi="Times New Roman" w:cs="Times New Roman"/>
          <w:sz w:val="22"/>
          <w:szCs w:val="22"/>
        </w:rPr>
        <w:t>поставить</w:t>
      </w:r>
      <w:r w:rsidR="00642B49">
        <w:rPr>
          <w:rFonts w:ascii="Times New Roman" w:hAnsi="Times New Roman" w:cs="Times New Roman"/>
          <w:b/>
          <w:sz w:val="22"/>
          <w:szCs w:val="22"/>
        </w:rPr>
        <w:t xml:space="preserve"> </w:t>
      </w:r>
      <w:r w:rsidR="00755BC8" w:rsidRPr="00755BC8">
        <w:rPr>
          <w:rFonts w:ascii="Times New Roman" w:hAnsi="Times New Roman" w:cs="Times New Roman"/>
          <w:b/>
          <w:bCs/>
          <w:sz w:val="22"/>
          <w:szCs w:val="22"/>
        </w:rPr>
        <w:t>аппаратур</w:t>
      </w:r>
      <w:r w:rsidR="00642B49">
        <w:rPr>
          <w:rFonts w:ascii="Times New Roman" w:hAnsi="Times New Roman" w:cs="Times New Roman"/>
          <w:b/>
          <w:bCs/>
          <w:sz w:val="22"/>
          <w:szCs w:val="22"/>
        </w:rPr>
        <w:t>у</w:t>
      </w:r>
      <w:r w:rsidR="00755BC8" w:rsidRPr="00755BC8">
        <w:rPr>
          <w:rFonts w:ascii="Times New Roman" w:hAnsi="Times New Roman" w:cs="Times New Roman"/>
          <w:b/>
          <w:bCs/>
          <w:sz w:val="22"/>
          <w:szCs w:val="22"/>
        </w:rPr>
        <w:t xml:space="preserve"> спутниковой навигации (АСН)</w:t>
      </w:r>
      <w:r w:rsidR="00DB330B">
        <w:rPr>
          <w:rFonts w:ascii="Times New Roman" w:hAnsi="Times New Roman" w:cs="Times New Roman"/>
          <w:b/>
          <w:bCs/>
          <w:sz w:val="22"/>
          <w:szCs w:val="22"/>
        </w:rPr>
        <w:t xml:space="preserve"> </w:t>
      </w:r>
      <w:r w:rsidR="00DB330B" w:rsidRPr="00DB330B">
        <w:rPr>
          <w:rFonts w:ascii="Times New Roman" w:hAnsi="Times New Roman" w:cs="Times New Roman"/>
          <w:bCs/>
          <w:sz w:val="22"/>
          <w:szCs w:val="22"/>
        </w:rPr>
        <w:t>с последующей установкой и настройкой</w:t>
      </w:r>
      <w:r w:rsidR="001507C5">
        <w:rPr>
          <w:rFonts w:ascii="Times New Roman" w:hAnsi="Times New Roman" w:cs="Times New Roman"/>
          <w:b/>
          <w:i/>
          <w:sz w:val="22"/>
          <w:szCs w:val="22"/>
        </w:rPr>
        <w:t xml:space="preserve"> </w:t>
      </w:r>
      <w:r w:rsidRPr="00984CC0">
        <w:rPr>
          <w:rFonts w:ascii="Times New Roman" w:hAnsi="Times New Roman" w:cs="Times New Roman"/>
          <w:sz w:val="22"/>
          <w:szCs w:val="22"/>
        </w:rPr>
        <w:t xml:space="preserve">(далее по тексту – </w:t>
      </w:r>
      <w:r w:rsidR="00DB330B">
        <w:rPr>
          <w:rFonts w:ascii="Times New Roman" w:hAnsi="Times New Roman" w:cs="Times New Roman"/>
          <w:sz w:val="22"/>
          <w:szCs w:val="22"/>
        </w:rPr>
        <w:t>Товар</w:t>
      </w:r>
      <w:r w:rsidRPr="00984CC0">
        <w:rPr>
          <w:rFonts w:ascii="Times New Roman" w:hAnsi="Times New Roman" w:cs="Times New Roman"/>
          <w:sz w:val="22"/>
          <w:szCs w:val="22"/>
        </w:rPr>
        <w:t>)</w:t>
      </w:r>
      <w:r w:rsidR="00DB330B">
        <w:rPr>
          <w:rFonts w:ascii="Times New Roman" w:hAnsi="Times New Roman" w:cs="Times New Roman"/>
          <w:sz w:val="22"/>
          <w:szCs w:val="22"/>
        </w:rPr>
        <w:t xml:space="preserve">, </w:t>
      </w:r>
      <w:r w:rsidRPr="00984CC0">
        <w:rPr>
          <w:rFonts w:ascii="Times New Roman" w:hAnsi="Times New Roman" w:cs="Times New Roman"/>
          <w:sz w:val="22"/>
          <w:szCs w:val="22"/>
        </w:rPr>
        <w:t xml:space="preserve">соответствии со Спецификацией (Приложение № 1 к Договору) и </w:t>
      </w:r>
      <w:r w:rsidR="004845F6">
        <w:rPr>
          <w:rFonts w:ascii="Times New Roman" w:hAnsi="Times New Roman" w:cs="Times New Roman"/>
          <w:sz w:val="22"/>
          <w:szCs w:val="22"/>
        </w:rPr>
        <w:t>Техническим заданием</w:t>
      </w:r>
      <w:r w:rsidRPr="00984CC0">
        <w:rPr>
          <w:rFonts w:ascii="Times New Roman" w:hAnsi="Times New Roman" w:cs="Times New Roman"/>
          <w:sz w:val="22"/>
          <w:szCs w:val="22"/>
        </w:rPr>
        <w:t xml:space="preserve"> (Приложение № </w:t>
      </w:r>
      <w:r w:rsidR="00FD6A3C">
        <w:rPr>
          <w:rFonts w:ascii="Times New Roman" w:hAnsi="Times New Roman" w:cs="Times New Roman"/>
          <w:sz w:val="22"/>
          <w:szCs w:val="22"/>
        </w:rPr>
        <w:t>2</w:t>
      </w:r>
      <w:r w:rsidRPr="00984CC0">
        <w:rPr>
          <w:rFonts w:ascii="Times New Roman" w:hAnsi="Times New Roman" w:cs="Times New Roman"/>
          <w:sz w:val="22"/>
          <w:szCs w:val="22"/>
        </w:rPr>
        <w:t xml:space="preserve"> к Договору), являющимися неотъемлемой частью настоящего Договора</w:t>
      </w:r>
      <w:r w:rsidR="007D58E0">
        <w:rPr>
          <w:rFonts w:ascii="Times New Roman" w:hAnsi="Times New Roman" w:cs="Times New Roman"/>
          <w:sz w:val="22"/>
          <w:szCs w:val="22"/>
        </w:rPr>
        <w:t>.</w:t>
      </w:r>
    </w:p>
    <w:p w:rsidR="00CA68A4" w:rsidRPr="00984CC0" w:rsidRDefault="00CA68A4" w:rsidP="00755BC8">
      <w:pPr>
        <w:pStyle w:val="22"/>
        <w:tabs>
          <w:tab w:val="left" w:pos="142"/>
          <w:tab w:val="left" w:pos="567"/>
          <w:tab w:val="left" w:pos="993"/>
        </w:tabs>
        <w:ind w:firstLine="567"/>
        <w:jc w:val="both"/>
        <w:rPr>
          <w:sz w:val="22"/>
          <w:szCs w:val="22"/>
        </w:rPr>
      </w:pPr>
      <w:r w:rsidRPr="00984CC0">
        <w:rPr>
          <w:sz w:val="22"/>
          <w:szCs w:val="22"/>
        </w:rPr>
        <w:t xml:space="preserve">1.2. Заказчик обязуется принять и оплатить </w:t>
      </w:r>
      <w:r w:rsidR="00DB330B">
        <w:rPr>
          <w:bCs/>
          <w:iCs/>
          <w:sz w:val="22"/>
          <w:szCs w:val="22"/>
        </w:rPr>
        <w:t>поставленный Товар</w:t>
      </w:r>
      <w:r w:rsidRPr="00984CC0">
        <w:rPr>
          <w:bCs/>
          <w:iCs/>
          <w:sz w:val="22"/>
          <w:szCs w:val="22"/>
        </w:rPr>
        <w:t xml:space="preserve"> в </w:t>
      </w:r>
      <w:r w:rsidRPr="00984CC0">
        <w:rPr>
          <w:sz w:val="22"/>
          <w:szCs w:val="22"/>
        </w:rPr>
        <w:t>сроки, в порядке и на условиях, оговоренных в настоящем Договоре.</w:t>
      </w:r>
    </w:p>
    <w:p w:rsidR="009114A5" w:rsidRPr="00755BC8" w:rsidRDefault="00CA68A4" w:rsidP="00876BCB">
      <w:pPr>
        <w:pStyle w:val="ConsPlusNonformat"/>
        <w:widowControl w:val="0"/>
        <w:numPr>
          <w:ilvl w:val="1"/>
          <w:numId w:val="5"/>
        </w:numPr>
        <w:tabs>
          <w:tab w:val="left" w:pos="993"/>
          <w:tab w:val="left" w:pos="1843"/>
        </w:tabs>
        <w:ind w:left="0" w:firstLine="567"/>
        <w:jc w:val="both"/>
        <w:rPr>
          <w:rFonts w:ascii="Times New Roman" w:hAnsi="Times New Roman" w:cs="Times New Roman"/>
          <w:b/>
          <w:sz w:val="22"/>
          <w:szCs w:val="22"/>
        </w:rPr>
      </w:pPr>
      <w:r w:rsidRPr="00984CC0">
        <w:rPr>
          <w:rFonts w:ascii="Times New Roman" w:hAnsi="Times New Roman" w:cs="Times New Roman"/>
          <w:sz w:val="22"/>
          <w:szCs w:val="22"/>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984CC0">
        <w:rPr>
          <w:rFonts w:ascii="Times New Roman" w:hAnsi="Times New Roman" w:cs="Times New Roman"/>
          <w:b/>
          <w:sz w:val="22"/>
          <w:szCs w:val="22"/>
        </w:rPr>
        <w:t>итоговый протокол от «__» ______ 202</w:t>
      </w:r>
      <w:r w:rsidR="00A02163">
        <w:rPr>
          <w:rFonts w:ascii="Times New Roman" w:hAnsi="Times New Roman" w:cs="Times New Roman"/>
          <w:b/>
          <w:sz w:val="22"/>
          <w:szCs w:val="22"/>
        </w:rPr>
        <w:t>4</w:t>
      </w:r>
      <w:r w:rsidRPr="00984CC0">
        <w:rPr>
          <w:rFonts w:ascii="Times New Roman" w:hAnsi="Times New Roman" w:cs="Times New Roman"/>
          <w:b/>
          <w:sz w:val="22"/>
          <w:szCs w:val="22"/>
        </w:rPr>
        <w:t xml:space="preserve"> года № ___________</w:t>
      </w:r>
      <w:r w:rsidRPr="00984CC0">
        <w:rPr>
          <w:rFonts w:ascii="Times New Roman" w:hAnsi="Times New Roman" w:cs="Times New Roman"/>
          <w:sz w:val="22"/>
          <w:szCs w:val="22"/>
        </w:rPr>
        <w:t>).</w:t>
      </w:r>
    </w:p>
    <w:p w:rsidR="00755BC8" w:rsidRPr="00755BC8" w:rsidRDefault="00755BC8" w:rsidP="00876BCB">
      <w:pPr>
        <w:pStyle w:val="ConsPlusNonformat"/>
        <w:widowControl w:val="0"/>
        <w:numPr>
          <w:ilvl w:val="1"/>
          <w:numId w:val="5"/>
        </w:numPr>
        <w:tabs>
          <w:tab w:val="left" w:pos="993"/>
          <w:tab w:val="left" w:pos="1843"/>
        </w:tabs>
        <w:ind w:left="0" w:firstLine="567"/>
        <w:jc w:val="both"/>
        <w:rPr>
          <w:rFonts w:ascii="Times New Roman" w:hAnsi="Times New Roman" w:cs="Times New Roman"/>
          <w:b/>
          <w:sz w:val="22"/>
          <w:szCs w:val="22"/>
        </w:rPr>
      </w:pPr>
      <w:r w:rsidRPr="00755BC8">
        <w:rPr>
          <w:rFonts w:ascii="Times New Roman" w:hAnsi="Times New Roman" w:cs="Times New Roman"/>
          <w:sz w:val="22"/>
          <w:szCs w:val="22"/>
        </w:rPr>
        <w:t xml:space="preserve">Срок исполнения договора: </w:t>
      </w:r>
      <w:proofErr w:type="gramStart"/>
      <w:r w:rsidRPr="00755BC8">
        <w:rPr>
          <w:rFonts w:ascii="Times New Roman" w:hAnsi="Times New Roman" w:cs="Times New Roman"/>
          <w:sz w:val="22"/>
          <w:szCs w:val="22"/>
        </w:rPr>
        <w:t>с даты заключения</w:t>
      </w:r>
      <w:proofErr w:type="gramEnd"/>
      <w:r w:rsidRPr="00755BC8">
        <w:rPr>
          <w:rFonts w:ascii="Times New Roman" w:hAnsi="Times New Roman" w:cs="Times New Roman"/>
          <w:sz w:val="22"/>
          <w:szCs w:val="22"/>
        </w:rPr>
        <w:t xml:space="preserve"> договора по 2</w:t>
      </w:r>
      <w:r w:rsidR="00362931">
        <w:rPr>
          <w:rFonts w:ascii="Times New Roman" w:hAnsi="Times New Roman" w:cs="Times New Roman"/>
          <w:sz w:val="22"/>
          <w:szCs w:val="22"/>
        </w:rPr>
        <w:t>5</w:t>
      </w:r>
      <w:r w:rsidRPr="00755BC8">
        <w:rPr>
          <w:rFonts w:ascii="Times New Roman" w:hAnsi="Times New Roman" w:cs="Times New Roman"/>
          <w:sz w:val="22"/>
          <w:szCs w:val="22"/>
        </w:rPr>
        <w:t>.12.2024 года.</w:t>
      </w:r>
    </w:p>
    <w:p w:rsidR="00D11C97" w:rsidRPr="00984CC0" w:rsidRDefault="00D11C97" w:rsidP="00CA68A4">
      <w:pPr>
        <w:pStyle w:val="22"/>
        <w:tabs>
          <w:tab w:val="clear" w:pos="0"/>
          <w:tab w:val="left" w:pos="1134"/>
        </w:tabs>
        <w:spacing w:before="57" w:after="57"/>
        <w:ind w:firstLine="0"/>
        <w:jc w:val="center"/>
        <w:rPr>
          <w:b/>
          <w:sz w:val="22"/>
          <w:szCs w:val="22"/>
        </w:rPr>
      </w:pPr>
    </w:p>
    <w:p w:rsidR="00CA68A4" w:rsidRPr="00984CC0" w:rsidRDefault="00CA68A4" w:rsidP="00CA68A4">
      <w:pPr>
        <w:pStyle w:val="22"/>
        <w:tabs>
          <w:tab w:val="clear" w:pos="0"/>
          <w:tab w:val="left" w:pos="1134"/>
        </w:tabs>
        <w:spacing w:before="57" w:after="57"/>
        <w:ind w:firstLine="0"/>
        <w:jc w:val="center"/>
        <w:rPr>
          <w:b/>
          <w:sz w:val="22"/>
          <w:szCs w:val="22"/>
        </w:rPr>
      </w:pPr>
      <w:r w:rsidRPr="00984CC0">
        <w:rPr>
          <w:b/>
          <w:sz w:val="22"/>
          <w:szCs w:val="22"/>
        </w:rPr>
        <w:t>2. Цена Договора и порядок расчетов.</w:t>
      </w:r>
    </w:p>
    <w:p w:rsidR="00CA68A4" w:rsidRPr="00984CC0" w:rsidRDefault="00CA68A4" w:rsidP="00F56A4B">
      <w:pPr>
        <w:pStyle w:val="22"/>
        <w:tabs>
          <w:tab w:val="clear" w:pos="0"/>
          <w:tab w:val="left" w:pos="1134"/>
        </w:tabs>
        <w:ind w:firstLine="567"/>
        <w:jc w:val="both"/>
        <w:rPr>
          <w:sz w:val="22"/>
          <w:szCs w:val="22"/>
        </w:rPr>
      </w:pPr>
      <w:r w:rsidRPr="00984CC0">
        <w:rPr>
          <w:sz w:val="22"/>
          <w:szCs w:val="22"/>
        </w:rPr>
        <w:t>2.1. Цена Договора составляет</w:t>
      </w:r>
      <w:proofErr w:type="gramStart"/>
      <w:r w:rsidR="00FD78AC" w:rsidRPr="00984CC0">
        <w:rPr>
          <w:sz w:val="22"/>
          <w:szCs w:val="22"/>
        </w:rPr>
        <w:t xml:space="preserve"> </w:t>
      </w:r>
      <w:r w:rsidRPr="00984CC0">
        <w:rPr>
          <w:b/>
          <w:sz w:val="22"/>
          <w:szCs w:val="22"/>
        </w:rPr>
        <w:t>_________</w:t>
      </w:r>
      <w:r w:rsidRPr="00984CC0">
        <w:rPr>
          <w:sz w:val="22"/>
          <w:szCs w:val="22"/>
        </w:rPr>
        <w:t xml:space="preserve">(____________________) </w:t>
      </w:r>
      <w:proofErr w:type="gramEnd"/>
      <w:r w:rsidRPr="00984CC0">
        <w:rPr>
          <w:sz w:val="22"/>
          <w:szCs w:val="22"/>
        </w:rPr>
        <w:t xml:space="preserve">рублей, </w:t>
      </w:r>
      <w:r w:rsidR="00881192" w:rsidRPr="00984CC0">
        <w:rPr>
          <w:sz w:val="22"/>
          <w:szCs w:val="22"/>
        </w:rPr>
        <w:t>с НДС/</w:t>
      </w:r>
      <w:r w:rsidRPr="00984CC0">
        <w:rPr>
          <w:sz w:val="22"/>
          <w:szCs w:val="22"/>
        </w:rPr>
        <w:t>без учета НДС.</w:t>
      </w:r>
    </w:p>
    <w:p w:rsidR="00CA68A4" w:rsidRPr="00984CC0" w:rsidRDefault="00CA68A4" w:rsidP="00F56A4B">
      <w:pPr>
        <w:pStyle w:val="22"/>
        <w:tabs>
          <w:tab w:val="clear" w:pos="0"/>
          <w:tab w:val="left" w:pos="1134"/>
        </w:tabs>
        <w:ind w:firstLine="567"/>
        <w:jc w:val="both"/>
        <w:rPr>
          <w:sz w:val="22"/>
          <w:szCs w:val="22"/>
        </w:rPr>
      </w:pPr>
      <w:r w:rsidRPr="00984CC0">
        <w:rPr>
          <w:sz w:val="22"/>
          <w:szCs w:val="22"/>
        </w:rPr>
        <w:t xml:space="preserve">2.2. Источник финансирования: </w:t>
      </w:r>
      <w:r w:rsidR="004F66EC">
        <w:rPr>
          <w:sz w:val="22"/>
          <w:szCs w:val="22"/>
        </w:rPr>
        <w:t>средства бюджетных учреждений (доходы от приносящей доход деятельности)</w:t>
      </w:r>
      <w:r w:rsidRPr="00984CC0">
        <w:rPr>
          <w:sz w:val="22"/>
          <w:szCs w:val="22"/>
        </w:rPr>
        <w:t>.</w:t>
      </w:r>
    </w:p>
    <w:p w:rsidR="002A006E" w:rsidRPr="00984CC0" w:rsidRDefault="00CA68A4" w:rsidP="00AE6078">
      <w:pPr>
        <w:tabs>
          <w:tab w:val="left" w:pos="1134"/>
        </w:tabs>
        <w:ind w:right="-1" w:firstLine="567"/>
        <w:jc w:val="both"/>
        <w:rPr>
          <w:sz w:val="22"/>
          <w:szCs w:val="22"/>
        </w:rPr>
      </w:pPr>
      <w:r w:rsidRPr="00984CC0">
        <w:rPr>
          <w:sz w:val="22"/>
          <w:szCs w:val="22"/>
        </w:rPr>
        <w:t>2.3.</w:t>
      </w:r>
      <w:r w:rsidR="003F146B">
        <w:rPr>
          <w:sz w:val="22"/>
          <w:szCs w:val="22"/>
        </w:rPr>
        <w:t xml:space="preserve"> </w:t>
      </w:r>
      <w:r w:rsidRPr="00984CC0">
        <w:rPr>
          <w:sz w:val="22"/>
          <w:szCs w:val="22"/>
        </w:rPr>
        <w:t xml:space="preserve">Все расчеты по Договору производятся в рублях. </w:t>
      </w:r>
    </w:p>
    <w:p w:rsidR="00CA68A4" w:rsidRPr="00984CC0" w:rsidRDefault="002A006E" w:rsidP="00AE6078">
      <w:pPr>
        <w:tabs>
          <w:tab w:val="left" w:pos="1134"/>
        </w:tabs>
        <w:ind w:right="-1" w:firstLine="567"/>
        <w:jc w:val="both"/>
        <w:rPr>
          <w:sz w:val="22"/>
          <w:szCs w:val="22"/>
        </w:rPr>
      </w:pPr>
      <w:r w:rsidRPr="00984CC0">
        <w:rPr>
          <w:sz w:val="22"/>
          <w:szCs w:val="22"/>
        </w:rPr>
        <w:t xml:space="preserve">2.3.1. </w:t>
      </w:r>
      <w:r w:rsidR="00CA68A4" w:rsidRPr="00984CC0">
        <w:rPr>
          <w:sz w:val="22"/>
          <w:szCs w:val="22"/>
        </w:rPr>
        <w:t xml:space="preserve">Оплата </w:t>
      </w:r>
      <w:r w:rsidR="00DB330B">
        <w:rPr>
          <w:sz w:val="22"/>
          <w:szCs w:val="22"/>
        </w:rPr>
        <w:t>поставленного Товара</w:t>
      </w:r>
      <w:r w:rsidR="00CA68A4" w:rsidRPr="00984CC0">
        <w:rPr>
          <w:sz w:val="22"/>
          <w:szCs w:val="22"/>
        </w:rPr>
        <w:t xml:space="preserve"> осуществляется Заказчиком по безналичному расчету путем перечисления Заказчиком денежных средств на расчетный счет Поставщика</w:t>
      </w:r>
      <w:r w:rsidR="009114A5" w:rsidRPr="00984CC0">
        <w:rPr>
          <w:sz w:val="22"/>
          <w:szCs w:val="22"/>
        </w:rPr>
        <w:t xml:space="preserve"> </w:t>
      </w:r>
      <w:r w:rsidR="00CA68A4" w:rsidRPr="00984CC0">
        <w:rPr>
          <w:sz w:val="22"/>
          <w:szCs w:val="22"/>
        </w:rPr>
        <w:t xml:space="preserve">в течение </w:t>
      </w:r>
      <w:r w:rsidR="00827791" w:rsidRPr="00984CC0">
        <w:rPr>
          <w:sz w:val="22"/>
          <w:szCs w:val="22"/>
        </w:rPr>
        <w:t>7</w:t>
      </w:r>
      <w:r w:rsidR="00CA68A4" w:rsidRPr="00984CC0">
        <w:rPr>
          <w:sz w:val="22"/>
          <w:szCs w:val="22"/>
        </w:rPr>
        <w:t xml:space="preserve"> (</w:t>
      </w:r>
      <w:r w:rsidR="00827791" w:rsidRPr="00984CC0">
        <w:rPr>
          <w:sz w:val="22"/>
          <w:szCs w:val="22"/>
        </w:rPr>
        <w:t>семи</w:t>
      </w:r>
      <w:r w:rsidR="00CA68A4" w:rsidRPr="00984CC0">
        <w:rPr>
          <w:sz w:val="22"/>
          <w:szCs w:val="22"/>
        </w:rPr>
        <w:t xml:space="preserve">) рабочих дней </w:t>
      </w:r>
      <w:proofErr w:type="gramStart"/>
      <w:r w:rsidR="00CA68A4" w:rsidRPr="00984CC0">
        <w:rPr>
          <w:sz w:val="22"/>
          <w:szCs w:val="22"/>
        </w:rPr>
        <w:t>с даты подписания</w:t>
      </w:r>
      <w:proofErr w:type="gramEnd"/>
      <w:r w:rsidR="009114A5" w:rsidRPr="00984CC0">
        <w:rPr>
          <w:sz w:val="22"/>
          <w:szCs w:val="22"/>
        </w:rPr>
        <w:t xml:space="preserve"> </w:t>
      </w:r>
      <w:r w:rsidR="00CA68A4" w:rsidRPr="00984CC0">
        <w:rPr>
          <w:sz w:val="22"/>
          <w:szCs w:val="22"/>
        </w:rPr>
        <w:t>Заказчиком документов о приемке.</w:t>
      </w:r>
      <w:r w:rsidR="00FD78AC" w:rsidRPr="00984CC0">
        <w:rPr>
          <w:sz w:val="22"/>
          <w:szCs w:val="22"/>
        </w:rPr>
        <w:t xml:space="preserve"> </w:t>
      </w:r>
    </w:p>
    <w:p w:rsidR="00CA68A4" w:rsidRPr="00984CC0" w:rsidRDefault="00CA68A4" w:rsidP="002C28C1">
      <w:pPr>
        <w:pStyle w:val="2"/>
        <w:spacing w:before="0" w:after="0"/>
        <w:ind w:firstLine="540"/>
        <w:jc w:val="both"/>
        <w:rPr>
          <w:rFonts w:ascii="Times New Roman" w:hAnsi="Times New Roman"/>
          <w:b w:val="0"/>
          <w:i w:val="0"/>
          <w:sz w:val="22"/>
          <w:szCs w:val="22"/>
        </w:rPr>
      </w:pPr>
      <w:r w:rsidRPr="00984CC0">
        <w:rPr>
          <w:rFonts w:ascii="Times New Roman" w:hAnsi="Times New Roman"/>
          <w:b w:val="0"/>
          <w:i w:val="0"/>
          <w:sz w:val="22"/>
          <w:szCs w:val="22"/>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r w:rsidR="002A006E" w:rsidRPr="00984CC0">
        <w:rPr>
          <w:rFonts w:ascii="Times New Roman" w:hAnsi="Times New Roman"/>
          <w:b w:val="0"/>
          <w:i w:val="0"/>
          <w:sz w:val="22"/>
          <w:szCs w:val="22"/>
        </w:rPr>
        <w:t xml:space="preserve"> РФ</w:t>
      </w:r>
      <w:r w:rsidRPr="00984CC0">
        <w:rPr>
          <w:rFonts w:ascii="Times New Roman" w:hAnsi="Times New Roman"/>
          <w:b w:val="0"/>
          <w:i w:val="0"/>
          <w:sz w:val="22"/>
          <w:szCs w:val="22"/>
        </w:rPr>
        <w:t>.</w:t>
      </w:r>
    </w:p>
    <w:p w:rsidR="002959A4" w:rsidRDefault="00CA68A4" w:rsidP="00362931">
      <w:pPr>
        <w:pStyle w:val="22"/>
        <w:numPr>
          <w:ilvl w:val="1"/>
          <w:numId w:val="4"/>
        </w:numPr>
        <w:tabs>
          <w:tab w:val="clear" w:pos="0"/>
          <w:tab w:val="left" w:pos="1134"/>
        </w:tabs>
        <w:ind w:left="0" w:firstLine="567"/>
        <w:jc w:val="both"/>
        <w:rPr>
          <w:sz w:val="22"/>
          <w:szCs w:val="22"/>
        </w:rPr>
      </w:pPr>
      <w:r w:rsidRPr="00984CC0">
        <w:rPr>
          <w:sz w:val="22"/>
          <w:szCs w:val="22"/>
        </w:rPr>
        <w:t xml:space="preserve">Цена </w:t>
      </w:r>
      <w:r w:rsidR="00DB330B">
        <w:rPr>
          <w:sz w:val="22"/>
          <w:szCs w:val="22"/>
        </w:rPr>
        <w:t>Товара</w:t>
      </w:r>
      <w:r w:rsidRPr="00984CC0">
        <w:rPr>
          <w:sz w:val="22"/>
          <w:szCs w:val="22"/>
        </w:rPr>
        <w:t xml:space="preserve"> включает в себя все установленные законодательством налоги и сборы, </w:t>
      </w:r>
      <w:r w:rsidR="000640FB">
        <w:rPr>
          <w:sz w:val="22"/>
          <w:szCs w:val="22"/>
        </w:rPr>
        <w:t xml:space="preserve">установку и настройку, </w:t>
      </w:r>
      <w:r w:rsidRPr="00984CC0">
        <w:rPr>
          <w:sz w:val="22"/>
          <w:szCs w:val="22"/>
        </w:rPr>
        <w:t xml:space="preserve">а также все расходы и издержки </w:t>
      </w:r>
      <w:proofErr w:type="spellStart"/>
      <w:r w:rsidR="000640FB">
        <w:rPr>
          <w:sz w:val="22"/>
          <w:szCs w:val="22"/>
        </w:rPr>
        <w:t>Постащика</w:t>
      </w:r>
      <w:proofErr w:type="spellEnd"/>
      <w:r w:rsidRPr="00984CC0">
        <w:rPr>
          <w:sz w:val="22"/>
          <w:szCs w:val="22"/>
        </w:rPr>
        <w:t>, св</w:t>
      </w:r>
      <w:r w:rsidR="00D75898">
        <w:rPr>
          <w:sz w:val="22"/>
          <w:szCs w:val="22"/>
        </w:rPr>
        <w:t>язанные с исполнением Договора</w:t>
      </w:r>
      <w:r w:rsidRPr="00984CC0">
        <w:rPr>
          <w:sz w:val="22"/>
          <w:szCs w:val="22"/>
        </w:rPr>
        <w:t>.</w:t>
      </w:r>
    </w:p>
    <w:p w:rsidR="00D75898" w:rsidRDefault="00D75898" w:rsidP="00D75898">
      <w:pPr>
        <w:pStyle w:val="22"/>
        <w:tabs>
          <w:tab w:val="clear" w:pos="0"/>
          <w:tab w:val="left" w:pos="1134"/>
        </w:tabs>
        <w:spacing w:before="57"/>
        <w:ind w:firstLine="0"/>
        <w:jc w:val="both"/>
        <w:rPr>
          <w:sz w:val="22"/>
          <w:szCs w:val="22"/>
        </w:rPr>
      </w:pPr>
    </w:p>
    <w:p w:rsidR="009361A6" w:rsidRPr="00984CC0" w:rsidRDefault="009361A6" w:rsidP="009361A6">
      <w:pPr>
        <w:pStyle w:val="22"/>
        <w:tabs>
          <w:tab w:val="clear" w:pos="0"/>
          <w:tab w:val="left" w:pos="1134"/>
        </w:tabs>
        <w:ind w:firstLine="0"/>
        <w:jc w:val="center"/>
        <w:rPr>
          <w:b/>
          <w:sz w:val="22"/>
          <w:szCs w:val="22"/>
        </w:rPr>
      </w:pPr>
      <w:r>
        <w:rPr>
          <w:b/>
          <w:sz w:val="22"/>
          <w:szCs w:val="22"/>
        </w:rPr>
        <w:t>3</w:t>
      </w:r>
      <w:r w:rsidRPr="00984CC0">
        <w:rPr>
          <w:b/>
          <w:sz w:val="22"/>
          <w:szCs w:val="22"/>
        </w:rPr>
        <w:t>. Права и обязанности сторон.</w:t>
      </w:r>
    </w:p>
    <w:p w:rsidR="009361A6" w:rsidRPr="00984CC0" w:rsidRDefault="009361A6" w:rsidP="009361A6">
      <w:pPr>
        <w:pStyle w:val="22"/>
        <w:tabs>
          <w:tab w:val="clear" w:pos="0"/>
          <w:tab w:val="left" w:pos="1134"/>
        </w:tabs>
        <w:ind w:firstLine="567"/>
        <w:jc w:val="both"/>
        <w:rPr>
          <w:sz w:val="22"/>
          <w:szCs w:val="22"/>
        </w:rPr>
      </w:pPr>
      <w:r>
        <w:rPr>
          <w:sz w:val="22"/>
          <w:szCs w:val="22"/>
        </w:rPr>
        <w:t>3</w:t>
      </w:r>
      <w:r w:rsidRPr="00984CC0">
        <w:rPr>
          <w:sz w:val="22"/>
          <w:szCs w:val="22"/>
        </w:rPr>
        <w:t>.1. Поставщик обязан:</w:t>
      </w:r>
    </w:p>
    <w:p w:rsidR="009361A6" w:rsidRPr="00984CC0" w:rsidRDefault="009361A6" w:rsidP="009361A6">
      <w:pPr>
        <w:pStyle w:val="22"/>
        <w:tabs>
          <w:tab w:val="clear" w:pos="0"/>
          <w:tab w:val="left" w:pos="1134"/>
        </w:tabs>
        <w:ind w:firstLine="567"/>
        <w:jc w:val="both"/>
        <w:rPr>
          <w:sz w:val="22"/>
          <w:szCs w:val="22"/>
        </w:rPr>
      </w:pPr>
      <w:r>
        <w:rPr>
          <w:sz w:val="22"/>
          <w:szCs w:val="22"/>
        </w:rPr>
        <w:t>3</w:t>
      </w:r>
      <w:r w:rsidRPr="00984CC0">
        <w:rPr>
          <w:sz w:val="22"/>
          <w:szCs w:val="22"/>
        </w:rPr>
        <w:t>.1.1. Поставить Заказчику Товар надлежащего качества и в надлежащей упаковке в соответствии с требованиями настоящего договора.</w:t>
      </w:r>
    </w:p>
    <w:p w:rsidR="009361A6" w:rsidRPr="00984CC0" w:rsidRDefault="009361A6" w:rsidP="009361A6">
      <w:pPr>
        <w:ind w:firstLine="567"/>
        <w:jc w:val="both"/>
        <w:rPr>
          <w:sz w:val="22"/>
          <w:szCs w:val="22"/>
        </w:rPr>
      </w:pPr>
      <w:r>
        <w:rPr>
          <w:sz w:val="22"/>
          <w:szCs w:val="22"/>
        </w:rPr>
        <w:t>3</w:t>
      </w:r>
      <w:r w:rsidRPr="00984CC0">
        <w:rPr>
          <w:sz w:val="22"/>
          <w:szCs w:val="22"/>
        </w:rPr>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9361A6" w:rsidRPr="00984CC0" w:rsidRDefault="009361A6" w:rsidP="009361A6">
      <w:pPr>
        <w:pStyle w:val="22"/>
        <w:tabs>
          <w:tab w:val="clear" w:pos="0"/>
          <w:tab w:val="left" w:pos="1134"/>
        </w:tabs>
        <w:ind w:firstLine="567"/>
        <w:jc w:val="both"/>
        <w:rPr>
          <w:sz w:val="22"/>
          <w:szCs w:val="22"/>
        </w:rPr>
      </w:pPr>
      <w:r>
        <w:rPr>
          <w:sz w:val="22"/>
          <w:szCs w:val="22"/>
        </w:rPr>
        <w:t>3</w:t>
      </w:r>
      <w:r w:rsidRPr="00984CC0">
        <w:rPr>
          <w:sz w:val="22"/>
          <w:szCs w:val="22"/>
        </w:rPr>
        <w:t>.1.3. Одновременно с поставкой Товара передать Заказчику всю необходимую документацию в соответствии с условиями настоящего Договора.</w:t>
      </w:r>
    </w:p>
    <w:p w:rsidR="009361A6" w:rsidRPr="00984CC0" w:rsidRDefault="009361A6" w:rsidP="009361A6">
      <w:pPr>
        <w:pStyle w:val="22"/>
        <w:tabs>
          <w:tab w:val="clear" w:pos="0"/>
          <w:tab w:val="left" w:pos="1134"/>
        </w:tabs>
        <w:ind w:firstLine="567"/>
        <w:jc w:val="both"/>
        <w:rPr>
          <w:sz w:val="22"/>
          <w:szCs w:val="22"/>
        </w:rPr>
      </w:pPr>
      <w:r>
        <w:rPr>
          <w:sz w:val="22"/>
          <w:szCs w:val="22"/>
        </w:rPr>
        <w:t>3</w:t>
      </w:r>
      <w:r w:rsidRPr="00984CC0">
        <w:rPr>
          <w:sz w:val="22"/>
          <w:szCs w:val="22"/>
        </w:rPr>
        <w:t>.1.4. Передать Заказчику Товар свободным от прав третьих лиц.</w:t>
      </w:r>
    </w:p>
    <w:p w:rsidR="009361A6" w:rsidRPr="00984CC0" w:rsidRDefault="009361A6" w:rsidP="009361A6">
      <w:pPr>
        <w:pStyle w:val="22"/>
        <w:tabs>
          <w:tab w:val="clear" w:pos="0"/>
          <w:tab w:val="left" w:pos="1134"/>
        </w:tabs>
        <w:ind w:firstLine="567"/>
        <w:jc w:val="both"/>
        <w:rPr>
          <w:sz w:val="22"/>
          <w:szCs w:val="22"/>
        </w:rPr>
      </w:pPr>
      <w:r>
        <w:rPr>
          <w:sz w:val="22"/>
          <w:szCs w:val="22"/>
        </w:rPr>
        <w:t>3</w:t>
      </w:r>
      <w:r w:rsidRPr="00984CC0">
        <w:rPr>
          <w:sz w:val="22"/>
          <w:szCs w:val="22"/>
        </w:rPr>
        <w:t>.2. Поставщик вправе:</w:t>
      </w:r>
    </w:p>
    <w:p w:rsidR="009361A6" w:rsidRPr="00984CC0" w:rsidRDefault="009361A6" w:rsidP="009361A6">
      <w:pPr>
        <w:pStyle w:val="22"/>
        <w:tabs>
          <w:tab w:val="clear" w:pos="0"/>
          <w:tab w:val="left" w:pos="1134"/>
        </w:tabs>
        <w:ind w:firstLine="567"/>
        <w:jc w:val="both"/>
        <w:rPr>
          <w:sz w:val="22"/>
          <w:szCs w:val="22"/>
        </w:rPr>
      </w:pPr>
      <w:r>
        <w:rPr>
          <w:sz w:val="22"/>
          <w:szCs w:val="22"/>
        </w:rPr>
        <w:lastRenderedPageBreak/>
        <w:t>3</w:t>
      </w:r>
      <w:r w:rsidRPr="00984CC0">
        <w:rPr>
          <w:sz w:val="22"/>
          <w:szCs w:val="22"/>
        </w:rPr>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9361A6" w:rsidRPr="00984CC0" w:rsidRDefault="009361A6" w:rsidP="009361A6">
      <w:pPr>
        <w:pStyle w:val="22"/>
        <w:tabs>
          <w:tab w:val="clear" w:pos="0"/>
          <w:tab w:val="left" w:pos="1134"/>
        </w:tabs>
        <w:ind w:firstLine="567"/>
        <w:jc w:val="both"/>
        <w:rPr>
          <w:sz w:val="22"/>
          <w:szCs w:val="22"/>
        </w:rPr>
      </w:pPr>
      <w:r>
        <w:rPr>
          <w:sz w:val="22"/>
          <w:szCs w:val="22"/>
        </w:rPr>
        <w:t>3</w:t>
      </w:r>
      <w:r w:rsidRPr="00984CC0">
        <w:rPr>
          <w:sz w:val="22"/>
          <w:szCs w:val="22"/>
        </w:rPr>
        <w:t>.3. Заказчик обязан:</w:t>
      </w:r>
    </w:p>
    <w:p w:rsidR="009361A6" w:rsidRPr="00984CC0" w:rsidRDefault="009361A6" w:rsidP="009361A6">
      <w:pPr>
        <w:pStyle w:val="22"/>
        <w:tabs>
          <w:tab w:val="clear" w:pos="0"/>
          <w:tab w:val="left" w:pos="1134"/>
        </w:tabs>
        <w:ind w:firstLine="567"/>
        <w:jc w:val="both"/>
        <w:rPr>
          <w:sz w:val="22"/>
          <w:szCs w:val="22"/>
        </w:rPr>
      </w:pPr>
      <w:r>
        <w:rPr>
          <w:sz w:val="22"/>
          <w:szCs w:val="22"/>
        </w:rPr>
        <w:t>3</w:t>
      </w:r>
      <w:r w:rsidRPr="00984CC0">
        <w:rPr>
          <w:sz w:val="22"/>
          <w:szCs w:val="22"/>
        </w:rPr>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D75898" w:rsidRPr="00D75898" w:rsidRDefault="009361A6" w:rsidP="009361A6">
      <w:pPr>
        <w:ind w:firstLine="567"/>
        <w:jc w:val="both"/>
        <w:rPr>
          <w:sz w:val="22"/>
          <w:szCs w:val="22"/>
        </w:rPr>
      </w:pPr>
      <w:r>
        <w:rPr>
          <w:sz w:val="22"/>
          <w:szCs w:val="22"/>
        </w:rPr>
        <w:t>3</w:t>
      </w:r>
      <w:r w:rsidRPr="00984CC0">
        <w:rPr>
          <w:sz w:val="22"/>
          <w:szCs w:val="22"/>
        </w:rPr>
        <w:t>.3.2. Произвести оплату Товара на условиях, предусмотренных настоящим Договором.</w:t>
      </w:r>
    </w:p>
    <w:p w:rsidR="00FD6A3C" w:rsidRDefault="00FD6A3C" w:rsidP="00FD6A3C">
      <w:pPr>
        <w:pStyle w:val="22"/>
        <w:tabs>
          <w:tab w:val="clear" w:pos="0"/>
          <w:tab w:val="left" w:pos="1134"/>
        </w:tabs>
        <w:spacing w:before="57" w:after="57"/>
        <w:ind w:left="142" w:firstLine="0"/>
        <w:jc w:val="center"/>
        <w:rPr>
          <w:b/>
          <w:sz w:val="22"/>
          <w:szCs w:val="22"/>
        </w:rPr>
      </w:pPr>
    </w:p>
    <w:p w:rsidR="00FD6A3C" w:rsidRDefault="00FD6A3C" w:rsidP="00FD6A3C">
      <w:pPr>
        <w:pStyle w:val="22"/>
        <w:tabs>
          <w:tab w:val="clear" w:pos="0"/>
          <w:tab w:val="left" w:pos="1134"/>
        </w:tabs>
        <w:spacing w:before="57" w:after="57"/>
        <w:ind w:left="142" w:firstLine="0"/>
        <w:jc w:val="center"/>
        <w:rPr>
          <w:b/>
          <w:sz w:val="22"/>
          <w:szCs w:val="22"/>
        </w:rPr>
      </w:pPr>
      <w:r w:rsidRPr="00984CC0">
        <w:rPr>
          <w:b/>
          <w:sz w:val="22"/>
          <w:szCs w:val="22"/>
        </w:rPr>
        <w:t>4. Порядок, сроки и условия поставки Товара.</w:t>
      </w:r>
    </w:p>
    <w:p w:rsidR="00FD6A3C" w:rsidRPr="00017816" w:rsidRDefault="00FD6A3C" w:rsidP="00FD6A3C">
      <w:pPr>
        <w:ind w:firstLine="567"/>
        <w:jc w:val="both"/>
        <w:rPr>
          <w:sz w:val="22"/>
          <w:szCs w:val="22"/>
        </w:rPr>
      </w:pPr>
      <w:r w:rsidRPr="00017816">
        <w:rPr>
          <w:sz w:val="22"/>
          <w:szCs w:val="22"/>
        </w:rPr>
        <w:t>4.1.</w:t>
      </w:r>
      <w:r w:rsidRPr="00017816">
        <w:rPr>
          <w:b/>
          <w:sz w:val="22"/>
          <w:szCs w:val="22"/>
        </w:rPr>
        <w:t xml:space="preserve"> </w:t>
      </w:r>
      <w:r w:rsidRPr="00017816">
        <w:rPr>
          <w:sz w:val="22"/>
          <w:szCs w:val="22"/>
        </w:rPr>
        <w:t xml:space="preserve">Поставщик обязуется осуществить поставку Товара, предусмотренного Договором, в сроки и в количестве, установленные Спецификацией (Приложением № 1 к Договору) и </w:t>
      </w:r>
      <w:r>
        <w:rPr>
          <w:sz w:val="22"/>
          <w:szCs w:val="22"/>
        </w:rPr>
        <w:t>Техническим заданием</w:t>
      </w:r>
      <w:r w:rsidRPr="00017816">
        <w:rPr>
          <w:sz w:val="22"/>
          <w:szCs w:val="22"/>
        </w:rPr>
        <w:t xml:space="preserve"> (Приложение № 2 к Договору). </w:t>
      </w:r>
    </w:p>
    <w:p w:rsidR="00FD6A3C" w:rsidRPr="00017816" w:rsidRDefault="00FD6A3C" w:rsidP="00FD6A3C">
      <w:pPr>
        <w:ind w:firstLine="567"/>
        <w:jc w:val="both"/>
        <w:rPr>
          <w:sz w:val="22"/>
          <w:szCs w:val="22"/>
        </w:rPr>
      </w:pPr>
      <w:r w:rsidRPr="00017816">
        <w:rPr>
          <w:sz w:val="22"/>
          <w:szCs w:val="22"/>
        </w:rPr>
        <w:t>4.2. Поставка Товара включает установку</w:t>
      </w:r>
      <w:r>
        <w:rPr>
          <w:sz w:val="22"/>
          <w:szCs w:val="22"/>
        </w:rPr>
        <w:t xml:space="preserve"> и</w:t>
      </w:r>
      <w:r w:rsidRPr="00017816">
        <w:rPr>
          <w:sz w:val="22"/>
          <w:szCs w:val="22"/>
        </w:rPr>
        <w:t xml:space="preserve"> настройку оборудования. </w:t>
      </w:r>
    </w:p>
    <w:p w:rsidR="00FD6A3C" w:rsidRPr="00017816" w:rsidRDefault="00FD6A3C" w:rsidP="00FD6A3C">
      <w:pPr>
        <w:ind w:firstLine="567"/>
        <w:jc w:val="both"/>
        <w:rPr>
          <w:sz w:val="22"/>
          <w:szCs w:val="22"/>
        </w:rPr>
      </w:pPr>
      <w:r w:rsidRPr="00017816">
        <w:rPr>
          <w:sz w:val="22"/>
          <w:szCs w:val="22"/>
        </w:rPr>
        <w:t xml:space="preserve">4.3. Поставщик осуществляет установку Товара своими силами с применением собственных материалов и оборудования. </w:t>
      </w:r>
    </w:p>
    <w:p w:rsidR="00FD6A3C" w:rsidRPr="00017816" w:rsidRDefault="00FD6A3C" w:rsidP="00FD6A3C">
      <w:pPr>
        <w:ind w:firstLine="567"/>
        <w:jc w:val="both"/>
        <w:rPr>
          <w:sz w:val="22"/>
          <w:szCs w:val="22"/>
        </w:rPr>
      </w:pPr>
      <w:r w:rsidRPr="00017816">
        <w:rPr>
          <w:sz w:val="22"/>
          <w:szCs w:val="22"/>
        </w:rPr>
        <w:t>4.4.</w:t>
      </w:r>
      <w:r>
        <w:rPr>
          <w:sz w:val="22"/>
          <w:szCs w:val="22"/>
        </w:rPr>
        <w:t xml:space="preserve"> </w:t>
      </w:r>
      <w:r w:rsidRPr="00017816">
        <w:rPr>
          <w:sz w:val="22"/>
          <w:szCs w:val="22"/>
        </w:rPr>
        <w:t>Поставщик несет ответственность за всякого рода порчу или утрату товара до приемки его Заказчиком.</w:t>
      </w:r>
    </w:p>
    <w:p w:rsidR="00FD6A3C" w:rsidRPr="00017816" w:rsidRDefault="00FD6A3C" w:rsidP="00FD6A3C">
      <w:pPr>
        <w:ind w:firstLine="567"/>
        <w:jc w:val="both"/>
        <w:rPr>
          <w:iCs/>
          <w:sz w:val="22"/>
          <w:szCs w:val="22"/>
        </w:rPr>
      </w:pPr>
      <w:r w:rsidRPr="00017816">
        <w:rPr>
          <w:iCs/>
          <w:sz w:val="22"/>
          <w:szCs w:val="22"/>
        </w:rPr>
        <w:t>4.5. Доставка Товара осуществляется Поставщиком до</w:t>
      </w:r>
      <w:r w:rsidRPr="00017816">
        <w:rPr>
          <w:sz w:val="22"/>
          <w:szCs w:val="22"/>
        </w:rPr>
        <w:t xml:space="preserve"> Заказчика по адресу: </w:t>
      </w:r>
      <w:proofErr w:type="gramStart"/>
      <w:r w:rsidRPr="00017816">
        <w:rPr>
          <w:sz w:val="22"/>
          <w:szCs w:val="22"/>
        </w:rPr>
        <w:t>Владимирская</w:t>
      </w:r>
      <w:proofErr w:type="gramEnd"/>
      <w:r w:rsidRPr="00017816">
        <w:rPr>
          <w:sz w:val="22"/>
          <w:szCs w:val="22"/>
        </w:rPr>
        <w:t xml:space="preserve"> обл. г. Ковров, ул. Октябрьская, д.9.  </w:t>
      </w:r>
    </w:p>
    <w:p w:rsidR="00FD6A3C" w:rsidRPr="00017816" w:rsidRDefault="00FD6A3C" w:rsidP="00FD6A3C">
      <w:pPr>
        <w:pStyle w:val="23"/>
        <w:spacing w:after="0" w:line="240" w:lineRule="auto"/>
        <w:ind w:left="0" w:firstLine="567"/>
        <w:jc w:val="both"/>
        <w:rPr>
          <w:sz w:val="22"/>
          <w:szCs w:val="22"/>
        </w:rPr>
      </w:pPr>
      <w:r w:rsidRPr="00017816">
        <w:rPr>
          <w:sz w:val="22"/>
          <w:szCs w:val="22"/>
        </w:rPr>
        <w:t>4.6. </w:t>
      </w:r>
      <w:proofErr w:type="gramStart"/>
      <w:r w:rsidRPr="00017816">
        <w:rPr>
          <w:sz w:val="22"/>
          <w:szCs w:val="22"/>
        </w:rPr>
        <w:t>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roofErr w:type="gramEnd"/>
    </w:p>
    <w:p w:rsidR="00FD6A3C" w:rsidRPr="00017816" w:rsidRDefault="00FD6A3C" w:rsidP="00FD6A3C">
      <w:pPr>
        <w:pStyle w:val="23"/>
        <w:spacing w:after="0" w:line="240" w:lineRule="auto"/>
        <w:ind w:left="0" w:firstLine="567"/>
        <w:jc w:val="both"/>
        <w:rPr>
          <w:sz w:val="22"/>
          <w:szCs w:val="22"/>
        </w:rPr>
      </w:pPr>
      <w:r w:rsidRPr="00017816">
        <w:rPr>
          <w:sz w:val="22"/>
          <w:szCs w:val="22"/>
        </w:rPr>
        <w:t xml:space="preserve">4.7. Товар, не соответствующий требованиям, указанным в Спецификации (Приложение № 1 к Договору) считается недопоставленным. </w:t>
      </w:r>
    </w:p>
    <w:p w:rsidR="00FD6A3C" w:rsidRPr="00984CC0" w:rsidRDefault="00FD6A3C" w:rsidP="00FD6A3C">
      <w:pPr>
        <w:pStyle w:val="1"/>
        <w:keepNext w:val="0"/>
        <w:spacing w:before="240"/>
        <w:jc w:val="center"/>
        <w:rPr>
          <w:rFonts w:ascii="Times New Roman" w:hAnsi="Times New Roman"/>
          <w:bCs w:val="0"/>
          <w:color w:val="auto"/>
          <w:sz w:val="22"/>
          <w:szCs w:val="22"/>
        </w:rPr>
      </w:pPr>
      <w:r w:rsidRPr="00984CC0">
        <w:rPr>
          <w:rFonts w:ascii="Times New Roman" w:hAnsi="Times New Roman"/>
          <w:bCs w:val="0"/>
          <w:color w:val="auto"/>
          <w:sz w:val="22"/>
          <w:szCs w:val="22"/>
        </w:rPr>
        <w:t>5. Порядок приемки поставляемого Товара.</w:t>
      </w:r>
    </w:p>
    <w:p w:rsidR="00FD6A3C" w:rsidRPr="00984CC0" w:rsidRDefault="00FD6A3C" w:rsidP="00FD6A3C">
      <w:pPr>
        <w:pStyle w:val="2"/>
        <w:spacing w:before="0" w:after="0"/>
        <w:ind w:firstLine="539"/>
        <w:jc w:val="both"/>
        <w:rPr>
          <w:rFonts w:ascii="Times New Roman" w:hAnsi="Times New Roman"/>
          <w:b w:val="0"/>
          <w:bCs w:val="0"/>
          <w:i w:val="0"/>
          <w:iCs w:val="0"/>
          <w:sz w:val="22"/>
          <w:szCs w:val="22"/>
        </w:rPr>
      </w:pPr>
      <w:r w:rsidRPr="00984CC0">
        <w:rPr>
          <w:rFonts w:ascii="Times New Roman" w:hAnsi="Times New Roman"/>
          <w:b w:val="0"/>
          <w:bCs w:val="0"/>
          <w:i w:val="0"/>
          <w:iCs w:val="0"/>
          <w:sz w:val="22"/>
          <w:szCs w:val="22"/>
        </w:rPr>
        <w:t xml:space="preserve">5.1. Заказчик обязуется осуществить приемку Товара (осмотр, проверку и принятие) </w:t>
      </w:r>
      <w:r>
        <w:rPr>
          <w:rFonts w:ascii="Times New Roman" w:hAnsi="Times New Roman"/>
          <w:b w:val="0"/>
          <w:bCs w:val="0"/>
          <w:i w:val="0"/>
          <w:iCs w:val="0"/>
          <w:sz w:val="22"/>
          <w:szCs w:val="22"/>
        </w:rPr>
        <w:t>с подписанием Акта приема-передачи</w:t>
      </w:r>
      <w:r w:rsidRPr="00984CC0">
        <w:rPr>
          <w:rFonts w:ascii="Times New Roman" w:hAnsi="Times New Roman"/>
          <w:b w:val="0"/>
          <w:bCs w:val="0"/>
          <w:i w:val="0"/>
          <w:iCs w:val="0"/>
          <w:sz w:val="22"/>
          <w:szCs w:val="22"/>
        </w:rPr>
        <w:t xml:space="preserve"> в течение 5</w:t>
      </w:r>
      <w:r>
        <w:rPr>
          <w:rFonts w:ascii="Times New Roman" w:hAnsi="Times New Roman"/>
          <w:b w:val="0"/>
          <w:bCs w:val="0"/>
          <w:i w:val="0"/>
          <w:iCs w:val="0"/>
          <w:sz w:val="22"/>
          <w:szCs w:val="22"/>
        </w:rPr>
        <w:t xml:space="preserve"> </w:t>
      </w:r>
      <w:r w:rsidRPr="00984CC0">
        <w:rPr>
          <w:rFonts w:ascii="Times New Roman" w:hAnsi="Times New Roman"/>
          <w:b w:val="0"/>
          <w:bCs w:val="0"/>
          <w:i w:val="0"/>
          <w:iCs w:val="0"/>
          <w:sz w:val="22"/>
          <w:szCs w:val="22"/>
        </w:rPr>
        <w:t xml:space="preserve">(пяти) рабочих дней с </w:t>
      </w:r>
      <w:r>
        <w:rPr>
          <w:rFonts w:ascii="Times New Roman" w:hAnsi="Times New Roman"/>
          <w:b w:val="0"/>
          <w:bCs w:val="0"/>
          <w:i w:val="0"/>
          <w:iCs w:val="0"/>
          <w:sz w:val="22"/>
          <w:szCs w:val="22"/>
        </w:rPr>
        <w:t>момента сдачи работ по монтажу Товара</w:t>
      </w:r>
      <w:r w:rsidRPr="00984CC0">
        <w:rPr>
          <w:rFonts w:ascii="Times New Roman" w:hAnsi="Times New Roman"/>
          <w:b w:val="0"/>
          <w:bCs w:val="0"/>
          <w:i w:val="0"/>
          <w:iCs w:val="0"/>
          <w:sz w:val="22"/>
          <w:szCs w:val="22"/>
        </w:rPr>
        <w:t>.</w:t>
      </w:r>
    </w:p>
    <w:p w:rsidR="00FD6A3C" w:rsidRPr="00984CC0" w:rsidRDefault="00FD6A3C" w:rsidP="00FD6A3C">
      <w:pPr>
        <w:pStyle w:val="2"/>
        <w:spacing w:before="0" w:after="0"/>
        <w:ind w:firstLine="539"/>
        <w:jc w:val="both"/>
        <w:rPr>
          <w:rFonts w:ascii="Times New Roman" w:hAnsi="Times New Roman"/>
          <w:b w:val="0"/>
          <w:bCs w:val="0"/>
          <w:i w:val="0"/>
          <w:iCs w:val="0"/>
          <w:sz w:val="22"/>
          <w:szCs w:val="22"/>
        </w:rPr>
      </w:pPr>
      <w:r w:rsidRPr="00984CC0">
        <w:rPr>
          <w:rFonts w:ascii="Times New Roman" w:hAnsi="Times New Roman"/>
          <w:b w:val="0"/>
          <w:bCs w:val="0"/>
          <w:i w:val="0"/>
          <w:iCs w:val="0"/>
          <w:sz w:val="22"/>
          <w:szCs w:val="22"/>
        </w:rPr>
        <w:t xml:space="preserve">5.2. Приемка товара осуществляется по адресу Заказчика. </w:t>
      </w:r>
    </w:p>
    <w:p w:rsidR="00FD6A3C" w:rsidRPr="00984CC0" w:rsidRDefault="00FD6A3C" w:rsidP="00FD6A3C">
      <w:pPr>
        <w:pStyle w:val="2"/>
        <w:keepNext w:val="0"/>
        <w:numPr>
          <w:ilvl w:val="1"/>
          <w:numId w:val="0"/>
        </w:numPr>
        <w:tabs>
          <w:tab w:val="left" w:pos="1134"/>
        </w:tabs>
        <w:spacing w:before="0" w:after="0"/>
        <w:ind w:firstLine="567"/>
        <w:jc w:val="both"/>
        <w:rPr>
          <w:rFonts w:ascii="Times New Roman" w:hAnsi="Times New Roman"/>
          <w:b w:val="0"/>
          <w:i w:val="0"/>
          <w:sz w:val="22"/>
          <w:szCs w:val="22"/>
        </w:rPr>
      </w:pPr>
      <w:r w:rsidRPr="00984CC0">
        <w:rPr>
          <w:rFonts w:ascii="Times New Roman" w:hAnsi="Times New Roman"/>
          <w:b w:val="0"/>
          <w:bCs w:val="0"/>
          <w:i w:val="0"/>
          <w:iCs w:val="0"/>
          <w:sz w:val="22"/>
          <w:szCs w:val="22"/>
        </w:rPr>
        <w:t xml:space="preserve">5.3. Со стороны Заказчика приемку Товара </w:t>
      </w:r>
      <w:r w:rsidRPr="00984CC0">
        <w:rPr>
          <w:rFonts w:ascii="Times New Roman" w:hAnsi="Times New Roman"/>
          <w:b w:val="0"/>
          <w:i w:val="0"/>
          <w:sz w:val="22"/>
          <w:szCs w:val="22"/>
        </w:rPr>
        <w:t>может осуществлять приемочная комиссия (не менее 5 человек) или должностное лицо Заказчика с привлечением экспертов или без таковых.</w:t>
      </w:r>
    </w:p>
    <w:p w:rsidR="00FD6A3C" w:rsidRPr="00984CC0" w:rsidRDefault="00FD6A3C" w:rsidP="00FD6A3C">
      <w:pPr>
        <w:pStyle w:val="2"/>
        <w:spacing w:before="0" w:after="0"/>
        <w:ind w:firstLine="539"/>
        <w:jc w:val="both"/>
        <w:rPr>
          <w:rFonts w:ascii="Times New Roman" w:hAnsi="Times New Roman"/>
          <w:b w:val="0"/>
          <w:i w:val="0"/>
          <w:sz w:val="22"/>
          <w:szCs w:val="22"/>
        </w:rPr>
      </w:pPr>
      <w:r w:rsidRPr="00984CC0">
        <w:rPr>
          <w:rFonts w:ascii="Times New Roman" w:hAnsi="Times New Roman"/>
          <w:b w:val="0"/>
          <w:i w:val="0"/>
          <w:sz w:val="22"/>
          <w:szCs w:val="22"/>
        </w:rPr>
        <w:t xml:space="preserve">5.4. Приемка Товара по количеству, ассортименту производится в момент поставки партии Товара и оформляется подписанием товарных (товарно-транспортных) накладных в день поставки Товара. </w:t>
      </w:r>
    </w:p>
    <w:p w:rsidR="00B1554A" w:rsidRPr="00984CC0" w:rsidRDefault="00B1554A" w:rsidP="00D75898">
      <w:pPr>
        <w:pStyle w:val="22"/>
        <w:tabs>
          <w:tab w:val="clear" w:pos="0"/>
          <w:tab w:val="left" w:pos="1134"/>
        </w:tabs>
        <w:ind w:firstLine="0"/>
        <w:jc w:val="both"/>
        <w:rPr>
          <w:sz w:val="22"/>
          <w:szCs w:val="22"/>
        </w:rPr>
      </w:pPr>
    </w:p>
    <w:p w:rsidR="00CA68A4" w:rsidRPr="00984CC0" w:rsidRDefault="00FD6A3C" w:rsidP="00CA68A4">
      <w:pPr>
        <w:pStyle w:val="22"/>
        <w:tabs>
          <w:tab w:val="clear" w:pos="0"/>
          <w:tab w:val="left" w:pos="1134"/>
        </w:tabs>
        <w:ind w:firstLine="567"/>
        <w:jc w:val="center"/>
        <w:rPr>
          <w:b/>
          <w:sz w:val="22"/>
          <w:szCs w:val="22"/>
        </w:rPr>
      </w:pPr>
      <w:r>
        <w:rPr>
          <w:b/>
          <w:bCs/>
          <w:sz w:val="22"/>
          <w:szCs w:val="22"/>
        </w:rPr>
        <w:t>6</w:t>
      </w:r>
      <w:r w:rsidR="00CA68A4" w:rsidRPr="00984CC0">
        <w:rPr>
          <w:b/>
          <w:bCs/>
          <w:sz w:val="22"/>
          <w:szCs w:val="22"/>
        </w:rPr>
        <w:t>. Форс-мажорные обстоятельства.</w:t>
      </w:r>
    </w:p>
    <w:p w:rsidR="00CA68A4" w:rsidRPr="00984CC0" w:rsidRDefault="00FD6A3C" w:rsidP="00CA68A4">
      <w:pPr>
        <w:pStyle w:val="22"/>
        <w:tabs>
          <w:tab w:val="clear" w:pos="0"/>
          <w:tab w:val="left" w:pos="1134"/>
        </w:tabs>
        <w:ind w:firstLine="539"/>
        <w:jc w:val="both"/>
        <w:rPr>
          <w:sz w:val="22"/>
          <w:szCs w:val="22"/>
        </w:rPr>
      </w:pPr>
      <w:r>
        <w:rPr>
          <w:sz w:val="22"/>
          <w:szCs w:val="22"/>
        </w:rPr>
        <w:t>6</w:t>
      </w:r>
      <w:r w:rsidR="00CA68A4" w:rsidRPr="00984CC0">
        <w:rPr>
          <w:sz w:val="22"/>
          <w:szCs w:val="22"/>
        </w:rPr>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984CC0" w:rsidRDefault="00FD6A3C" w:rsidP="00CA68A4">
      <w:pPr>
        <w:pStyle w:val="22"/>
        <w:tabs>
          <w:tab w:val="clear" w:pos="0"/>
          <w:tab w:val="left" w:pos="1134"/>
        </w:tabs>
        <w:ind w:firstLine="539"/>
        <w:jc w:val="both"/>
        <w:rPr>
          <w:sz w:val="22"/>
          <w:szCs w:val="22"/>
        </w:rPr>
      </w:pPr>
      <w:r>
        <w:rPr>
          <w:sz w:val="22"/>
          <w:szCs w:val="22"/>
        </w:rPr>
        <w:t>6</w:t>
      </w:r>
      <w:r w:rsidR="00CA68A4" w:rsidRPr="00984CC0">
        <w:rPr>
          <w:sz w:val="22"/>
          <w:szCs w:val="22"/>
        </w:rPr>
        <w:t>.2.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984CC0" w:rsidRDefault="00FD6A3C" w:rsidP="00CA68A4">
      <w:pPr>
        <w:pStyle w:val="22"/>
        <w:tabs>
          <w:tab w:val="clear" w:pos="0"/>
          <w:tab w:val="left" w:pos="1134"/>
        </w:tabs>
        <w:ind w:firstLine="539"/>
        <w:jc w:val="both"/>
        <w:rPr>
          <w:sz w:val="22"/>
          <w:szCs w:val="22"/>
        </w:rPr>
      </w:pPr>
      <w:r>
        <w:rPr>
          <w:sz w:val="22"/>
          <w:szCs w:val="22"/>
        </w:rPr>
        <w:t>6</w:t>
      </w:r>
      <w:r w:rsidR="00CA68A4" w:rsidRPr="00984CC0">
        <w:rPr>
          <w:sz w:val="22"/>
          <w:szCs w:val="22"/>
        </w:rPr>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76310" w:rsidRPr="00D75898" w:rsidRDefault="00FD6A3C" w:rsidP="00D75898">
      <w:pPr>
        <w:pStyle w:val="22"/>
        <w:tabs>
          <w:tab w:val="clear" w:pos="0"/>
          <w:tab w:val="left" w:pos="1134"/>
        </w:tabs>
        <w:ind w:firstLine="539"/>
        <w:jc w:val="both"/>
        <w:rPr>
          <w:sz w:val="22"/>
          <w:szCs w:val="22"/>
        </w:rPr>
      </w:pPr>
      <w:r>
        <w:rPr>
          <w:sz w:val="22"/>
          <w:szCs w:val="22"/>
        </w:rPr>
        <w:t>6</w:t>
      </w:r>
      <w:r w:rsidR="00CA68A4" w:rsidRPr="00984CC0">
        <w:rPr>
          <w:sz w:val="22"/>
          <w:szCs w:val="22"/>
        </w:rPr>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D75898" w:rsidRDefault="00D75898" w:rsidP="00D75898">
      <w:pPr>
        <w:pStyle w:val="22"/>
        <w:tabs>
          <w:tab w:val="clear" w:pos="0"/>
          <w:tab w:val="left" w:pos="1134"/>
        </w:tabs>
        <w:ind w:firstLine="539"/>
        <w:jc w:val="center"/>
        <w:rPr>
          <w:b/>
          <w:sz w:val="22"/>
          <w:szCs w:val="22"/>
        </w:rPr>
      </w:pPr>
    </w:p>
    <w:p w:rsidR="00CA68A4" w:rsidRPr="00984CC0" w:rsidRDefault="00FD6A3C" w:rsidP="00D75898">
      <w:pPr>
        <w:pStyle w:val="22"/>
        <w:tabs>
          <w:tab w:val="clear" w:pos="0"/>
          <w:tab w:val="left" w:pos="1134"/>
        </w:tabs>
        <w:ind w:firstLine="539"/>
        <w:jc w:val="center"/>
        <w:rPr>
          <w:b/>
          <w:sz w:val="22"/>
          <w:szCs w:val="22"/>
        </w:rPr>
      </w:pPr>
      <w:r>
        <w:rPr>
          <w:b/>
          <w:sz w:val="22"/>
          <w:szCs w:val="22"/>
        </w:rPr>
        <w:t>7</w:t>
      </w:r>
      <w:r w:rsidR="00CA68A4" w:rsidRPr="00984CC0">
        <w:rPr>
          <w:b/>
          <w:sz w:val="22"/>
          <w:szCs w:val="22"/>
        </w:rPr>
        <w:t>. Разрешение споров.</w:t>
      </w:r>
    </w:p>
    <w:p w:rsidR="00CA68A4" w:rsidRPr="00984CC0" w:rsidRDefault="00FD6A3C" w:rsidP="00CA68A4">
      <w:pPr>
        <w:pStyle w:val="22"/>
        <w:tabs>
          <w:tab w:val="clear" w:pos="0"/>
          <w:tab w:val="left" w:pos="1134"/>
        </w:tabs>
        <w:ind w:firstLine="539"/>
        <w:jc w:val="both"/>
        <w:rPr>
          <w:sz w:val="22"/>
          <w:szCs w:val="22"/>
        </w:rPr>
      </w:pPr>
      <w:r>
        <w:rPr>
          <w:sz w:val="22"/>
          <w:szCs w:val="22"/>
        </w:rPr>
        <w:t>7</w:t>
      </w:r>
      <w:r w:rsidR="00CA68A4" w:rsidRPr="00984CC0">
        <w:rPr>
          <w:sz w:val="22"/>
          <w:szCs w:val="22"/>
        </w:rPr>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984CC0" w:rsidRDefault="00FD6A3C" w:rsidP="00CA68A4">
      <w:pPr>
        <w:pStyle w:val="22"/>
        <w:tabs>
          <w:tab w:val="clear" w:pos="0"/>
          <w:tab w:val="left" w:pos="1134"/>
        </w:tabs>
        <w:ind w:firstLine="539"/>
        <w:jc w:val="both"/>
        <w:rPr>
          <w:sz w:val="22"/>
          <w:szCs w:val="22"/>
        </w:rPr>
      </w:pPr>
      <w:r>
        <w:rPr>
          <w:sz w:val="22"/>
          <w:szCs w:val="22"/>
        </w:rPr>
        <w:t>7</w:t>
      </w:r>
      <w:r w:rsidR="00CA68A4" w:rsidRPr="00984CC0">
        <w:rPr>
          <w:sz w:val="22"/>
          <w:szCs w:val="22"/>
        </w:rPr>
        <w:t>.2. Полученные претензии подлежат рассмотрению Стороной, получившей претензию, в течение 5 рабочих дней со дня получения претензии.</w:t>
      </w:r>
    </w:p>
    <w:p w:rsidR="00CA68A4" w:rsidRPr="00984CC0" w:rsidRDefault="00FD6A3C" w:rsidP="00CA68A4">
      <w:pPr>
        <w:pStyle w:val="22"/>
        <w:tabs>
          <w:tab w:val="clear" w:pos="0"/>
          <w:tab w:val="left" w:pos="1134"/>
        </w:tabs>
        <w:ind w:firstLine="539"/>
        <w:jc w:val="both"/>
        <w:rPr>
          <w:sz w:val="22"/>
          <w:szCs w:val="22"/>
        </w:rPr>
      </w:pPr>
      <w:r>
        <w:rPr>
          <w:sz w:val="22"/>
          <w:szCs w:val="22"/>
        </w:rPr>
        <w:t>7</w:t>
      </w:r>
      <w:r w:rsidR="00CA68A4" w:rsidRPr="00984CC0">
        <w:rPr>
          <w:sz w:val="22"/>
          <w:szCs w:val="22"/>
        </w:rPr>
        <w:t xml:space="preserve">.3.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w:t>
      </w:r>
      <w:r w:rsidR="00CA68A4" w:rsidRPr="00984CC0">
        <w:rPr>
          <w:sz w:val="22"/>
          <w:szCs w:val="22"/>
        </w:rPr>
        <w:lastRenderedPageBreak/>
        <w:t>действующим законодательством РФ.</w:t>
      </w:r>
    </w:p>
    <w:p w:rsidR="009114A5" w:rsidRPr="00984CC0" w:rsidRDefault="00FD6A3C" w:rsidP="00541E74">
      <w:pPr>
        <w:pStyle w:val="22"/>
        <w:tabs>
          <w:tab w:val="clear" w:pos="0"/>
          <w:tab w:val="left" w:pos="1134"/>
        </w:tabs>
        <w:ind w:firstLine="539"/>
        <w:jc w:val="both"/>
        <w:rPr>
          <w:sz w:val="22"/>
          <w:szCs w:val="22"/>
        </w:rPr>
      </w:pPr>
      <w:r>
        <w:rPr>
          <w:sz w:val="22"/>
          <w:szCs w:val="22"/>
        </w:rPr>
        <w:t>7</w:t>
      </w:r>
      <w:r w:rsidR="00CA68A4" w:rsidRPr="00984CC0">
        <w:rPr>
          <w:sz w:val="22"/>
          <w:szCs w:val="22"/>
        </w:rPr>
        <w:t>.4. К правоотношениям Сторон по настоящему Договору применяется гражданское право.</w:t>
      </w:r>
    </w:p>
    <w:p w:rsidR="00B1554A" w:rsidRPr="00984CC0" w:rsidRDefault="00B1554A" w:rsidP="00541E74">
      <w:pPr>
        <w:pStyle w:val="22"/>
        <w:tabs>
          <w:tab w:val="clear" w:pos="0"/>
          <w:tab w:val="left" w:pos="1134"/>
        </w:tabs>
        <w:ind w:firstLine="539"/>
        <w:jc w:val="both"/>
        <w:rPr>
          <w:sz w:val="22"/>
          <w:szCs w:val="22"/>
        </w:rPr>
      </w:pPr>
    </w:p>
    <w:p w:rsidR="00CA68A4" w:rsidRPr="00984CC0" w:rsidRDefault="00900D66" w:rsidP="00CA68A4">
      <w:pPr>
        <w:pStyle w:val="22"/>
        <w:tabs>
          <w:tab w:val="clear" w:pos="0"/>
          <w:tab w:val="left" w:pos="1134"/>
        </w:tabs>
        <w:ind w:firstLine="0"/>
        <w:jc w:val="center"/>
        <w:rPr>
          <w:b/>
          <w:sz w:val="22"/>
          <w:szCs w:val="22"/>
        </w:rPr>
      </w:pPr>
      <w:r>
        <w:rPr>
          <w:b/>
          <w:sz w:val="22"/>
          <w:szCs w:val="22"/>
        </w:rPr>
        <w:t>8</w:t>
      </w:r>
      <w:r w:rsidR="00CA68A4" w:rsidRPr="00984CC0">
        <w:rPr>
          <w:b/>
          <w:sz w:val="22"/>
          <w:szCs w:val="22"/>
        </w:rPr>
        <w:t>. Ответственность сторон</w:t>
      </w:r>
    </w:p>
    <w:p w:rsidR="00900D66" w:rsidRPr="00984CC0" w:rsidRDefault="00900D66" w:rsidP="00900D66">
      <w:pPr>
        <w:pStyle w:val="211"/>
        <w:spacing w:after="0"/>
        <w:ind w:left="0" w:firstLine="539"/>
        <w:jc w:val="both"/>
        <w:rPr>
          <w:sz w:val="22"/>
          <w:szCs w:val="22"/>
        </w:rPr>
      </w:pPr>
      <w:r>
        <w:rPr>
          <w:sz w:val="22"/>
          <w:szCs w:val="22"/>
        </w:rPr>
        <w:t>8</w:t>
      </w:r>
      <w:r w:rsidRPr="00984CC0">
        <w:rPr>
          <w:sz w:val="22"/>
          <w:szCs w:val="22"/>
        </w:rP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900D66" w:rsidRPr="00984CC0" w:rsidRDefault="00900D66" w:rsidP="00900D66">
      <w:pPr>
        <w:pStyle w:val="Warning"/>
        <w:spacing w:before="0" w:after="0" w:line="240" w:lineRule="auto"/>
        <w:ind w:firstLine="539"/>
        <w:jc w:val="both"/>
        <w:rPr>
          <w:i w:val="0"/>
          <w:color w:val="auto"/>
        </w:rPr>
      </w:pPr>
      <w:r>
        <w:rPr>
          <w:i w:val="0"/>
          <w:color w:val="auto"/>
        </w:rPr>
        <w:t>8</w:t>
      </w:r>
      <w:r w:rsidRPr="00984CC0">
        <w:rPr>
          <w:i w:val="0"/>
          <w:color w:val="auto"/>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900D66" w:rsidRPr="00984CC0" w:rsidRDefault="00900D66" w:rsidP="00900D66">
      <w:pPr>
        <w:ind w:firstLine="539"/>
        <w:jc w:val="both"/>
        <w:rPr>
          <w:sz w:val="22"/>
          <w:szCs w:val="22"/>
        </w:rPr>
      </w:pPr>
      <w:r>
        <w:rPr>
          <w:sz w:val="22"/>
          <w:szCs w:val="22"/>
          <w:lang w:eastAsia="en-US"/>
        </w:rPr>
        <w:t>8</w:t>
      </w:r>
      <w:r w:rsidRPr="00984CC0">
        <w:rPr>
          <w:sz w:val="22"/>
          <w:szCs w:val="22"/>
          <w:lang w:eastAsia="en-US"/>
        </w:rPr>
        <w:t xml:space="preserve">.3. В </w:t>
      </w:r>
      <w:r w:rsidRPr="00984CC0">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00D66" w:rsidRPr="00984CC0" w:rsidRDefault="00900D66" w:rsidP="00900D66">
      <w:pPr>
        <w:ind w:firstLine="539"/>
        <w:jc w:val="both"/>
        <w:rPr>
          <w:sz w:val="22"/>
          <w:szCs w:val="22"/>
        </w:rPr>
      </w:pPr>
      <w:r>
        <w:rPr>
          <w:sz w:val="22"/>
          <w:szCs w:val="22"/>
        </w:rPr>
        <w:t>8</w:t>
      </w:r>
      <w:r w:rsidRPr="00984CC0">
        <w:rPr>
          <w:sz w:val="22"/>
          <w:szCs w:val="22"/>
        </w:rPr>
        <w:t xml:space="preserve">.3.1.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00D66" w:rsidRPr="00984CC0" w:rsidRDefault="00900D66" w:rsidP="00900D66">
      <w:pPr>
        <w:pStyle w:val="af5"/>
        <w:ind w:firstLine="567"/>
        <w:jc w:val="both"/>
        <w:rPr>
          <w:rFonts w:ascii="Times New Roman" w:hAnsi="Times New Roman"/>
        </w:rPr>
      </w:pPr>
      <w:r>
        <w:rPr>
          <w:rFonts w:ascii="Times New Roman" w:hAnsi="Times New Roman"/>
        </w:rPr>
        <w:t>8</w:t>
      </w:r>
      <w:r w:rsidRPr="00984CC0">
        <w:rPr>
          <w:rFonts w:ascii="Times New Roman" w:hAnsi="Times New Roman"/>
        </w:rPr>
        <w:t>.4.</w:t>
      </w:r>
      <w:r>
        <w:rPr>
          <w:rFonts w:ascii="Times New Roman" w:hAnsi="Times New Roman"/>
        </w:rPr>
        <w:t xml:space="preserve"> </w:t>
      </w:r>
      <w:r w:rsidRPr="00984CC0">
        <w:rPr>
          <w:rFonts w:ascii="Times New Roman" w:hAnsi="Times New Roma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1000 рублей.</w:t>
      </w:r>
    </w:p>
    <w:p w:rsidR="00900D66" w:rsidRPr="00984CC0" w:rsidRDefault="00900D66" w:rsidP="00900D66">
      <w:pPr>
        <w:pStyle w:val="af5"/>
        <w:ind w:firstLine="567"/>
        <w:jc w:val="both"/>
        <w:rPr>
          <w:rFonts w:ascii="Times New Roman" w:hAnsi="Times New Roman"/>
        </w:rPr>
      </w:pPr>
      <w:r>
        <w:rPr>
          <w:rFonts w:ascii="Times New Roman" w:hAnsi="Times New Roman"/>
        </w:rPr>
        <w:t>8</w:t>
      </w:r>
      <w:r w:rsidRPr="00984CC0">
        <w:rPr>
          <w:rFonts w:ascii="Times New Roman" w:hAnsi="Times New Roman"/>
        </w:rPr>
        <w:t>.5.</w:t>
      </w:r>
      <w:r>
        <w:rPr>
          <w:rFonts w:ascii="Times New Roman" w:hAnsi="Times New Roman"/>
        </w:rPr>
        <w:t xml:space="preserve"> </w:t>
      </w:r>
      <w:r w:rsidRPr="00984CC0">
        <w:rPr>
          <w:rFonts w:ascii="Times New Roman" w:hAnsi="Times New Roman"/>
        </w:rPr>
        <w:t>За каждый факт неисполнения или ненадлежащего исполнения Поставщиком обязательства, предусмотренного пунктом</w:t>
      </w:r>
      <w:r w:rsidRPr="00984CC0">
        <w:rPr>
          <w:rFonts w:ascii="Times New Roman" w:hAnsi="Times New Roman"/>
        </w:rPr>
        <w:tab/>
        <w:t>договора, которое не имеет стоимостного выражения (при наличии в договоре таких обязательств),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1000 рублей.</w:t>
      </w:r>
    </w:p>
    <w:p w:rsidR="00900D66" w:rsidRPr="00984CC0" w:rsidRDefault="00900D66" w:rsidP="00900D66">
      <w:pPr>
        <w:pStyle w:val="af5"/>
        <w:ind w:firstLine="567"/>
        <w:jc w:val="both"/>
        <w:rPr>
          <w:rFonts w:ascii="Times New Roman" w:hAnsi="Times New Roman"/>
        </w:rPr>
      </w:pPr>
      <w:r>
        <w:rPr>
          <w:rFonts w:ascii="Times New Roman" w:hAnsi="Times New Roman"/>
        </w:rPr>
        <w:t>8</w:t>
      </w:r>
      <w:r w:rsidRPr="00984CC0">
        <w:rPr>
          <w:rFonts w:ascii="Times New Roman" w:hAnsi="Times New Roman"/>
        </w:rPr>
        <w:t>.6.</w:t>
      </w:r>
      <w:r>
        <w:rPr>
          <w:rFonts w:ascii="Times New Roman" w:hAnsi="Times New Roman"/>
        </w:rPr>
        <w:t xml:space="preserve"> </w:t>
      </w:r>
      <w:r w:rsidRPr="00984CC0">
        <w:rPr>
          <w:rFonts w:ascii="Times New Roman" w:hAnsi="Times New Roman"/>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900D66" w:rsidRPr="00984CC0" w:rsidRDefault="00900D66" w:rsidP="00900D66">
      <w:pPr>
        <w:pStyle w:val="af5"/>
        <w:ind w:firstLine="567"/>
        <w:jc w:val="both"/>
        <w:rPr>
          <w:rFonts w:ascii="Times New Roman" w:hAnsi="Times New Roman"/>
        </w:rPr>
      </w:pPr>
      <w:r>
        <w:rPr>
          <w:rFonts w:ascii="Times New Roman" w:hAnsi="Times New Roman"/>
        </w:rPr>
        <w:t>8</w:t>
      </w:r>
      <w:r w:rsidRPr="00984CC0">
        <w:rPr>
          <w:rFonts w:ascii="Times New Roman" w:hAnsi="Times New Roman"/>
        </w:rPr>
        <w:t>.7.</w:t>
      </w:r>
      <w:r>
        <w:rPr>
          <w:rFonts w:ascii="Times New Roman" w:hAnsi="Times New Roman"/>
        </w:rPr>
        <w:t xml:space="preserve"> </w:t>
      </w:r>
      <w:r w:rsidRPr="00984CC0">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1000 рублей.</w:t>
      </w:r>
    </w:p>
    <w:p w:rsidR="00900D66" w:rsidRPr="00984CC0" w:rsidRDefault="00900D66" w:rsidP="00900D66">
      <w:pPr>
        <w:ind w:firstLine="539"/>
        <w:jc w:val="both"/>
        <w:rPr>
          <w:sz w:val="22"/>
          <w:szCs w:val="22"/>
        </w:rPr>
      </w:pPr>
      <w:r>
        <w:rPr>
          <w:sz w:val="22"/>
          <w:szCs w:val="22"/>
          <w:lang w:eastAsia="en-US"/>
        </w:rPr>
        <w:t>8</w:t>
      </w:r>
      <w:r w:rsidRPr="00984CC0">
        <w:rPr>
          <w:sz w:val="22"/>
          <w:szCs w:val="22"/>
          <w:lang w:eastAsia="en-US"/>
        </w:rPr>
        <w:t xml:space="preserve">.8. </w:t>
      </w:r>
      <w:r w:rsidRPr="00984CC0">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11C97" w:rsidRPr="00984CC0" w:rsidRDefault="00D11C97" w:rsidP="00541E74">
      <w:pPr>
        <w:ind w:firstLine="539"/>
        <w:jc w:val="both"/>
        <w:rPr>
          <w:sz w:val="22"/>
          <w:szCs w:val="22"/>
        </w:rPr>
      </w:pPr>
    </w:p>
    <w:p w:rsidR="00D11C97" w:rsidRPr="00984CC0" w:rsidRDefault="00900D66" w:rsidP="00D11C97">
      <w:pPr>
        <w:shd w:val="clear" w:color="auto" w:fill="FFFFFF"/>
        <w:ind w:firstLine="567"/>
        <w:jc w:val="center"/>
        <w:rPr>
          <w:b/>
          <w:sz w:val="22"/>
          <w:szCs w:val="22"/>
        </w:rPr>
      </w:pPr>
      <w:r>
        <w:rPr>
          <w:b/>
          <w:sz w:val="22"/>
          <w:szCs w:val="22"/>
        </w:rPr>
        <w:t>9</w:t>
      </w:r>
      <w:r w:rsidR="00D11C97" w:rsidRPr="00984CC0">
        <w:rPr>
          <w:b/>
          <w:sz w:val="22"/>
          <w:szCs w:val="22"/>
        </w:rPr>
        <w:t>.</w:t>
      </w:r>
      <w:r w:rsidR="00271A75" w:rsidRPr="00984CC0">
        <w:rPr>
          <w:b/>
          <w:sz w:val="22"/>
          <w:szCs w:val="22"/>
        </w:rPr>
        <w:t xml:space="preserve"> </w:t>
      </w:r>
      <w:r w:rsidR="00D11C97" w:rsidRPr="00984CC0">
        <w:rPr>
          <w:b/>
          <w:sz w:val="22"/>
          <w:szCs w:val="22"/>
        </w:rPr>
        <w:t>Антикоррупционная оговорка.</w:t>
      </w:r>
    </w:p>
    <w:p w:rsidR="00D11C97" w:rsidRPr="00984CC0" w:rsidRDefault="00900D66" w:rsidP="00D11C97">
      <w:pPr>
        <w:ind w:firstLine="567"/>
        <w:jc w:val="both"/>
        <w:rPr>
          <w:sz w:val="22"/>
          <w:szCs w:val="22"/>
        </w:rPr>
      </w:pPr>
      <w:r>
        <w:rPr>
          <w:sz w:val="22"/>
          <w:szCs w:val="22"/>
        </w:rPr>
        <w:t>9</w:t>
      </w:r>
      <w:r w:rsidR="00D11C97" w:rsidRPr="00984CC0">
        <w:rPr>
          <w:sz w:val="22"/>
          <w:szCs w:val="22"/>
        </w:rPr>
        <w:t xml:space="preserve">.1. </w:t>
      </w:r>
      <w:proofErr w:type="gramStart"/>
      <w:r w:rsidR="00D11C97" w:rsidRPr="00984CC0">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11C97" w:rsidRPr="00984CC0" w:rsidRDefault="00900D66" w:rsidP="00D11C97">
      <w:pPr>
        <w:ind w:firstLine="567"/>
        <w:jc w:val="both"/>
        <w:rPr>
          <w:sz w:val="22"/>
          <w:szCs w:val="22"/>
        </w:rPr>
      </w:pPr>
      <w:r>
        <w:rPr>
          <w:sz w:val="22"/>
          <w:szCs w:val="22"/>
        </w:rPr>
        <w:t>9</w:t>
      </w:r>
      <w:r w:rsidR="00D11C97" w:rsidRPr="00984CC0">
        <w:rPr>
          <w:sz w:val="22"/>
          <w:szCs w:val="22"/>
        </w:rPr>
        <w:t xml:space="preserve">.2. </w:t>
      </w:r>
      <w:proofErr w:type="gramStart"/>
      <w:r w:rsidR="00D11C97" w:rsidRPr="00984CC0">
        <w:rPr>
          <w:sz w:val="22"/>
          <w:szCs w:val="22"/>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 </w:t>
      </w:r>
      <w:proofErr w:type="gramEnd"/>
    </w:p>
    <w:p w:rsidR="00D11C97" w:rsidRPr="00984CC0" w:rsidRDefault="00900D66" w:rsidP="00D11C97">
      <w:pPr>
        <w:ind w:firstLine="567"/>
        <w:jc w:val="both"/>
        <w:rPr>
          <w:sz w:val="22"/>
          <w:szCs w:val="22"/>
        </w:rPr>
      </w:pPr>
      <w:r>
        <w:rPr>
          <w:sz w:val="22"/>
          <w:szCs w:val="22"/>
        </w:rPr>
        <w:t>9</w:t>
      </w:r>
      <w:r w:rsidR="00D11C97" w:rsidRPr="00984CC0">
        <w:rPr>
          <w:sz w:val="22"/>
          <w:szCs w:val="22"/>
        </w:rPr>
        <w:t xml:space="preserve">.3.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rsidR="00D11C97" w:rsidRPr="00984CC0" w:rsidRDefault="00900D66" w:rsidP="00D11C97">
      <w:pPr>
        <w:ind w:firstLine="567"/>
        <w:jc w:val="both"/>
        <w:rPr>
          <w:sz w:val="22"/>
          <w:szCs w:val="22"/>
        </w:rPr>
      </w:pPr>
      <w:r>
        <w:rPr>
          <w:sz w:val="22"/>
          <w:szCs w:val="22"/>
        </w:rPr>
        <w:t>9</w:t>
      </w:r>
      <w:r w:rsidR="00D11C97" w:rsidRPr="00984CC0">
        <w:rPr>
          <w:sz w:val="22"/>
          <w:szCs w:val="22"/>
        </w:rPr>
        <w:t xml:space="preserve">.4. </w:t>
      </w:r>
      <w:proofErr w:type="gramStart"/>
      <w:r w:rsidR="00D11C97" w:rsidRPr="00984CC0">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D11C97" w:rsidRPr="00984CC0">
        <w:rPr>
          <w:sz w:val="22"/>
          <w:szCs w:val="22"/>
        </w:rPr>
        <w:t xml:space="preserve"> доходов, полученных преступным путём. </w:t>
      </w:r>
    </w:p>
    <w:p w:rsidR="00D11C97" w:rsidRPr="00984CC0" w:rsidRDefault="00900D66" w:rsidP="00D11C97">
      <w:pPr>
        <w:ind w:firstLine="567"/>
        <w:jc w:val="both"/>
        <w:rPr>
          <w:sz w:val="22"/>
          <w:szCs w:val="22"/>
        </w:rPr>
      </w:pPr>
      <w:r>
        <w:rPr>
          <w:sz w:val="22"/>
          <w:szCs w:val="22"/>
        </w:rPr>
        <w:t>9</w:t>
      </w:r>
      <w:r w:rsidR="00D11C97" w:rsidRPr="00984CC0">
        <w:rPr>
          <w:sz w:val="22"/>
          <w:szCs w:val="22"/>
        </w:rPr>
        <w:t xml:space="preserve">.5.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произойдёт. </w:t>
      </w:r>
    </w:p>
    <w:p w:rsidR="00D11C97" w:rsidRPr="00984CC0" w:rsidRDefault="00900D66" w:rsidP="00D11C97">
      <w:pPr>
        <w:ind w:firstLine="567"/>
        <w:jc w:val="both"/>
        <w:rPr>
          <w:sz w:val="22"/>
          <w:szCs w:val="22"/>
        </w:rPr>
      </w:pPr>
      <w:r>
        <w:rPr>
          <w:sz w:val="22"/>
          <w:szCs w:val="22"/>
        </w:rPr>
        <w:t>9</w:t>
      </w:r>
      <w:r w:rsidR="00D11C97" w:rsidRPr="00984CC0">
        <w:rPr>
          <w:sz w:val="22"/>
          <w:szCs w:val="22"/>
        </w:rPr>
        <w:t xml:space="preserve">.6. Это подтверждение должно быть направлено в течение десяти рабочих дней </w:t>
      </w:r>
      <w:proofErr w:type="gramStart"/>
      <w:r w:rsidR="00D11C97" w:rsidRPr="00984CC0">
        <w:rPr>
          <w:sz w:val="22"/>
          <w:szCs w:val="22"/>
        </w:rPr>
        <w:t>с даты направления</w:t>
      </w:r>
      <w:proofErr w:type="gramEnd"/>
      <w:r w:rsidR="00D11C97" w:rsidRPr="00984CC0">
        <w:rPr>
          <w:sz w:val="22"/>
          <w:szCs w:val="22"/>
        </w:rPr>
        <w:t xml:space="preserve"> </w:t>
      </w:r>
      <w:r w:rsidR="00D11C97" w:rsidRPr="00984CC0">
        <w:rPr>
          <w:sz w:val="22"/>
          <w:szCs w:val="22"/>
        </w:rPr>
        <w:lastRenderedPageBreak/>
        <w:t>письменного уведомления.</w:t>
      </w:r>
    </w:p>
    <w:p w:rsidR="00D11C97" w:rsidRPr="00984CC0" w:rsidRDefault="00900D66" w:rsidP="00D11C97">
      <w:pPr>
        <w:ind w:firstLine="567"/>
        <w:jc w:val="both"/>
        <w:rPr>
          <w:sz w:val="22"/>
          <w:szCs w:val="22"/>
        </w:rPr>
      </w:pPr>
      <w:r>
        <w:rPr>
          <w:sz w:val="22"/>
          <w:szCs w:val="22"/>
        </w:rPr>
        <w:t>9</w:t>
      </w:r>
      <w:r w:rsidR="00D11C97" w:rsidRPr="00984CC0">
        <w:rPr>
          <w:sz w:val="22"/>
          <w:szCs w:val="22"/>
        </w:rPr>
        <w:t xml:space="preserve">.7. В случае нарушения одной Стороной обязательств воздерживаться от запрещённых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произойдёт, другая Сторона имеет право расторгнуть Договор в одностороннем порядке полностью или в части, направив письменное уведомление о расторжении. </w:t>
      </w:r>
    </w:p>
    <w:p w:rsidR="00D11C97" w:rsidRPr="00984CC0" w:rsidRDefault="00900D66" w:rsidP="00D11C97">
      <w:pPr>
        <w:ind w:firstLine="567"/>
        <w:jc w:val="both"/>
        <w:rPr>
          <w:color w:val="000000"/>
          <w:spacing w:val="-2"/>
          <w:sz w:val="22"/>
          <w:szCs w:val="22"/>
        </w:rPr>
      </w:pPr>
      <w:r>
        <w:rPr>
          <w:sz w:val="22"/>
          <w:szCs w:val="22"/>
        </w:rPr>
        <w:t>9</w:t>
      </w:r>
      <w:r w:rsidR="00D11C97" w:rsidRPr="00984CC0">
        <w:rPr>
          <w:sz w:val="22"/>
          <w:szCs w:val="22"/>
        </w:rPr>
        <w:t xml:space="preserve">.8. Сторона, по чьей инициативе </w:t>
      </w:r>
      <w:proofErr w:type="gramStart"/>
      <w:r w:rsidR="00D11C97" w:rsidRPr="00984CC0">
        <w:rPr>
          <w:sz w:val="22"/>
          <w:szCs w:val="22"/>
        </w:rPr>
        <w:t>был</w:t>
      </w:r>
      <w:proofErr w:type="gramEnd"/>
      <w:r w:rsidR="00D11C97" w:rsidRPr="00984CC0">
        <w:rPr>
          <w:sz w:val="22"/>
          <w:szCs w:val="22"/>
        </w:rPr>
        <w:t xml:space="preserve"> расторгнут Договор в соответствии с положениями настоящей статьи, вправе требовать возмещения реального ущерба, возникшего </w:t>
      </w:r>
      <w:r w:rsidR="00F04AF4">
        <w:rPr>
          <w:sz w:val="22"/>
          <w:szCs w:val="22"/>
        </w:rPr>
        <w:t>в результате такого расторжения</w:t>
      </w:r>
      <w:r w:rsidR="00D11C97" w:rsidRPr="00984CC0">
        <w:rPr>
          <w:sz w:val="22"/>
          <w:szCs w:val="22"/>
        </w:rPr>
        <w:t xml:space="preserve">. </w:t>
      </w:r>
    </w:p>
    <w:p w:rsidR="00B1554A" w:rsidRPr="00984CC0" w:rsidRDefault="00B1554A" w:rsidP="00541E74">
      <w:pPr>
        <w:ind w:firstLine="539"/>
        <w:jc w:val="both"/>
        <w:rPr>
          <w:sz w:val="22"/>
          <w:szCs w:val="22"/>
        </w:rPr>
      </w:pPr>
    </w:p>
    <w:p w:rsidR="00CA68A4" w:rsidRPr="00984CC0" w:rsidRDefault="00900D66" w:rsidP="00CA68A4">
      <w:pPr>
        <w:shd w:val="clear" w:color="auto" w:fill="FFFFFF"/>
        <w:tabs>
          <w:tab w:val="left" w:pos="682"/>
        </w:tabs>
        <w:ind w:firstLine="539"/>
        <w:jc w:val="center"/>
        <w:rPr>
          <w:b/>
          <w:sz w:val="22"/>
          <w:szCs w:val="22"/>
        </w:rPr>
      </w:pPr>
      <w:r>
        <w:rPr>
          <w:b/>
          <w:color w:val="000000"/>
          <w:sz w:val="22"/>
          <w:szCs w:val="22"/>
        </w:rPr>
        <w:t>10</w:t>
      </w:r>
      <w:r w:rsidR="00CA68A4" w:rsidRPr="00984CC0">
        <w:rPr>
          <w:b/>
          <w:color w:val="000000"/>
          <w:sz w:val="22"/>
          <w:szCs w:val="22"/>
        </w:rPr>
        <w:t>. Изменение Договора.</w:t>
      </w:r>
    </w:p>
    <w:p w:rsidR="00CA68A4" w:rsidRPr="00984CC0" w:rsidRDefault="00900D66" w:rsidP="00CA68A4">
      <w:pPr>
        <w:shd w:val="clear" w:color="auto" w:fill="FFFFFF"/>
        <w:ind w:firstLine="539"/>
        <w:jc w:val="both"/>
        <w:rPr>
          <w:color w:val="000000"/>
          <w:sz w:val="22"/>
          <w:szCs w:val="22"/>
        </w:rPr>
      </w:pPr>
      <w:r>
        <w:rPr>
          <w:color w:val="000000"/>
          <w:sz w:val="22"/>
          <w:szCs w:val="22"/>
        </w:rPr>
        <w:t>10</w:t>
      </w:r>
      <w:r w:rsidR="00CA68A4" w:rsidRPr="00984CC0">
        <w:rPr>
          <w:color w:val="000000"/>
          <w:sz w:val="22"/>
          <w:szCs w:val="22"/>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984CC0" w:rsidRDefault="00CA68A4" w:rsidP="00CA68A4">
      <w:pPr>
        <w:shd w:val="clear" w:color="auto" w:fill="FFFFFF"/>
        <w:ind w:firstLine="539"/>
        <w:jc w:val="both"/>
        <w:rPr>
          <w:color w:val="000000"/>
          <w:sz w:val="22"/>
          <w:szCs w:val="22"/>
        </w:rPr>
      </w:pPr>
      <w:r w:rsidRPr="00984CC0">
        <w:rPr>
          <w:color w:val="000000"/>
          <w:sz w:val="22"/>
          <w:szCs w:val="22"/>
        </w:rPr>
        <w:t xml:space="preserve">1) при снижении цены Договора без изменения предусмотренных Договором количества </w:t>
      </w:r>
      <w:r w:rsidR="00362931">
        <w:rPr>
          <w:color w:val="000000"/>
          <w:sz w:val="22"/>
          <w:szCs w:val="22"/>
        </w:rPr>
        <w:t>т</w:t>
      </w:r>
      <w:r w:rsidRPr="00984CC0">
        <w:rPr>
          <w:color w:val="000000"/>
          <w:sz w:val="22"/>
          <w:szCs w:val="22"/>
        </w:rPr>
        <w:t xml:space="preserve">овара, объема работы или услуги, качества поставляемого </w:t>
      </w:r>
      <w:r w:rsidR="00362931">
        <w:rPr>
          <w:color w:val="000000"/>
          <w:sz w:val="22"/>
          <w:szCs w:val="22"/>
        </w:rPr>
        <w:t>т</w:t>
      </w:r>
      <w:r w:rsidRPr="00984CC0">
        <w:rPr>
          <w:color w:val="000000"/>
          <w:sz w:val="22"/>
          <w:szCs w:val="22"/>
        </w:rPr>
        <w:t>овара, выполняемой работы, оказываемой услуги и иных условий Договора;</w:t>
      </w:r>
    </w:p>
    <w:p w:rsidR="00CA68A4" w:rsidRPr="00984CC0" w:rsidRDefault="00CA68A4" w:rsidP="00CA68A4">
      <w:pPr>
        <w:shd w:val="clear" w:color="auto" w:fill="FFFFFF"/>
        <w:ind w:firstLine="539"/>
        <w:jc w:val="both"/>
        <w:rPr>
          <w:color w:val="000000"/>
          <w:sz w:val="22"/>
          <w:szCs w:val="22"/>
        </w:rPr>
      </w:pPr>
      <w:r w:rsidRPr="00984CC0">
        <w:rPr>
          <w:color w:val="000000"/>
          <w:sz w:val="22"/>
          <w:szCs w:val="22"/>
        </w:rPr>
        <w:t xml:space="preserve">2) если по предложению Заказчика увеличиваются предусмотренные Договором количество </w:t>
      </w:r>
      <w:r w:rsidR="00362931">
        <w:rPr>
          <w:color w:val="000000"/>
          <w:sz w:val="22"/>
          <w:szCs w:val="22"/>
        </w:rPr>
        <w:t>т</w:t>
      </w:r>
      <w:r w:rsidRPr="00984CC0">
        <w:rPr>
          <w:color w:val="000000"/>
          <w:sz w:val="22"/>
          <w:szCs w:val="22"/>
        </w:rPr>
        <w:t xml:space="preserve">овара, объем работы или услуги не более чем на десять процентов или уменьшаются предусмотренные Договором количество поставляемого </w:t>
      </w:r>
      <w:r w:rsidR="00362931">
        <w:rPr>
          <w:color w:val="000000"/>
          <w:sz w:val="22"/>
          <w:szCs w:val="22"/>
        </w:rPr>
        <w:t>т</w:t>
      </w:r>
      <w:r w:rsidRPr="00984CC0">
        <w:rPr>
          <w:color w:val="000000"/>
          <w:sz w:val="22"/>
          <w:szCs w:val="22"/>
        </w:rPr>
        <w:t xml:space="preserve">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w:t>
      </w:r>
      <w:r w:rsidR="00362931">
        <w:rPr>
          <w:color w:val="000000"/>
          <w:sz w:val="22"/>
          <w:szCs w:val="22"/>
        </w:rPr>
        <w:t>т</w:t>
      </w:r>
      <w:r w:rsidRPr="00984CC0">
        <w:rPr>
          <w:color w:val="000000"/>
          <w:sz w:val="22"/>
          <w:szCs w:val="22"/>
        </w:rPr>
        <w:t xml:space="preserve">овара исходя из установленной в Договоре цены единицы </w:t>
      </w:r>
      <w:r w:rsidR="00362931">
        <w:rPr>
          <w:color w:val="000000"/>
          <w:sz w:val="22"/>
          <w:szCs w:val="22"/>
        </w:rPr>
        <w:t>т</w:t>
      </w:r>
      <w:r w:rsidRPr="00984CC0">
        <w:rPr>
          <w:color w:val="000000"/>
          <w:sz w:val="22"/>
          <w:szCs w:val="22"/>
        </w:rPr>
        <w:t xml:space="preserve">овара, работы или услуги, но не более чем на десять процентов цены Договора. При уменьшении предусмотренного Договором количества </w:t>
      </w:r>
      <w:r w:rsidR="00362931">
        <w:rPr>
          <w:color w:val="000000"/>
          <w:sz w:val="22"/>
          <w:szCs w:val="22"/>
        </w:rPr>
        <w:t>т</w:t>
      </w:r>
      <w:r w:rsidRPr="00984CC0">
        <w:rPr>
          <w:color w:val="000000"/>
          <w:sz w:val="22"/>
          <w:szCs w:val="22"/>
        </w:rPr>
        <w:t xml:space="preserve">овара, объема работы или услуги стороны Договора обязаны уменьшить цену Договора исходя из цены единицы </w:t>
      </w:r>
      <w:r w:rsidR="00362931">
        <w:rPr>
          <w:color w:val="000000"/>
          <w:sz w:val="22"/>
          <w:szCs w:val="22"/>
        </w:rPr>
        <w:t>т</w:t>
      </w:r>
      <w:r w:rsidRPr="00984CC0">
        <w:rPr>
          <w:color w:val="000000"/>
          <w:sz w:val="22"/>
          <w:szCs w:val="22"/>
        </w:rPr>
        <w:t>овара, указанной в Приложение № 1 к настоящему Договора.</w:t>
      </w:r>
    </w:p>
    <w:p w:rsidR="00CA68A4" w:rsidRPr="00984CC0" w:rsidRDefault="00900D66" w:rsidP="00CA68A4">
      <w:pPr>
        <w:shd w:val="clear" w:color="auto" w:fill="FFFFFF"/>
        <w:ind w:firstLine="539"/>
        <w:jc w:val="both"/>
        <w:rPr>
          <w:color w:val="000000"/>
          <w:sz w:val="22"/>
          <w:szCs w:val="22"/>
        </w:rPr>
      </w:pPr>
      <w:r>
        <w:rPr>
          <w:color w:val="000000"/>
          <w:sz w:val="22"/>
          <w:szCs w:val="22"/>
        </w:rPr>
        <w:t>10</w:t>
      </w:r>
      <w:r w:rsidR="00CA68A4" w:rsidRPr="00984CC0">
        <w:rPr>
          <w:color w:val="000000"/>
          <w:sz w:val="22"/>
          <w:szCs w:val="22"/>
        </w:rPr>
        <w:t xml:space="preserve">.2. При исполнении Контракта по согласованию Заказчика с Поставщиком (подрядчиком, исполнителем) допускается поставка </w:t>
      </w:r>
      <w:r w:rsidR="00362931">
        <w:rPr>
          <w:color w:val="000000"/>
          <w:sz w:val="22"/>
          <w:szCs w:val="22"/>
        </w:rPr>
        <w:t>т</w:t>
      </w:r>
      <w:r w:rsidR="00CA68A4" w:rsidRPr="00984CC0">
        <w:rPr>
          <w:color w:val="000000"/>
          <w:sz w:val="22"/>
          <w:szCs w:val="22"/>
        </w:rPr>
        <w:t>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984CC0" w:rsidRDefault="00900D66" w:rsidP="00CA68A4">
      <w:pPr>
        <w:pStyle w:val="ListParagraph1"/>
        <w:tabs>
          <w:tab w:val="left" w:pos="90"/>
        </w:tabs>
        <w:spacing w:line="100" w:lineRule="atLeast"/>
        <w:ind w:left="0" w:firstLine="539"/>
        <w:jc w:val="both"/>
        <w:rPr>
          <w:b/>
          <w:bCs/>
          <w:color w:val="000000"/>
        </w:rPr>
      </w:pPr>
      <w:r>
        <w:rPr>
          <w:b/>
          <w:bCs/>
          <w:color w:val="000000"/>
          <w:spacing w:val="-5"/>
        </w:rPr>
        <w:t>10</w:t>
      </w:r>
      <w:r w:rsidR="00CA68A4" w:rsidRPr="00984CC0">
        <w:rPr>
          <w:b/>
          <w:bCs/>
          <w:color w:val="000000"/>
          <w:spacing w:val="-5"/>
        </w:rPr>
        <w:t xml:space="preserve">.3.  Расторжение </w:t>
      </w:r>
      <w:r w:rsidR="002A006E" w:rsidRPr="00984CC0">
        <w:rPr>
          <w:b/>
          <w:bCs/>
          <w:color w:val="000000"/>
          <w:spacing w:val="-5"/>
        </w:rPr>
        <w:t>Договора</w:t>
      </w:r>
      <w:r w:rsidR="00CA68A4" w:rsidRPr="00984CC0">
        <w:rPr>
          <w:b/>
          <w:bCs/>
          <w:color w:val="000000"/>
        </w:rPr>
        <w:t>:</w:t>
      </w:r>
    </w:p>
    <w:p w:rsidR="00CA68A4" w:rsidRPr="00984CC0" w:rsidRDefault="00900D66" w:rsidP="00541E74">
      <w:pPr>
        <w:shd w:val="clear" w:color="auto" w:fill="FFFFFF"/>
        <w:ind w:firstLine="539"/>
        <w:jc w:val="both"/>
        <w:rPr>
          <w:sz w:val="22"/>
          <w:szCs w:val="22"/>
        </w:rPr>
      </w:pPr>
      <w:r>
        <w:rPr>
          <w:color w:val="000000"/>
          <w:sz w:val="22"/>
          <w:szCs w:val="22"/>
        </w:rPr>
        <w:t>10</w:t>
      </w:r>
      <w:r w:rsidR="00CA68A4" w:rsidRPr="00984CC0">
        <w:rPr>
          <w:color w:val="000000"/>
          <w:sz w:val="22"/>
          <w:szCs w:val="22"/>
        </w:rPr>
        <w:t xml:space="preserve">.3.1. Расторжение Контракта допускается по соглашению сторон, по решению суда либо в случае </w:t>
      </w:r>
      <w:r w:rsidR="00CA68A4" w:rsidRPr="00984CC0">
        <w:rPr>
          <w:kern w:val="1"/>
          <w:sz w:val="22"/>
          <w:szCs w:val="22"/>
        </w:rPr>
        <w:t xml:space="preserve">одностороннего отказа Стороны Контракта от исполнения своих обязательств </w:t>
      </w:r>
      <w:r w:rsidR="00CA68A4" w:rsidRPr="00984CC0">
        <w:rPr>
          <w:color w:val="000000"/>
          <w:sz w:val="22"/>
          <w:szCs w:val="22"/>
        </w:rPr>
        <w:t xml:space="preserve">по основаниям, установленным действующим гражданским законодательством Российской Федерации и </w:t>
      </w:r>
      <w:r w:rsidR="00CA68A4" w:rsidRPr="00984CC0">
        <w:rPr>
          <w:sz w:val="22"/>
          <w:szCs w:val="22"/>
        </w:rPr>
        <w:t>Федеральным законом от 18.07.2011 № 223-ФЗ.</w:t>
      </w:r>
    </w:p>
    <w:p w:rsidR="00B1554A" w:rsidRPr="00984CC0" w:rsidRDefault="00B1554A" w:rsidP="00541E74">
      <w:pPr>
        <w:shd w:val="clear" w:color="auto" w:fill="FFFFFF"/>
        <w:ind w:firstLine="539"/>
        <w:jc w:val="both"/>
        <w:rPr>
          <w:sz w:val="22"/>
          <w:szCs w:val="22"/>
        </w:rPr>
      </w:pPr>
    </w:p>
    <w:p w:rsidR="00CA68A4" w:rsidRPr="00984CC0" w:rsidRDefault="00CA68A4" w:rsidP="00CA68A4">
      <w:pPr>
        <w:pStyle w:val="1"/>
        <w:keepNext w:val="0"/>
        <w:spacing w:before="0"/>
        <w:ind w:firstLine="539"/>
        <w:jc w:val="center"/>
        <w:rPr>
          <w:rFonts w:ascii="Times New Roman" w:hAnsi="Times New Roman"/>
          <w:bCs w:val="0"/>
          <w:color w:val="auto"/>
          <w:sz w:val="22"/>
          <w:szCs w:val="22"/>
        </w:rPr>
      </w:pPr>
      <w:r w:rsidRPr="00984CC0">
        <w:rPr>
          <w:rFonts w:ascii="Times New Roman" w:hAnsi="Times New Roman"/>
          <w:bCs w:val="0"/>
          <w:color w:val="auto"/>
          <w:sz w:val="22"/>
          <w:szCs w:val="22"/>
        </w:rPr>
        <w:t>1</w:t>
      </w:r>
      <w:r w:rsidR="00900D66">
        <w:rPr>
          <w:rFonts w:ascii="Times New Roman" w:hAnsi="Times New Roman"/>
          <w:bCs w:val="0"/>
          <w:color w:val="auto"/>
          <w:sz w:val="22"/>
          <w:szCs w:val="22"/>
        </w:rPr>
        <w:t>1</w:t>
      </w:r>
      <w:r w:rsidRPr="00984CC0">
        <w:rPr>
          <w:rFonts w:ascii="Times New Roman" w:hAnsi="Times New Roman"/>
          <w:bCs w:val="0"/>
          <w:color w:val="auto"/>
          <w:sz w:val="22"/>
          <w:szCs w:val="22"/>
        </w:rPr>
        <w:t>. Заключительные положения</w:t>
      </w:r>
      <w:r w:rsidR="00B1554A" w:rsidRPr="00984CC0">
        <w:rPr>
          <w:rFonts w:ascii="Times New Roman" w:hAnsi="Times New Roman"/>
          <w:bCs w:val="0"/>
          <w:color w:val="auto"/>
          <w:sz w:val="22"/>
          <w:szCs w:val="22"/>
        </w:rPr>
        <w:t>.</w:t>
      </w:r>
    </w:p>
    <w:p w:rsidR="00CA68A4" w:rsidRPr="00984CC0" w:rsidRDefault="00CA68A4" w:rsidP="009114A5">
      <w:pPr>
        <w:pStyle w:val="22"/>
        <w:tabs>
          <w:tab w:val="clear" w:pos="0"/>
          <w:tab w:val="left" w:pos="1134"/>
        </w:tabs>
        <w:ind w:firstLine="539"/>
        <w:jc w:val="both"/>
        <w:rPr>
          <w:b/>
          <w:sz w:val="22"/>
          <w:szCs w:val="22"/>
        </w:rPr>
      </w:pPr>
      <w:r w:rsidRPr="00984CC0">
        <w:rPr>
          <w:sz w:val="22"/>
          <w:szCs w:val="22"/>
        </w:rPr>
        <w:t>1</w:t>
      </w:r>
      <w:r w:rsidR="00900D66">
        <w:rPr>
          <w:sz w:val="22"/>
          <w:szCs w:val="22"/>
        </w:rPr>
        <w:t>1</w:t>
      </w:r>
      <w:r w:rsidRPr="00984CC0">
        <w:rPr>
          <w:sz w:val="22"/>
          <w:szCs w:val="22"/>
        </w:rPr>
        <w:t xml:space="preserve">.1. Настоящий Договор вступает в силу с момента его подписания обеими Сторонами и действует вплоть до </w:t>
      </w:r>
      <w:r w:rsidR="00B54076" w:rsidRPr="00984CC0">
        <w:rPr>
          <w:sz w:val="22"/>
          <w:szCs w:val="22"/>
        </w:rPr>
        <w:t xml:space="preserve">полного </w:t>
      </w:r>
      <w:r w:rsidRPr="00984CC0">
        <w:rPr>
          <w:sz w:val="22"/>
          <w:szCs w:val="22"/>
        </w:rPr>
        <w:t>исполнения Ст</w:t>
      </w:r>
      <w:r w:rsidR="00B54076" w:rsidRPr="00984CC0">
        <w:rPr>
          <w:sz w:val="22"/>
          <w:szCs w:val="22"/>
        </w:rPr>
        <w:t>оронами всех своих обязательств, но не позднее 31.12.202</w:t>
      </w:r>
      <w:r w:rsidR="00833574">
        <w:rPr>
          <w:sz w:val="22"/>
          <w:szCs w:val="22"/>
        </w:rPr>
        <w:t>4</w:t>
      </w:r>
      <w:r w:rsidR="00B54076" w:rsidRPr="00984CC0">
        <w:rPr>
          <w:sz w:val="22"/>
          <w:szCs w:val="22"/>
        </w:rPr>
        <w:t xml:space="preserve"> г.</w:t>
      </w:r>
      <w:r w:rsidRPr="00984CC0">
        <w:rPr>
          <w:sz w:val="22"/>
          <w:szCs w:val="22"/>
        </w:rPr>
        <w:t xml:space="preserve"> </w:t>
      </w:r>
    </w:p>
    <w:p w:rsidR="00B1554A" w:rsidRPr="00984CC0" w:rsidRDefault="00B1554A" w:rsidP="00B1554A">
      <w:pPr>
        <w:pStyle w:val="22"/>
        <w:tabs>
          <w:tab w:val="clear" w:pos="0"/>
          <w:tab w:val="left" w:pos="1134"/>
        </w:tabs>
        <w:ind w:firstLine="539"/>
        <w:jc w:val="both"/>
        <w:rPr>
          <w:sz w:val="22"/>
          <w:szCs w:val="22"/>
        </w:rPr>
      </w:pPr>
      <w:r w:rsidRPr="00984CC0">
        <w:rPr>
          <w:b/>
          <w:sz w:val="22"/>
          <w:szCs w:val="22"/>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984CC0">
        <w:rPr>
          <w:b/>
          <w:color w:val="000000"/>
          <w:sz w:val="22"/>
          <w:szCs w:val="22"/>
        </w:rPr>
        <w:t>программно-аппаратных средств электронной площадки</w:t>
      </w:r>
      <w:r w:rsidR="00C76310">
        <w:rPr>
          <w:b/>
          <w:color w:val="000000"/>
          <w:sz w:val="22"/>
          <w:szCs w:val="22"/>
        </w:rPr>
        <w:t xml:space="preserve"> </w:t>
      </w:r>
      <w:r w:rsidRPr="00984CC0">
        <w:rPr>
          <w:b/>
          <w:sz w:val="22"/>
          <w:szCs w:val="22"/>
        </w:rPr>
        <w:t>«</w:t>
      </w:r>
      <w:proofErr w:type="spellStart"/>
      <w:r w:rsidRPr="00984CC0">
        <w:rPr>
          <w:b/>
          <w:sz w:val="22"/>
          <w:szCs w:val="22"/>
          <w:lang w:val="en-US"/>
        </w:rPr>
        <w:t>VladZakupki</w:t>
      </w:r>
      <w:proofErr w:type="spellEnd"/>
      <w:r w:rsidRPr="00984CC0">
        <w:rPr>
          <w:b/>
          <w:sz w:val="22"/>
          <w:szCs w:val="22"/>
        </w:rPr>
        <w:t>».</w:t>
      </w:r>
    </w:p>
    <w:p w:rsidR="00CA68A4" w:rsidRPr="00984CC0" w:rsidRDefault="00CA68A4" w:rsidP="009114A5">
      <w:pPr>
        <w:widowControl/>
        <w:tabs>
          <w:tab w:val="left" w:pos="360"/>
        </w:tabs>
        <w:autoSpaceDE/>
        <w:autoSpaceDN/>
        <w:adjustRightInd/>
        <w:ind w:firstLine="567"/>
        <w:jc w:val="both"/>
        <w:rPr>
          <w:sz w:val="22"/>
          <w:szCs w:val="22"/>
        </w:rPr>
      </w:pPr>
      <w:r w:rsidRPr="00984CC0">
        <w:rPr>
          <w:sz w:val="22"/>
          <w:szCs w:val="22"/>
        </w:rPr>
        <w:t>1</w:t>
      </w:r>
      <w:r w:rsidR="00900D66">
        <w:rPr>
          <w:sz w:val="22"/>
          <w:szCs w:val="22"/>
        </w:rPr>
        <w:t>1</w:t>
      </w:r>
      <w:r w:rsidRPr="00984CC0">
        <w:rPr>
          <w:sz w:val="22"/>
          <w:szCs w:val="22"/>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2A006E" w:rsidRPr="00984CC0" w:rsidRDefault="002A006E" w:rsidP="002A006E">
      <w:pPr>
        <w:tabs>
          <w:tab w:val="left" w:pos="1154"/>
        </w:tabs>
        <w:spacing w:line="250" w:lineRule="exact"/>
        <w:jc w:val="both"/>
        <w:rPr>
          <w:sz w:val="22"/>
          <w:szCs w:val="22"/>
        </w:rPr>
      </w:pPr>
      <w:r w:rsidRPr="00984CC0">
        <w:rPr>
          <w:color w:val="FF0000"/>
          <w:sz w:val="22"/>
          <w:szCs w:val="22"/>
        </w:rPr>
        <w:t xml:space="preserve">         </w:t>
      </w:r>
      <w:r w:rsidRPr="00984CC0">
        <w:rPr>
          <w:sz w:val="22"/>
          <w:szCs w:val="22"/>
        </w:rPr>
        <w:t>1</w:t>
      </w:r>
      <w:r w:rsidR="00900D66">
        <w:rPr>
          <w:sz w:val="22"/>
          <w:szCs w:val="22"/>
        </w:rPr>
        <w:t>1</w:t>
      </w:r>
      <w:r w:rsidRPr="00984CC0">
        <w:rPr>
          <w:sz w:val="22"/>
          <w:szCs w:val="22"/>
        </w:rPr>
        <w:t xml:space="preserve">.3. При исполнении Договора не допускается перемена </w:t>
      </w:r>
      <w:r w:rsidR="004845F6">
        <w:rPr>
          <w:sz w:val="22"/>
          <w:szCs w:val="22"/>
        </w:rPr>
        <w:t>Исполнителя</w:t>
      </w:r>
      <w:r w:rsidRPr="00984CC0">
        <w:rPr>
          <w:sz w:val="22"/>
          <w:szCs w:val="22"/>
        </w:rPr>
        <w:t xml:space="preserve">, за исключением случая, если новый </w:t>
      </w:r>
      <w:r w:rsidR="004845F6">
        <w:rPr>
          <w:sz w:val="22"/>
          <w:szCs w:val="22"/>
        </w:rPr>
        <w:t>Исполнитель</w:t>
      </w:r>
      <w:r w:rsidRPr="00984CC0">
        <w:rPr>
          <w:sz w:val="22"/>
          <w:szCs w:val="22"/>
        </w:rPr>
        <w:t xml:space="preserve"> является правопреемником </w:t>
      </w:r>
      <w:r w:rsidR="004845F6">
        <w:rPr>
          <w:sz w:val="22"/>
          <w:szCs w:val="22"/>
        </w:rPr>
        <w:t>Исполнителя</w:t>
      </w:r>
      <w:r w:rsidRPr="00984CC0">
        <w:rPr>
          <w:sz w:val="22"/>
          <w:szCs w:val="22"/>
        </w:rPr>
        <w:t xml:space="preserve"> по таком</w:t>
      </w:r>
      <w:r w:rsidR="00833574">
        <w:rPr>
          <w:sz w:val="22"/>
          <w:szCs w:val="22"/>
        </w:rPr>
        <w:t>у</w:t>
      </w:r>
      <w:r w:rsidRPr="00984CC0">
        <w:rPr>
          <w:sz w:val="22"/>
          <w:szCs w:val="22"/>
        </w:rPr>
        <w:t xml:space="preserve"> Договору, вследствие реорганизации юридического лица в форме преобразования слияния или присоединения.</w:t>
      </w:r>
    </w:p>
    <w:p w:rsidR="002A006E" w:rsidRPr="00984CC0" w:rsidRDefault="002A006E" w:rsidP="002A006E">
      <w:pPr>
        <w:tabs>
          <w:tab w:val="left" w:pos="1154"/>
        </w:tabs>
        <w:spacing w:line="250" w:lineRule="exact"/>
        <w:jc w:val="both"/>
        <w:rPr>
          <w:sz w:val="22"/>
          <w:szCs w:val="22"/>
        </w:rPr>
      </w:pPr>
      <w:r w:rsidRPr="00984CC0">
        <w:rPr>
          <w:sz w:val="22"/>
          <w:szCs w:val="22"/>
        </w:rPr>
        <w:t xml:space="preserve">         1</w:t>
      </w:r>
      <w:r w:rsidR="00900D66">
        <w:rPr>
          <w:sz w:val="22"/>
          <w:szCs w:val="22"/>
        </w:rPr>
        <w:t>1</w:t>
      </w:r>
      <w:r w:rsidRPr="00984CC0">
        <w:rPr>
          <w:sz w:val="22"/>
          <w:szCs w:val="22"/>
        </w:rPr>
        <w:t>.4. В случае перемены Заказчика права и обязанности Заказчика, предусмотренные Договором, переходят к новому Заказчику.</w:t>
      </w:r>
    </w:p>
    <w:p w:rsidR="002A006E" w:rsidRPr="00984CC0" w:rsidRDefault="002A006E" w:rsidP="002A006E">
      <w:pPr>
        <w:tabs>
          <w:tab w:val="left" w:pos="1154"/>
        </w:tabs>
        <w:spacing w:line="250" w:lineRule="exact"/>
        <w:jc w:val="both"/>
        <w:rPr>
          <w:sz w:val="22"/>
          <w:szCs w:val="22"/>
        </w:rPr>
      </w:pPr>
      <w:r w:rsidRPr="00984CC0">
        <w:rPr>
          <w:sz w:val="22"/>
          <w:szCs w:val="22"/>
        </w:rPr>
        <w:t xml:space="preserve">         1</w:t>
      </w:r>
      <w:r w:rsidR="00900D66">
        <w:rPr>
          <w:sz w:val="22"/>
          <w:szCs w:val="22"/>
        </w:rPr>
        <w:t>1</w:t>
      </w:r>
      <w:r w:rsidRPr="00984CC0">
        <w:rPr>
          <w:sz w:val="22"/>
          <w:szCs w:val="22"/>
        </w:rPr>
        <w:t xml:space="preserve">.5. Стороны договорились, что письменные обращения Заказчика, предусмотренные Договором (заявки, письма, претензии и т.д.) считаются полученными </w:t>
      </w:r>
      <w:r w:rsidR="004845F6">
        <w:rPr>
          <w:sz w:val="22"/>
          <w:szCs w:val="22"/>
        </w:rPr>
        <w:t>Исполнителем</w:t>
      </w:r>
      <w:r w:rsidRPr="00984CC0">
        <w:rPr>
          <w:sz w:val="22"/>
          <w:szCs w:val="22"/>
        </w:rPr>
        <w:t xml:space="preserve"> по истечению 2 дней с момента отправления их Заказчиком по реквизитам, указанным в Договоре.</w:t>
      </w:r>
    </w:p>
    <w:p w:rsidR="00CA68A4" w:rsidRPr="00984CC0" w:rsidRDefault="00D11C97" w:rsidP="002A006E">
      <w:pPr>
        <w:shd w:val="clear" w:color="auto" w:fill="FFFFFF"/>
        <w:jc w:val="both"/>
        <w:rPr>
          <w:sz w:val="22"/>
          <w:szCs w:val="22"/>
        </w:rPr>
      </w:pPr>
      <w:r w:rsidRPr="00984CC0">
        <w:rPr>
          <w:sz w:val="22"/>
          <w:szCs w:val="22"/>
        </w:rPr>
        <w:t xml:space="preserve">        </w:t>
      </w:r>
      <w:r w:rsidR="00CA68A4" w:rsidRPr="00984CC0">
        <w:rPr>
          <w:sz w:val="22"/>
          <w:szCs w:val="22"/>
        </w:rPr>
        <w:t>1</w:t>
      </w:r>
      <w:r w:rsidR="00900D66">
        <w:rPr>
          <w:sz w:val="22"/>
          <w:szCs w:val="22"/>
        </w:rPr>
        <w:t>1</w:t>
      </w:r>
      <w:r w:rsidR="00CA68A4" w:rsidRPr="00984CC0">
        <w:rPr>
          <w:sz w:val="22"/>
          <w:szCs w:val="22"/>
        </w:rPr>
        <w:t>.</w:t>
      </w:r>
      <w:r w:rsidR="002A006E" w:rsidRPr="00984CC0">
        <w:rPr>
          <w:sz w:val="22"/>
          <w:szCs w:val="22"/>
        </w:rPr>
        <w:t>6</w:t>
      </w:r>
      <w:r w:rsidR="00CA68A4" w:rsidRPr="00984CC0">
        <w:rPr>
          <w:sz w:val="22"/>
          <w:szCs w:val="22"/>
        </w:rPr>
        <w:t xml:space="preserve">.  С момента заключения Договора </w:t>
      </w:r>
      <w:r w:rsidR="004845F6">
        <w:rPr>
          <w:sz w:val="22"/>
          <w:szCs w:val="22"/>
        </w:rPr>
        <w:t>Исполнитель</w:t>
      </w:r>
      <w:r w:rsidR="00CA68A4" w:rsidRPr="00984CC0">
        <w:rPr>
          <w:sz w:val="22"/>
          <w:szCs w:val="22"/>
        </w:rPr>
        <w:t xml:space="preserve"> обязан:</w:t>
      </w:r>
    </w:p>
    <w:p w:rsidR="00CA68A4" w:rsidRPr="00984CC0" w:rsidRDefault="00CA68A4" w:rsidP="00CA68A4">
      <w:pPr>
        <w:shd w:val="clear" w:color="auto" w:fill="FFFFFF"/>
        <w:ind w:left="74" w:firstLine="635"/>
        <w:jc w:val="both"/>
        <w:rPr>
          <w:sz w:val="22"/>
          <w:szCs w:val="22"/>
        </w:rPr>
      </w:pPr>
      <w:r w:rsidRPr="00984CC0">
        <w:rPr>
          <w:sz w:val="22"/>
          <w:szCs w:val="22"/>
        </w:rPr>
        <w:t>- обеспечить постоянно действующую работу собственных сре</w:t>
      </w:r>
      <w:proofErr w:type="gramStart"/>
      <w:r w:rsidRPr="00984CC0">
        <w:rPr>
          <w:sz w:val="22"/>
          <w:szCs w:val="22"/>
        </w:rPr>
        <w:t>дств св</w:t>
      </w:r>
      <w:proofErr w:type="gramEnd"/>
      <w:r w:rsidRPr="00984CC0">
        <w:rPr>
          <w:sz w:val="22"/>
          <w:szCs w:val="22"/>
        </w:rPr>
        <w:t>язи (телефон, факс, электронная почта), указанных в разделе «</w:t>
      </w:r>
      <w:r w:rsidR="004845F6">
        <w:rPr>
          <w:sz w:val="22"/>
          <w:szCs w:val="22"/>
        </w:rPr>
        <w:t>Исполнитель</w:t>
      </w:r>
      <w:r w:rsidRPr="00984CC0">
        <w:rPr>
          <w:sz w:val="22"/>
          <w:szCs w:val="22"/>
        </w:rPr>
        <w:t>» параграфа 1</w:t>
      </w:r>
      <w:r w:rsidR="004845F6">
        <w:rPr>
          <w:sz w:val="22"/>
          <w:szCs w:val="22"/>
        </w:rPr>
        <w:t>1</w:t>
      </w:r>
      <w:r w:rsidRPr="00984CC0">
        <w:rPr>
          <w:sz w:val="22"/>
          <w:szCs w:val="22"/>
        </w:rPr>
        <w:t xml:space="preserve"> настоящего Договора;</w:t>
      </w:r>
    </w:p>
    <w:p w:rsidR="00CA68A4" w:rsidRPr="00984CC0" w:rsidRDefault="002A006E" w:rsidP="002A006E">
      <w:pPr>
        <w:pStyle w:val="2"/>
        <w:keepNext w:val="0"/>
        <w:numPr>
          <w:ilvl w:val="1"/>
          <w:numId w:val="0"/>
        </w:numPr>
        <w:tabs>
          <w:tab w:val="left" w:pos="709"/>
        </w:tabs>
        <w:spacing w:before="0" w:after="0"/>
        <w:jc w:val="both"/>
        <w:rPr>
          <w:rFonts w:ascii="Times New Roman" w:hAnsi="Times New Roman"/>
          <w:b w:val="0"/>
          <w:i w:val="0"/>
          <w:sz w:val="22"/>
          <w:szCs w:val="22"/>
        </w:rPr>
      </w:pPr>
      <w:r w:rsidRPr="00984CC0">
        <w:rPr>
          <w:rFonts w:ascii="Times New Roman" w:hAnsi="Times New Roman"/>
          <w:b w:val="0"/>
          <w:i w:val="0"/>
          <w:sz w:val="22"/>
          <w:szCs w:val="22"/>
        </w:rPr>
        <w:t xml:space="preserve">        </w:t>
      </w:r>
      <w:r w:rsidR="00CA68A4" w:rsidRPr="00984CC0">
        <w:rPr>
          <w:rFonts w:ascii="Times New Roman" w:hAnsi="Times New Roman"/>
          <w:b w:val="0"/>
          <w:i w:val="0"/>
          <w:sz w:val="22"/>
          <w:szCs w:val="22"/>
        </w:rPr>
        <w:t>1</w:t>
      </w:r>
      <w:r w:rsidR="00900D66">
        <w:rPr>
          <w:rFonts w:ascii="Times New Roman" w:hAnsi="Times New Roman"/>
          <w:b w:val="0"/>
          <w:i w:val="0"/>
          <w:sz w:val="22"/>
          <w:szCs w:val="22"/>
        </w:rPr>
        <w:t>1</w:t>
      </w:r>
      <w:r w:rsidR="00CA68A4" w:rsidRPr="00984CC0">
        <w:rPr>
          <w:rFonts w:ascii="Times New Roman" w:hAnsi="Times New Roman"/>
          <w:b w:val="0"/>
          <w:i w:val="0"/>
          <w:sz w:val="22"/>
          <w:szCs w:val="22"/>
        </w:rPr>
        <w:t>.</w:t>
      </w:r>
      <w:r w:rsidRPr="00984CC0">
        <w:rPr>
          <w:rFonts w:ascii="Times New Roman" w:hAnsi="Times New Roman"/>
          <w:b w:val="0"/>
          <w:i w:val="0"/>
          <w:sz w:val="22"/>
          <w:szCs w:val="22"/>
        </w:rPr>
        <w:t>7</w:t>
      </w:r>
      <w:r w:rsidR="00CA68A4" w:rsidRPr="00984CC0">
        <w:rPr>
          <w:rFonts w:ascii="Times New Roman" w:hAnsi="Times New Roman"/>
          <w:b w:val="0"/>
          <w:i w:val="0"/>
          <w:sz w:val="22"/>
          <w:szCs w:val="22"/>
        </w:rPr>
        <w:t>. Перечень приложений к Договору:</w:t>
      </w:r>
    </w:p>
    <w:p w:rsidR="00CA68A4" w:rsidRPr="00984CC0" w:rsidRDefault="00CA68A4" w:rsidP="00CA68A4">
      <w:pPr>
        <w:rPr>
          <w:sz w:val="22"/>
          <w:szCs w:val="22"/>
        </w:rPr>
      </w:pPr>
      <w:r w:rsidRPr="00984CC0">
        <w:rPr>
          <w:sz w:val="22"/>
          <w:szCs w:val="22"/>
        </w:rPr>
        <w:tab/>
        <w:t>- Приложение № 1</w:t>
      </w:r>
      <w:r w:rsidR="00B54076" w:rsidRPr="00984CC0">
        <w:rPr>
          <w:sz w:val="22"/>
          <w:szCs w:val="22"/>
        </w:rPr>
        <w:t xml:space="preserve"> «Спецификация»;</w:t>
      </w:r>
    </w:p>
    <w:p w:rsidR="00CA68A4" w:rsidRPr="00984CC0" w:rsidRDefault="00CA68A4" w:rsidP="00CA68A4">
      <w:pPr>
        <w:ind w:firstLine="708"/>
        <w:rPr>
          <w:sz w:val="22"/>
          <w:szCs w:val="22"/>
        </w:rPr>
      </w:pPr>
      <w:r w:rsidRPr="00984CC0">
        <w:rPr>
          <w:sz w:val="22"/>
          <w:szCs w:val="22"/>
        </w:rPr>
        <w:t>- Приложение № 2</w:t>
      </w:r>
      <w:r w:rsidR="00B54076" w:rsidRPr="00984CC0">
        <w:rPr>
          <w:sz w:val="22"/>
          <w:szCs w:val="22"/>
        </w:rPr>
        <w:t xml:space="preserve"> «</w:t>
      </w:r>
      <w:r w:rsidR="004845F6">
        <w:rPr>
          <w:sz w:val="22"/>
          <w:szCs w:val="22"/>
        </w:rPr>
        <w:t>Техническое задание».</w:t>
      </w:r>
    </w:p>
    <w:p w:rsidR="00CA68A4" w:rsidRPr="00984CC0" w:rsidRDefault="00CA68A4" w:rsidP="00CA68A4">
      <w:pPr>
        <w:rPr>
          <w:sz w:val="22"/>
          <w:szCs w:val="22"/>
        </w:rPr>
      </w:pPr>
    </w:p>
    <w:p w:rsidR="00CA68A4" w:rsidRPr="00984CC0" w:rsidRDefault="00CA68A4" w:rsidP="00CA68A4">
      <w:pPr>
        <w:pStyle w:val="1"/>
        <w:keepNext w:val="0"/>
        <w:spacing w:before="0"/>
        <w:jc w:val="center"/>
        <w:rPr>
          <w:rFonts w:ascii="Times New Roman" w:hAnsi="Times New Roman"/>
          <w:bCs w:val="0"/>
          <w:color w:val="auto"/>
          <w:sz w:val="22"/>
          <w:szCs w:val="22"/>
        </w:rPr>
      </w:pPr>
      <w:r w:rsidRPr="00984CC0">
        <w:rPr>
          <w:rFonts w:ascii="Times New Roman" w:hAnsi="Times New Roman"/>
          <w:bCs w:val="0"/>
          <w:color w:val="auto"/>
          <w:sz w:val="22"/>
          <w:szCs w:val="22"/>
        </w:rPr>
        <w:t>1</w:t>
      </w:r>
      <w:r w:rsidR="004845F6">
        <w:rPr>
          <w:rFonts w:ascii="Times New Roman" w:hAnsi="Times New Roman"/>
          <w:bCs w:val="0"/>
          <w:color w:val="auto"/>
          <w:sz w:val="22"/>
          <w:szCs w:val="22"/>
        </w:rPr>
        <w:t>1</w:t>
      </w:r>
      <w:r w:rsidRPr="00984CC0">
        <w:rPr>
          <w:rFonts w:ascii="Times New Roman" w:hAnsi="Times New Roman"/>
          <w:bCs w:val="0"/>
          <w:color w:val="auto"/>
          <w:sz w:val="22"/>
          <w:szCs w:val="22"/>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984CC0" w:rsidTr="005641B4">
        <w:tc>
          <w:tcPr>
            <w:tcW w:w="2475" w:type="pct"/>
            <w:tcBorders>
              <w:top w:val="single" w:sz="2" w:space="0" w:color="auto"/>
              <w:left w:val="single" w:sz="2" w:space="0" w:color="auto"/>
              <w:bottom w:val="single" w:sz="2" w:space="0" w:color="auto"/>
              <w:right w:val="single" w:sz="2" w:space="0" w:color="auto"/>
            </w:tcBorders>
            <w:hideMark/>
          </w:tcPr>
          <w:p w:rsidR="00CA68A4" w:rsidRPr="00984CC0" w:rsidRDefault="00CA68A4" w:rsidP="005641B4">
            <w:pPr>
              <w:keepNext/>
              <w:jc w:val="center"/>
              <w:rPr>
                <w:sz w:val="22"/>
                <w:szCs w:val="22"/>
              </w:rPr>
            </w:pPr>
            <w:r w:rsidRPr="00984CC0">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984CC0" w:rsidRDefault="00900D66" w:rsidP="005641B4">
            <w:pPr>
              <w:keepNext/>
              <w:jc w:val="center"/>
              <w:rPr>
                <w:sz w:val="22"/>
                <w:szCs w:val="22"/>
              </w:rPr>
            </w:pPr>
            <w:r>
              <w:rPr>
                <w:b/>
                <w:sz w:val="22"/>
                <w:szCs w:val="22"/>
              </w:rPr>
              <w:t>Поставщик</w:t>
            </w:r>
          </w:p>
        </w:tc>
      </w:tr>
      <w:tr w:rsidR="00CA68A4" w:rsidRPr="00984CC0" w:rsidTr="005641B4">
        <w:tc>
          <w:tcPr>
            <w:tcW w:w="2475" w:type="pct"/>
            <w:tcBorders>
              <w:top w:val="single" w:sz="2" w:space="0" w:color="auto"/>
              <w:left w:val="single" w:sz="2" w:space="0" w:color="auto"/>
              <w:bottom w:val="single" w:sz="2" w:space="0" w:color="auto"/>
              <w:right w:val="single" w:sz="2" w:space="0" w:color="auto"/>
            </w:tcBorders>
            <w:hideMark/>
          </w:tcPr>
          <w:p w:rsidR="009114A5" w:rsidRPr="00984CC0" w:rsidRDefault="009114A5" w:rsidP="009114A5">
            <w:pPr>
              <w:rPr>
                <w:b/>
                <w:sz w:val="22"/>
                <w:szCs w:val="22"/>
              </w:rPr>
            </w:pPr>
            <w:r w:rsidRPr="00984CC0">
              <w:rPr>
                <w:b/>
                <w:sz w:val="22"/>
                <w:szCs w:val="22"/>
              </w:rPr>
              <w:t>ГБУСО ВО «Ковровский комплексный центр социального обслуживания населения»</w:t>
            </w:r>
          </w:p>
          <w:p w:rsidR="009114A5" w:rsidRPr="00984CC0" w:rsidRDefault="009114A5" w:rsidP="009114A5">
            <w:pPr>
              <w:rPr>
                <w:sz w:val="22"/>
                <w:szCs w:val="22"/>
              </w:rPr>
            </w:pPr>
            <w:proofErr w:type="gramStart"/>
            <w:r w:rsidRPr="00984CC0">
              <w:rPr>
                <w:sz w:val="22"/>
                <w:szCs w:val="22"/>
              </w:rPr>
              <w:lastRenderedPageBreak/>
              <w:t>Место нахождения: 601900, Владимирская область, г. Ковров, ул. Октябрьская, д.9</w:t>
            </w:r>
            <w:proofErr w:type="gramEnd"/>
          </w:p>
          <w:p w:rsidR="009114A5" w:rsidRPr="00984CC0" w:rsidRDefault="009114A5" w:rsidP="009114A5">
            <w:pPr>
              <w:rPr>
                <w:sz w:val="22"/>
                <w:szCs w:val="22"/>
              </w:rPr>
            </w:pPr>
            <w:proofErr w:type="gramStart"/>
            <w:r w:rsidRPr="00984CC0">
              <w:rPr>
                <w:sz w:val="22"/>
                <w:szCs w:val="22"/>
              </w:rPr>
              <w:t>Почтовый адрес: 601900, Владимирская область, г. Ковров, ул. Октябрьская, д.9</w:t>
            </w:r>
            <w:proofErr w:type="gramEnd"/>
          </w:p>
          <w:p w:rsidR="009114A5" w:rsidRPr="00984CC0" w:rsidRDefault="009114A5" w:rsidP="009114A5">
            <w:pPr>
              <w:pStyle w:val="Normalunindented"/>
              <w:spacing w:before="0" w:after="0" w:line="240" w:lineRule="auto"/>
              <w:jc w:val="left"/>
            </w:pPr>
            <w:r w:rsidRPr="00984CC0">
              <w:t>Телефон: 8(49232)2-52-</w:t>
            </w:r>
            <w:r w:rsidR="00A34AAB">
              <w:t>19</w:t>
            </w:r>
          </w:p>
          <w:p w:rsidR="009114A5" w:rsidRPr="00984CC0" w:rsidRDefault="009114A5" w:rsidP="009114A5">
            <w:pPr>
              <w:pStyle w:val="Normalunindented"/>
              <w:spacing w:before="0" w:after="0" w:line="240" w:lineRule="auto"/>
              <w:jc w:val="left"/>
            </w:pPr>
            <w:r w:rsidRPr="00984CC0">
              <w:t xml:space="preserve">Электронная почта: </w:t>
            </w:r>
            <w:hyperlink r:id="rId9" w:history="1">
              <w:r w:rsidRPr="00984CC0">
                <w:rPr>
                  <w:rStyle w:val="af"/>
                </w:rPr>
                <w:t>kovrov_cso@avo.ru</w:t>
              </w:r>
            </w:hyperlink>
          </w:p>
          <w:p w:rsidR="009114A5" w:rsidRPr="00984CC0" w:rsidRDefault="009114A5" w:rsidP="009114A5">
            <w:pPr>
              <w:pStyle w:val="Normalunindented"/>
              <w:spacing w:before="0" w:after="0" w:line="240" w:lineRule="auto"/>
              <w:jc w:val="left"/>
            </w:pPr>
            <w:r w:rsidRPr="00984CC0">
              <w:t>ОГРН 1133332003859</w:t>
            </w:r>
          </w:p>
          <w:p w:rsidR="009114A5" w:rsidRPr="00984CC0" w:rsidRDefault="009114A5" w:rsidP="009114A5">
            <w:pPr>
              <w:pStyle w:val="Normalunindented"/>
              <w:spacing w:before="0" w:after="0" w:line="240" w:lineRule="auto"/>
              <w:jc w:val="left"/>
            </w:pPr>
            <w:r w:rsidRPr="00984CC0">
              <w:t>ИНН</w:t>
            </w:r>
            <w:r w:rsidR="00CB6823">
              <w:t xml:space="preserve"> </w:t>
            </w:r>
            <w:r w:rsidRPr="00984CC0">
              <w:t>3305719758/ КПП 330501001</w:t>
            </w:r>
          </w:p>
          <w:p w:rsidR="009114A5" w:rsidRPr="00984CC0" w:rsidRDefault="008B3AC5" w:rsidP="009114A5">
            <w:pPr>
              <w:tabs>
                <w:tab w:val="left" w:pos="1680"/>
              </w:tabs>
              <w:rPr>
                <w:sz w:val="22"/>
                <w:szCs w:val="22"/>
              </w:rPr>
            </w:pPr>
            <w:r w:rsidRPr="00984CC0">
              <w:rPr>
                <w:sz w:val="22"/>
                <w:szCs w:val="22"/>
              </w:rPr>
              <w:t>М</w:t>
            </w:r>
            <w:r w:rsidR="009114A5" w:rsidRPr="00984CC0">
              <w:rPr>
                <w:sz w:val="22"/>
                <w:szCs w:val="22"/>
              </w:rPr>
              <w:t xml:space="preserve">Ф </w:t>
            </w:r>
            <w:r w:rsidR="00D1275A">
              <w:rPr>
                <w:sz w:val="22"/>
                <w:szCs w:val="22"/>
              </w:rPr>
              <w:t xml:space="preserve">ВО </w:t>
            </w:r>
            <w:r w:rsidR="009114A5" w:rsidRPr="00984CC0">
              <w:rPr>
                <w:sz w:val="22"/>
                <w:szCs w:val="22"/>
              </w:rPr>
              <w:t>(ГБУСО ВО «Ковровский комплексный центр социального обслуживания населения», л/с 20286Щ27450)</w:t>
            </w:r>
          </w:p>
          <w:p w:rsidR="009114A5" w:rsidRPr="00984CC0" w:rsidRDefault="009114A5" w:rsidP="009114A5">
            <w:pPr>
              <w:tabs>
                <w:tab w:val="left" w:pos="1680"/>
              </w:tabs>
              <w:rPr>
                <w:sz w:val="22"/>
                <w:szCs w:val="22"/>
              </w:rPr>
            </w:pPr>
            <w:r w:rsidRPr="00984CC0">
              <w:rPr>
                <w:sz w:val="22"/>
                <w:szCs w:val="22"/>
              </w:rPr>
              <w:t>ОТДЕЛЕНИЕ ВЛАДИМИР БАНКА РОССИИ//УФК по Владимирской области г. Владимир</w:t>
            </w:r>
          </w:p>
          <w:p w:rsidR="009114A5" w:rsidRPr="00984CC0" w:rsidRDefault="009114A5" w:rsidP="009114A5">
            <w:pPr>
              <w:keepNext/>
              <w:rPr>
                <w:sz w:val="22"/>
                <w:szCs w:val="22"/>
              </w:rPr>
            </w:pPr>
            <w:proofErr w:type="gramStart"/>
            <w:r w:rsidRPr="00984CC0">
              <w:rPr>
                <w:sz w:val="22"/>
                <w:szCs w:val="22"/>
              </w:rPr>
              <w:t>р</w:t>
            </w:r>
            <w:proofErr w:type="gramEnd"/>
            <w:r w:rsidRPr="00984CC0">
              <w:rPr>
                <w:sz w:val="22"/>
                <w:szCs w:val="22"/>
              </w:rPr>
              <w:t>/с 03224643170000002800</w:t>
            </w:r>
          </w:p>
          <w:p w:rsidR="009114A5" w:rsidRPr="00984CC0" w:rsidRDefault="009114A5" w:rsidP="009114A5">
            <w:pPr>
              <w:keepNext/>
              <w:rPr>
                <w:sz w:val="22"/>
                <w:szCs w:val="22"/>
              </w:rPr>
            </w:pPr>
            <w:r w:rsidRPr="00984CC0">
              <w:rPr>
                <w:sz w:val="22"/>
                <w:szCs w:val="22"/>
              </w:rPr>
              <w:t>БИК 011708377</w:t>
            </w:r>
          </w:p>
          <w:p w:rsidR="009114A5" w:rsidRPr="00984CC0" w:rsidRDefault="009114A5" w:rsidP="009114A5">
            <w:pPr>
              <w:keepNext/>
              <w:rPr>
                <w:sz w:val="22"/>
                <w:szCs w:val="22"/>
              </w:rPr>
            </w:pPr>
            <w:r w:rsidRPr="00984CC0">
              <w:rPr>
                <w:sz w:val="22"/>
                <w:szCs w:val="22"/>
              </w:rPr>
              <w:t>к/с 40102810945370000020</w:t>
            </w:r>
          </w:p>
          <w:p w:rsidR="009114A5" w:rsidRPr="00984CC0" w:rsidRDefault="009114A5" w:rsidP="009114A5">
            <w:pPr>
              <w:keepNext/>
              <w:rPr>
                <w:sz w:val="22"/>
                <w:szCs w:val="22"/>
              </w:rPr>
            </w:pPr>
            <w:r w:rsidRPr="00984CC0">
              <w:rPr>
                <w:sz w:val="22"/>
                <w:szCs w:val="22"/>
              </w:rPr>
              <w:t>ОКПО 21078816</w:t>
            </w:r>
          </w:p>
          <w:p w:rsidR="00CA68A4" w:rsidRPr="00984CC0" w:rsidRDefault="00CA68A4" w:rsidP="005641B4">
            <w:pPr>
              <w:pStyle w:val="Normalunindented"/>
              <w:spacing w:before="0" w:after="0" w:line="240" w:lineRule="auto"/>
              <w:jc w:val="left"/>
            </w:pPr>
          </w:p>
        </w:tc>
        <w:tc>
          <w:tcPr>
            <w:tcW w:w="2525" w:type="pct"/>
            <w:tcBorders>
              <w:top w:val="single" w:sz="2" w:space="0" w:color="auto"/>
              <w:left w:val="single" w:sz="2" w:space="0" w:color="auto"/>
              <w:bottom w:val="single" w:sz="2" w:space="0" w:color="auto"/>
              <w:right w:val="single" w:sz="2" w:space="0" w:color="auto"/>
            </w:tcBorders>
          </w:tcPr>
          <w:p w:rsidR="00CA68A4" w:rsidRPr="00984CC0" w:rsidRDefault="00CA68A4" w:rsidP="005641B4">
            <w:pPr>
              <w:rPr>
                <w:sz w:val="22"/>
                <w:szCs w:val="22"/>
              </w:rPr>
            </w:pPr>
          </w:p>
        </w:tc>
      </w:tr>
      <w:tr w:rsidR="00CA68A4" w:rsidRPr="00984CC0" w:rsidTr="005641B4">
        <w:tc>
          <w:tcPr>
            <w:tcW w:w="2475" w:type="pct"/>
            <w:tcBorders>
              <w:top w:val="single" w:sz="2" w:space="0" w:color="auto"/>
              <w:left w:val="single" w:sz="2" w:space="0" w:color="auto"/>
              <w:bottom w:val="single" w:sz="2" w:space="0" w:color="auto"/>
              <w:right w:val="single" w:sz="2" w:space="0" w:color="auto"/>
            </w:tcBorders>
          </w:tcPr>
          <w:p w:rsidR="009114A5" w:rsidRPr="00984CC0" w:rsidRDefault="009114A5" w:rsidP="009114A5">
            <w:pPr>
              <w:pStyle w:val="Normalunindented"/>
              <w:keepNext/>
              <w:spacing w:before="0" w:after="0" w:line="240" w:lineRule="auto"/>
              <w:jc w:val="left"/>
              <w:rPr>
                <w:b/>
              </w:rPr>
            </w:pPr>
            <w:r w:rsidRPr="00984CC0">
              <w:lastRenderedPageBreak/>
              <w:t>от имени Заказчика:</w:t>
            </w:r>
            <w:r w:rsidRPr="00984CC0">
              <w:br/>
            </w:r>
            <w:r w:rsidRPr="00984CC0">
              <w:rPr>
                <w:b/>
              </w:rPr>
              <w:t>   </w:t>
            </w:r>
            <w:r w:rsidRPr="00984CC0">
              <w:br/>
            </w:r>
            <w:r w:rsidR="00A37599" w:rsidRPr="00984CC0">
              <w:t>Д</w:t>
            </w:r>
            <w:r w:rsidRPr="00984CC0">
              <w:t xml:space="preserve">иректор </w:t>
            </w:r>
            <w:r w:rsidRPr="00984CC0">
              <w:rPr>
                <w:u w:val="single"/>
              </w:rPr>
              <w:t xml:space="preserve">                      </w:t>
            </w:r>
            <w:r w:rsidRPr="00984CC0">
              <w:t xml:space="preserve"> /</w:t>
            </w:r>
            <w:r w:rsidR="00A37599" w:rsidRPr="00984CC0">
              <w:t>Масленникова Т.В.</w:t>
            </w:r>
            <w:r w:rsidRPr="00984CC0">
              <w:t>/</w:t>
            </w:r>
          </w:p>
          <w:p w:rsidR="00CA68A4" w:rsidRPr="00984CC0" w:rsidRDefault="009114A5" w:rsidP="009114A5">
            <w:pPr>
              <w:pStyle w:val="Normalunindented"/>
              <w:keepNext/>
              <w:spacing w:before="0" w:after="0" w:line="240" w:lineRule="auto"/>
              <w:jc w:val="left"/>
            </w:pPr>
            <w:r w:rsidRPr="00984CC0">
              <w:t xml:space="preserve">                       </w:t>
            </w:r>
            <w:r w:rsidR="00BD1E80" w:rsidRPr="00984CC0">
              <w:t xml:space="preserve">           </w:t>
            </w:r>
            <w:r w:rsidR="007F0387" w:rsidRPr="00984CC0">
              <w:t xml:space="preserve">       </w:t>
            </w:r>
            <w:r w:rsidRPr="00984CC0">
              <w:t>М.П.</w:t>
            </w:r>
          </w:p>
        </w:tc>
        <w:tc>
          <w:tcPr>
            <w:tcW w:w="2525" w:type="pct"/>
            <w:tcBorders>
              <w:top w:val="single" w:sz="2" w:space="0" w:color="auto"/>
              <w:left w:val="single" w:sz="2" w:space="0" w:color="auto"/>
              <w:bottom w:val="single" w:sz="2" w:space="0" w:color="auto"/>
              <w:right w:val="single" w:sz="2" w:space="0" w:color="auto"/>
            </w:tcBorders>
          </w:tcPr>
          <w:p w:rsidR="00CA68A4" w:rsidRPr="00984CC0" w:rsidRDefault="00CA68A4" w:rsidP="005641B4">
            <w:pPr>
              <w:pStyle w:val="Normalunindented"/>
              <w:keepNext/>
              <w:spacing w:before="0" w:after="0" w:line="240" w:lineRule="auto"/>
              <w:jc w:val="left"/>
            </w:pPr>
            <w:r w:rsidRPr="00984CC0">
              <w:t>от имени Поставщика:</w:t>
            </w:r>
          </w:p>
          <w:p w:rsidR="00CA68A4" w:rsidRPr="00984CC0" w:rsidRDefault="00CA68A4" w:rsidP="005641B4">
            <w:pPr>
              <w:pStyle w:val="Normalunindented"/>
              <w:keepNext/>
              <w:spacing w:before="0" w:after="0" w:line="240" w:lineRule="auto"/>
              <w:jc w:val="left"/>
              <w:rPr>
                <w:u w:val="single"/>
              </w:rPr>
            </w:pPr>
          </w:p>
          <w:p w:rsidR="00CA68A4" w:rsidRPr="00984CC0" w:rsidRDefault="00CA68A4" w:rsidP="005641B4">
            <w:pPr>
              <w:pStyle w:val="Normalunindented"/>
              <w:keepNext/>
              <w:spacing w:before="0" w:after="0" w:line="240" w:lineRule="auto"/>
              <w:jc w:val="left"/>
            </w:pPr>
            <w:r w:rsidRPr="00984CC0">
              <w:rPr>
                <w:u w:val="single"/>
              </w:rPr>
              <w:t>    (подпись)    </w:t>
            </w:r>
            <w:r w:rsidRPr="00984CC0">
              <w:t>/______/</w:t>
            </w:r>
          </w:p>
          <w:p w:rsidR="00CA68A4" w:rsidRPr="00984CC0" w:rsidRDefault="00CA68A4" w:rsidP="005641B4">
            <w:pPr>
              <w:pStyle w:val="Normalunindented"/>
              <w:keepNext/>
              <w:spacing w:before="0" w:after="0" w:line="240" w:lineRule="auto"/>
              <w:jc w:val="left"/>
              <w:rPr>
                <w:u w:val="single"/>
              </w:rPr>
            </w:pPr>
            <w:r w:rsidRPr="00984CC0">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10"/>
          <w:footerReference w:type="default" r:id="rId11"/>
          <w:pgSz w:w="11906" w:h="16838"/>
          <w:pgMar w:top="567" w:right="567" w:bottom="567" w:left="851" w:header="709" w:footer="709" w:gutter="0"/>
          <w:cols w:space="708"/>
          <w:docGrid w:linePitch="360"/>
        </w:sectPr>
      </w:pPr>
    </w:p>
    <w:p w:rsidR="00C76310" w:rsidRDefault="00C76310" w:rsidP="00CA68A4">
      <w:pPr>
        <w:jc w:val="right"/>
        <w:rPr>
          <w:sz w:val="22"/>
          <w:szCs w:val="22"/>
        </w:rPr>
      </w:pPr>
    </w:p>
    <w:p w:rsidR="00CA68A4" w:rsidRPr="008B3AC5" w:rsidRDefault="00CA68A4" w:rsidP="00367460">
      <w:pPr>
        <w:ind w:right="282"/>
        <w:jc w:val="right"/>
        <w:rPr>
          <w:sz w:val="22"/>
          <w:szCs w:val="22"/>
        </w:rPr>
      </w:pPr>
      <w:r w:rsidRPr="008B3AC5">
        <w:rPr>
          <w:sz w:val="22"/>
          <w:szCs w:val="22"/>
        </w:rPr>
        <w:t>Приложение №</w:t>
      </w:r>
      <w:r w:rsidR="00312C0D" w:rsidRPr="008B3AC5">
        <w:rPr>
          <w:sz w:val="22"/>
          <w:szCs w:val="22"/>
        </w:rPr>
        <w:t xml:space="preserve"> 1 </w:t>
      </w:r>
      <w:r w:rsidRPr="008B3AC5">
        <w:rPr>
          <w:sz w:val="22"/>
          <w:szCs w:val="22"/>
        </w:rPr>
        <w:t xml:space="preserve">к Договору </w:t>
      </w:r>
      <w:r w:rsidRPr="008B3AC5">
        <w:rPr>
          <w:sz w:val="22"/>
          <w:szCs w:val="22"/>
        </w:rPr>
        <w:br/>
        <w:t>№ ___от «____» _______  202</w:t>
      </w:r>
      <w:r w:rsidR="00EF1A25">
        <w:rPr>
          <w:sz w:val="22"/>
          <w:szCs w:val="22"/>
        </w:rPr>
        <w:t>4</w:t>
      </w:r>
      <w:r w:rsidRPr="008B3AC5">
        <w:rPr>
          <w:sz w:val="22"/>
          <w:szCs w:val="22"/>
        </w:rPr>
        <w:t xml:space="preserve">  г.</w:t>
      </w:r>
    </w:p>
    <w:p w:rsidR="00666F71" w:rsidRPr="00367460" w:rsidRDefault="00666F71" w:rsidP="00367460">
      <w:pPr>
        <w:pStyle w:val="af6"/>
        <w:widowControl w:val="0"/>
        <w:spacing w:before="0" w:after="0" w:line="240" w:lineRule="auto"/>
        <w:contextualSpacing/>
        <w:rPr>
          <w:rFonts w:ascii="Times New Roman" w:hAnsi="Times New Roman" w:cs="Times New Roman"/>
          <w:sz w:val="22"/>
          <w:szCs w:val="22"/>
        </w:rPr>
      </w:pPr>
      <w:r w:rsidRPr="008B3AC5">
        <w:rPr>
          <w:rFonts w:ascii="Times New Roman" w:hAnsi="Times New Roman" w:cs="Times New Roman"/>
          <w:sz w:val="22"/>
          <w:szCs w:val="22"/>
        </w:rPr>
        <w:t>Спецификация</w:t>
      </w:r>
    </w:p>
    <w:p w:rsidR="005B4A9D" w:rsidRDefault="00900D66" w:rsidP="001F50A6">
      <w:pPr>
        <w:pStyle w:val="heading1normal"/>
        <w:numPr>
          <w:ilvl w:val="0"/>
          <w:numId w:val="0"/>
        </w:numPr>
        <w:tabs>
          <w:tab w:val="left" w:pos="1125"/>
        </w:tabs>
        <w:jc w:val="center"/>
        <w:rPr>
          <w:rFonts w:ascii="Times New Roman" w:hAnsi="Times New Roman"/>
          <w:kern w:val="2"/>
        </w:rPr>
      </w:pPr>
      <w:bookmarkStart w:id="0" w:name="_ref_312142921"/>
      <w:bookmarkEnd w:id="0"/>
      <w:r>
        <w:rPr>
          <w:rFonts w:ascii="Times New Roman" w:hAnsi="Times New Roman"/>
          <w:kern w:val="2"/>
        </w:rPr>
        <w:t>Поставщик</w:t>
      </w:r>
      <w:r w:rsidR="00666F71" w:rsidRPr="008B3AC5">
        <w:rPr>
          <w:rFonts w:ascii="Times New Roman" w:hAnsi="Times New Roman"/>
          <w:kern w:val="2"/>
        </w:rPr>
        <w:t xml:space="preserve"> обязуется </w:t>
      </w:r>
      <w:r>
        <w:rPr>
          <w:rFonts w:ascii="Times New Roman" w:hAnsi="Times New Roman"/>
          <w:kern w:val="2"/>
        </w:rPr>
        <w:t>передать</w:t>
      </w:r>
      <w:r w:rsidR="00367460">
        <w:rPr>
          <w:rFonts w:ascii="Times New Roman" w:hAnsi="Times New Roman"/>
          <w:kern w:val="2"/>
        </w:rPr>
        <w:t xml:space="preserve"> в </w:t>
      </w:r>
      <w:r w:rsidR="00666F71" w:rsidRPr="008B3AC5">
        <w:rPr>
          <w:rFonts w:ascii="Times New Roman" w:hAnsi="Times New Roman"/>
          <w:kern w:val="2"/>
        </w:rPr>
        <w:t xml:space="preserve">установленные сроки Заказчику следующий </w:t>
      </w:r>
      <w:r>
        <w:rPr>
          <w:rFonts w:ascii="Times New Roman" w:hAnsi="Times New Roman"/>
          <w:kern w:val="2"/>
        </w:rPr>
        <w:t>Товар</w:t>
      </w:r>
      <w:r w:rsidR="00666F71" w:rsidRPr="008B3AC5">
        <w:rPr>
          <w:rFonts w:ascii="Times New Roman" w:hAnsi="Times New Roman"/>
          <w:kern w:val="2"/>
        </w:rPr>
        <w:t>:</w:t>
      </w:r>
    </w:p>
    <w:tbl>
      <w:tblPr>
        <w:tblW w:w="4614" w:type="pct"/>
        <w:jc w:val="center"/>
        <w:tblInd w:w="-66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7"/>
        <w:gridCol w:w="1996"/>
        <w:gridCol w:w="682"/>
        <w:gridCol w:w="957"/>
        <w:gridCol w:w="1095"/>
        <w:gridCol w:w="1091"/>
        <w:gridCol w:w="1363"/>
        <w:gridCol w:w="2481"/>
      </w:tblGrid>
      <w:tr w:rsidR="00900D66" w:rsidRPr="00DC0B5A" w:rsidTr="00900D66">
        <w:trPr>
          <w:trHeight w:val="508"/>
          <w:jc w:val="center"/>
        </w:trPr>
        <w:tc>
          <w:tcPr>
            <w:tcW w:w="235" w:type="pct"/>
            <w:tcBorders>
              <w:top w:val="single" w:sz="2" w:space="0" w:color="auto"/>
              <w:left w:val="single" w:sz="2" w:space="0" w:color="auto"/>
              <w:bottom w:val="single" w:sz="4" w:space="0" w:color="auto"/>
              <w:right w:val="single" w:sz="2" w:space="0" w:color="auto"/>
            </w:tcBorders>
            <w:vAlign w:val="center"/>
          </w:tcPr>
          <w:p w:rsidR="00900D66" w:rsidRPr="00900D66" w:rsidRDefault="00900D66" w:rsidP="00900D66">
            <w:pPr>
              <w:keepNext/>
              <w:jc w:val="center"/>
              <w:rPr>
                <w:b/>
                <w:sz w:val="18"/>
                <w:szCs w:val="18"/>
              </w:rPr>
            </w:pPr>
            <w:r w:rsidRPr="00900D66">
              <w:rPr>
                <w:b/>
                <w:sz w:val="18"/>
                <w:szCs w:val="18"/>
              </w:rPr>
              <w:t xml:space="preserve">№ </w:t>
            </w:r>
            <w:proofErr w:type="gramStart"/>
            <w:r w:rsidRPr="00900D66">
              <w:rPr>
                <w:b/>
                <w:sz w:val="18"/>
                <w:szCs w:val="18"/>
              </w:rPr>
              <w:t>п</w:t>
            </w:r>
            <w:proofErr w:type="gramEnd"/>
            <w:r w:rsidRPr="00900D66">
              <w:rPr>
                <w:b/>
                <w:sz w:val="18"/>
                <w:szCs w:val="18"/>
              </w:rPr>
              <w:t>/п</w:t>
            </w:r>
          </w:p>
        </w:tc>
        <w:tc>
          <w:tcPr>
            <w:tcW w:w="984" w:type="pct"/>
            <w:tcBorders>
              <w:top w:val="single" w:sz="2" w:space="0" w:color="auto"/>
              <w:left w:val="single" w:sz="2" w:space="0" w:color="auto"/>
              <w:bottom w:val="single" w:sz="4" w:space="0" w:color="auto"/>
              <w:right w:val="single" w:sz="2" w:space="0" w:color="auto"/>
            </w:tcBorders>
            <w:vAlign w:val="center"/>
          </w:tcPr>
          <w:p w:rsidR="00900D66" w:rsidRPr="00900D66" w:rsidRDefault="00900D66" w:rsidP="00900D66">
            <w:pPr>
              <w:jc w:val="center"/>
              <w:rPr>
                <w:b/>
                <w:sz w:val="18"/>
                <w:szCs w:val="18"/>
              </w:rPr>
            </w:pPr>
            <w:r w:rsidRPr="00900D66">
              <w:rPr>
                <w:b/>
                <w:sz w:val="18"/>
                <w:szCs w:val="18"/>
              </w:rPr>
              <w:t>Наименование Товара,</w:t>
            </w:r>
          </w:p>
          <w:p w:rsidR="00900D66" w:rsidRPr="00900D66" w:rsidRDefault="00900D66" w:rsidP="00900D66">
            <w:pPr>
              <w:keepNext/>
              <w:jc w:val="center"/>
              <w:rPr>
                <w:b/>
                <w:sz w:val="18"/>
                <w:szCs w:val="18"/>
              </w:rPr>
            </w:pPr>
            <w:r w:rsidRPr="00900D66">
              <w:rPr>
                <w:b/>
                <w:sz w:val="18"/>
                <w:szCs w:val="18"/>
              </w:rPr>
              <w:t>код по ОКПД</w:t>
            </w:r>
            <w:proofErr w:type="gramStart"/>
            <w:r w:rsidRPr="00900D66">
              <w:rPr>
                <w:b/>
                <w:sz w:val="18"/>
                <w:szCs w:val="18"/>
              </w:rPr>
              <w:t>2</w:t>
            </w:r>
            <w:proofErr w:type="gramEnd"/>
          </w:p>
        </w:tc>
        <w:tc>
          <w:tcPr>
            <w:tcW w:w="336" w:type="pct"/>
            <w:tcBorders>
              <w:top w:val="single" w:sz="2" w:space="0" w:color="auto"/>
              <w:left w:val="single" w:sz="2" w:space="0" w:color="auto"/>
              <w:bottom w:val="single" w:sz="4" w:space="0" w:color="auto"/>
              <w:right w:val="single" w:sz="2" w:space="0" w:color="auto"/>
            </w:tcBorders>
            <w:vAlign w:val="center"/>
          </w:tcPr>
          <w:p w:rsidR="00900D66" w:rsidRPr="00900D66" w:rsidRDefault="00900D66" w:rsidP="00900D66">
            <w:pPr>
              <w:keepNext/>
              <w:jc w:val="center"/>
              <w:rPr>
                <w:b/>
                <w:sz w:val="18"/>
                <w:szCs w:val="18"/>
              </w:rPr>
            </w:pPr>
            <w:r w:rsidRPr="00900D66">
              <w:rPr>
                <w:b/>
                <w:sz w:val="18"/>
                <w:szCs w:val="18"/>
              </w:rPr>
              <w:t>Ед. изм.</w:t>
            </w:r>
          </w:p>
        </w:tc>
        <w:tc>
          <w:tcPr>
            <w:tcW w:w="472" w:type="pct"/>
            <w:tcBorders>
              <w:top w:val="single" w:sz="2" w:space="0" w:color="auto"/>
              <w:left w:val="single" w:sz="2" w:space="0" w:color="auto"/>
              <w:bottom w:val="single" w:sz="4" w:space="0" w:color="auto"/>
              <w:right w:val="single" w:sz="2" w:space="0" w:color="auto"/>
            </w:tcBorders>
            <w:vAlign w:val="center"/>
          </w:tcPr>
          <w:p w:rsidR="00900D66" w:rsidRPr="00900D66" w:rsidRDefault="00900D66" w:rsidP="00900D66">
            <w:pPr>
              <w:keepNext/>
              <w:jc w:val="center"/>
              <w:rPr>
                <w:b/>
                <w:sz w:val="18"/>
                <w:szCs w:val="18"/>
              </w:rPr>
            </w:pPr>
            <w:r w:rsidRPr="00900D66">
              <w:rPr>
                <w:b/>
                <w:sz w:val="18"/>
                <w:szCs w:val="18"/>
              </w:rPr>
              <w:t>Количество</w:t>
            </w:r>
          </w:p>
        </w:tc>
        <w:tc>
          <w:tcPr>
            <w:tcW w:w="539" w:type="pct"/>
            <w:tcBorders>
              <w:top w:val="single" w:sz="2" w:space="0" w:color="auto"/>
              <w:left w:val="single" w:sz="2" w:space="0" w:color="auto"/>
              <w:bottom w:val="single" w:sz="4" w:space="0" w:color="auto"/>
              <w:right w:val="single" w:sz="2" w:space="0" w:color="auto"/>
            </w:tcBorders>
            <w:vAlign w:val="center"/>
          </w:tcPr>
          <w:p w:rsidR="00900D66" w:rsidRPr="00900D66" w:rsidRDefault="00900D66" w:rsidP="00900D66">
            <w:pPr>
              <w:tabs>
                <w:tab w:val="left" w:pos="-1620"/>
              </w:tabs>
              <w:jc w:val="center"/>
              <w:rPr>
                <w:b/>
                <w:sz w:val="18"/>
                <w:szCs w:val="18"/>
              </w:rPr>
            </w:pPr>
            <w:r w:rsidRPr="00900D66">
              <w:rPr>
                <w:b/>
                <w:sz w:val="18"/>
                <w:szCs w:val="18"/>
              </w:rPr>
              <w:t>Цена за ед. изм., руб.</w:t>
            </w:r>
          </w:p>
        </w:tc>
        <w:tc>
          <w:tcPr>
            <w:tcW w:w="538" w:type="pct"/>
            <w:tcBorders>
              <w:top w:val="single" w:sz="2" w:space="0" w:color="auto"/>
              <w:left w:val="single" w:sz="2" w:space="0" w:color="auto"/>
              <w:bottom w:val="single" w:sz="4" w:space="0" w:color="auto"/>
              <w:right w:val="single" w:sz="2" w:space="0" w:color="auto"/>
            </w:tcBorders>
            <w:vAlign w:val="center"/>
          </w:tcPr>
          <w:p w:rsidR="00900D66" w:rsidRPr="00900D66" w:rsidRDefault="00900D66" w:rsidP="00900D66">
            <w:pPr>
              <w:tabs>
                <w:tab w:val="left" w:pos="-1620"/>
              </w:tabs>
              <w:jc w:val="center"/>
              <w:rPr>
                <w:b/>
                <w:sz w:val="18"/>
                <w:szCs w:val="18"/>
              </w:rPr>
            </w:pPr>
            <w:r w:rsidRPr="00900D66">
              <w:rPr>
                <w:b/>
                <w:sz w:val="18"/>
                <w:szCs w:val="18"/>
              </w:rPr>
              <w:t>Общая стоимость, руб.</w:t>
            </w:r>
          </w:p>
        </w:tc>
        <w:tc>
          <w:tcPr>
            <w:tcW w:w="672" w:type="pct"/>
            <w:tcBorders>
              <w:top w:val="single" w:sz="2" w:space="0" w:color="auto"/>
              <w:left w:val="single" w:sz="2" w:space="0" w:color="auto"/>
              <w:bottom w:val="single" w:sz="4" w:space="0" w:color="auto"/>
              <w:right w:val="single" w:sz="2" w:space="0" w:color="auto"/>
            </w:tcBorders>
            <w:vAlign w:val="center"/>
          </w:tcPr>
          <w:p w:rsidR="00900D66" w:rsidRPr="00900D66" w:rsidRDefault="00900D66" w:rsidP="00900D66">
            <w:pPr>
              <w:tabs>
                <w:tab w:val="left" w:pos="-1620"/>
              </w:tabs>
              <w:ind w:left="26" w:hanging="26"/>
              <w:jc w:val="center"/>
              <w:rPr>
                <w:b/>
                <w:bCs/>
                <w:sz w:val="18"/>
                <w:szCs w:val="18"/>
              </w:rPr>
            </w:pPr>
            <w:r w:rsidRPr="00900D66">
              <w:rPr>
                <w:b/>
                <w:bCs/>
                <w:sz w:val="18"/>
                <w:szCs w:val="18"/>
              </w:rPr>
              <w:t>Срок поставки Товара</w:t>
            </w:r>
          </w:p>
        </w:tc>
        <w:tc>
          <w:tcPr>
            <w:tcW w:w="1223" w:type="pct"/>
            <w:tcBorders>
              <w:top w:val="single" w:sz="2" w:space="0" w:color="auto"/>
              <w:left w:val="single" w:sz="2" w:space="0" w:color="auto"/>
              <w:bottom w:val="single" w:sz="4" w:space="0" w:color="auto"/>
              <w:right w:val="single" w:sz="2" w:space="0" w:color="auto"/>
            </w:tcBorders>
            <w:vAlign w:val="center"/>
          </w:tcPr>
          <w:p w:rsidR="00900D66" w:rsidRPr="00900D66" w:rsidRDefault="00900D66" w:rsidP="00900D66">
            <w:pPr>
              <w:tabs>
                <w:tab w:val="left" w:pos="-1620"/>
              </w:tabs>
              <w:ind w:left="26" w:hanging="26"/>
              <w:jc w:val="center"/>
              <w:rPr>
                <w:b/>
                <w:bCs/>
                <w:sz w:val="18"/>
                <w:szCs w:val="18"/>
              </w:rPr>
            </w:pPr>
            <w:r w:rsidRPr="00900D66">
              <w:rPr>
                <w:b/>
                <w:color w:val="000000"/>
                <w:sz w:val="18"/>
                <w:szCs w:val="18"/>
              </w:rPr>
              <w:t>Гарантийный срок</w:t>
            </w:r>
          </w:p>
        </w:tc>
      </w:tr>
      <w:tr w:rsidR="00900D66" w:rsidRPr="00DC0B5A" w:rsidTr="00900D66">
        <w:trPr>
          <w:trHeight w:val="1970"/>
          <w:jc w:val="center"/>
        </w:trPr>
        <w:tc>
          <w:tcPr>
            <w:tcW w:w="235" w:type="pct"/>
            <w:tcBorders>
              <w:top w:val="single" w:sz="4" w:space="0" w:color="auto"/>
              <w:left w:val="single" w:sz="4" w:space="0" w:color="auto"/>
              <w:right w:val="single" w:sz="4" w:space="0" w:color="auto"/>
            </w:tcBorders>
            <w:vAlign w:val="center"/>
          </w:tcPr>
          <w:p w:rsidR="00900D66" w:rsidRPr="00367460" w:rsidRDefault="00900D66" w:rsidP="00610FDC">
            <w:pPr>
              <w:jc w:val="center"/>
              <w:rPr>
                <w:bCs/>
                <w:sz w:val="22"/>
                <w:szCs w:val="22"/>
              </w:rPr>
            </w:pPr>
            <w:r w:rsidRPr="00367460">
              <w:rPr>
                <w:bCs/>
                <w:sz w:val="22"/>
                <w:szCs w:val="22"/>
              </w:rPr>
              <w:t>1.</w:t>
            </w:r>
          </w:p>
        </w:tc>
        <w:tc>
          <w:tcPr>
            <w:tcW w:w="984" w:type="pct"/>
            <w:tcBorders>
              <w:top w:val="single" w:sz="4" w:space="0" w:color="auto"/>
              <w:left w:val="single" w:sz="4" w:space="0" w:color="auto"/>
              <w:right w:val="single" w:sz="4" w:space="0" w:color="auto"/>
            </w:tcBorders>
            <w:vAlign w:val="center"/>
          </w:tcPr>
          <w:p w:rsidR="00900D66" w:rsidRPr="00900D66" w:rsidRDefault="00900D66" w:rsidP="004845F6">
            <w:pPr>
              <w:jc w:val="center"/>
              <w:rPr>
                <w:bCs/>
                <w:sz w:val="22"/>
                <w:szCs w:val="22"/>
              </w:rPr>
            </w:pPr>
            <w:r>
              <w:rPr>
                <w:sz w:val="22"/>
                <w:szCs w:val="22"/>
              </w:rPr>
              <w:t>А</w:t>
            </w:r>
            <w:r w:rsidRPr="00367460">
              <w:rPr>
                <w:bCs/>
                <w:sz w:val="22"/>
                <w:szCs w:val="22"/>
              </w:rPr>
              <w:t>ппаратур</w:t>
            </w:r>
            <w:r>
              <w:rPr>
                <w:bCs/>
                <w:sz w:val="22"/>
                <w:szCs w:val="22"/>
              </w:rPr>
              <w:t>а</w:t>
            </w:r>
            <w:r w:rsidRPr="00367460">
              <w:rPr>
                <w:bCs/>
                <w:sz w:val="22"/>
                <w:szCs w:val="22"/>
              </w:rPr>
              <w:t xml:space="preserve"> спутниковой навигации (АСН)</w:t>
            </w:r>
            <w:r>
              <w:rPr>
                <w:bCs/>
                <w:sz w:val="22"/>
                <w:szCs w:val="22"/>
              </w:rPr>
              <w:t xml:space="preserve"> СИГНАЛ </w:t>
            </w:r>
            <w:r>
              <w:rPr>
                <w:bCs/>
                <w:sz w:val="22"/>
                <w:szCs w:val="22"/>
                <w:lang w:val="en-US"/>
              </w:rPr>
              <w:t>S</w:t>
            </w:r>
            <w:r>
              <w:rPr>
                <w:bCs/>
                <w:sz w:val="22"/>
                <w:szCs w:val="22"/>
              </w:rPr>
              <w:t xml:space="preserve">-4752 (в </w:t>
            </w:r>
            <w:proofErr w:type="spellStart"/>
            <w:r>
              <w:rPr>
                <w:bCs/>
                <w:sz w:val="22"/>
                <w:szCs w:val="22"/>
              </w:rPr>
              <w:t>т.ч</w:t>
            </w:r>
            <w:proofErr w:type="spellEnd"/>
            <w:r>
              <w:rPr>
                <w:bCs/>
                <w:sz w:val="22"/>
                <w:szCs w:val="22"/>
              </w:rPr>
              <w:t>. установка и настройка)</w:t>
            </w:r>
          </w:p>
          <w:p w:rsidR="00900D66" w:rsidRPr="00367460" w:rsidRDefault="00900D66" w:rsidP="004845F6">
            <w:pPr>
              <w:jc w:val="center"/>
              <w:rPr>
                <w:bCs/>
                <w:sz w:val="22"/>
                <w:szCs w:val="22"/>
              </w:rPr>
            </w:pPr>
          </w:p>
          <w:p w:rsidR="00900D66" w:rsidRPr="00367460" w:rsidRDefault="00900D66" w:rsidP="004845F6">
            <w:pPr>
              <w:jc w:val="center"/>
              <w:rPr>
                <w:color w:val="000000"/>
                <w:sz w:val="22"/>
                <w:szCs w:val="22"/>
              </w:rPr>
            </w:pPr>
            <w:r>
              <w:rPr>
                <w:bCs/>
                <w:sz w:val="22"/>
                <w:szCs w:val="22"/>
              </w:rPr>
              <w:t>26.51.20.121</w:t>
            </w:r>
          </w:p>
        </w:tc>
        <w:tc>
          <w:tcPr>
            <w:tcW w:w="336" w:type="pct"/>
            <w:tcBorders>
              <w:top w:val="single" w:sz="4" w:space="0" w:color="auto"/>
              <w:left w:val="single" w:sz="4" w:space="0" w:color="auto"/>
              <w:right w:val="single" w:sz="4" w:space="0" w:color="auto"/>
            </w:tcBorders>
            <w:vAlign w:val="center"/>
          </w:tcPr>
          <w:p w:rsidR="00900D66" w:rsidRPr="00367460" w:rsidRDefault="00900D66" w:rsidP="00610FDC">
            <w:pPr>
              <w:jc w:val="center"/>
              <w:rPr>
                <w:sz w:val="22"/>
                <w:szCs w:val="22"/>
              </w:rPr>
            </w:pPr>
            <w:r>
              <w:rPr>
                <w:sz w:val="22"/>
                <w:szCs w:val="22"/>
              </w:rPr>
              <w:t>Шт.</w:t>
            </w:r>
          </w:p>
        </w:tc>
        <w:tc>
          <w:tcPr>
            <w:tcW w:w="472" w:type="pct"/>
            <w:tcBorders>
              <w:top w:val="single" w:sz="4" w:space="0" w:color="auto"/>
              <w:left w:val="single" w:sz="4" w:space="0" w:color="auto"/>
              <w:right w:val="single" w:sz="4" w:space="0" w:color="auto"/>
            </w:tcBorders>
            <w:vAlign w:val="center"/>
          </w:tcPr>
          <w:p w:rsidR="00900D66" w:rsidRPr="00367460" w:rsidRDefault="00900D66" w:rsidP="00610FDC">
            <w:pPr>
              <w:jc w:val="center"/>
              <w:rPr>
                <w:color w:val="000000"/>
                <w:sz w:val="22"/>
                <w:szCs w:val="22"/>
              </w:rPr>
            </w:pPr>
            <w:r w:rsidRPr="00367460">
              <w:rPr>
                <w:color w:val="000000"/>
                <w:sz w:val="22"/>
                <w:szCs w:val="22"/>
              </w:rPr>
              <w:t>2</w:t>
            </w:r>
          </w:p>
        </w:tc>
        <w:tc>
          <w:tcPr>
            <w:tcW w:w="539" w:type="pct"/>
            <w:tcBorders>
              <w:top w:val="single" w:sz="4" w:space="0" w:color="auto"/>
              <w:left w:val="single" w:sz="4" w:space="0" w:color="auto"/>
              <w:right w:val="single" w:sz="4" w:space="0" w:color="auto"/>
            </w:tcBorders>
            <w:vAlign w:val="center"/>
          </w:tcPr>
          <w:p w:rsidR="00900D66" w:rsidRPr="00367460" w:rsidRDefault="00900D66" w:rsidP="00610FDC">
            <w:pPr>
              <w:jc w:val="center"/>
              <w:rPr>
                <w:sz w:val="22"/>
                <w:szCs w:val="22"/>
              </w:rPr>
            </w:pPr>
          </w:p>
        </w:tc>
        <w:tc>
          <w:tcPr>
            <w:tcW w:w="538" w:type="pct"/>
            <w:tcBorders>
              <w:top w:val="single" w:sz="4" w:space="0" w:color="auto"/>
              <w:left w:val="single" w:sz="4" w:space="0" w:color="auto"/>
              <w:right w:val="single" w:sz="4" w:space="0" w:color="auto"/>
            </w:tcBorders>
            <w:vAlign w:val="center"/>
          </w:tcPr>
          <w:p w:rsidR="00900D66" w:rsidRPr="00367460" w:rsidRDefault="00900D66" w:rsidP="00610FDC">
            <w:pPr>
              <w:jc w:val="center"/>
              <w:rPr>
                <w:sz w:val="22"/>
                <w:szCs w:val="22"/>
              </w:rPr>
            </w:pPr>
          </w:p>
        </w:tc>
        <w:tc>
          <w:tcPr>
            <w:tcW w:w="672" w:type="pct"/>
            <w:vMerge w:val="restart"/>
            <w:tcBorders>
              <w:top w:val="single" w:sz="4" w:space="0" w:color="auto"/>
              <w:left w:val="single" w:sz="4" w:space="0" w:color="auto"/>
              <w:right w:val="single" w:sz="4" w:space="0" w:color="auto"/>
            </w:tcBorders>
            <w:vAlign w:val="center"/>
          </w:tcPr>
          <w:p w:rsidR="00900D66" w:rsidRPr="00367460" w:rsidRDefault="00900D66" w:rsidP="00900D66">
            <w:pPr>
              <w:jc w:val="center"/>
              <w:rPr>
                <w:color w:val="000000"/>
                <w:sz w:val="22"/>
                <w:szCs w:val="22"/>
              </w:rPr>
            </w:pPr>
            <w:proofErr w:type="gramStart"/>
            <w:r w:rsidRPr="00367460">
              <w:rPr>
                <w:sz w:val="22"/>
                <w:szCs w:val="22"/>
              </w:rPr>
              <w:t>с даты заключения</w:t>
            </w:r>
            <w:proofErr w:type="gramEnd"/>
            <w:r w:rsidRPr="00367460">
              <w:rPr>
                <w:sz w:val="22"/>
                <w:szCs w:val="22"/>
              </w:rPr>
              <w:t xml:space="preserve"> договора по 2</w:t>
            </w:r>
            <w:r>
              <w:rPr>
                <w:sz w:val="22"/>
                <w:szCs w:val="22"/>
              </w:rPr>
              <w:t>5</w:t>
            </w:r>
            <w:r w:rsidRPr="00367460">
              <w:rPr>
                <w:sz w:val="22"/>
                <w:szCs w:val="22"/>
              </w:rPr>
              <w:t>.12.2024 года</w:t>
            </w:r>
          </w:p>
        </w:tc>
        <w:tc>
          <w:tcPr>
            <w:tcW w:w="1223" w:type="pct"/>
            <w:vMerge w:val="restart"/>
            <w:tcBorders>
              <w:top w:val="single" w:sz="4" w:space="0" w:color="auto"/>
              <w:left w:val="single" w:sz="4" w:space="0" w:color="auto"/>
              <w:right w:val="single" w:sz="4" w:space="0" w:color="auto"/>
            </w:tcBorders>
          </w:tcPr>
          <w:p w:rsidR="00900D66" w:rsidRPr="00DC0B5A" w:rsidRDefault="00900D66" w:rsidP="00900D66">
            <w:pPr>
              <w:widowControl/>
              <w:autoSpaceDE/>
              <w:autoSpaceDN/>
              <w:adjustRightInd/>
              <w:jc w:val="center"/>
              <w:rPr>
                <w:color w:val="000000"/>
                <w:sz w:val="18"/>
                <w:szCs w:val="18"/>
              </w:rPr>
            </w:pPr>
            <w:r w:rsidRPr="00DC0B5A">
              <w:rPr>
                <w:color w:val="000000"/>
                <w:sz w:val="18"/>
                <w:szCs w:val="18"/>
              </w:rPr>
              <w:t xml:space="preserve">Гарантия Поставщика и Производителя предоставляется вместе с товаром и составляет не менее </w:t>
            </w:r>
            <w:r>
              <w:rPr>
                <w:color w:val="000000"/>
                <w:sz w:val="18"/>
                <w:szCs w:val="18"/>
              </w:rPr>
              <w:t>12</w:t>
            </w:r>
            <w:r w:rsidRPr="00DC0B5A">
              <w:rPr>
                <w:color w:val="000000"/>
                <w:sz w:val="18"/>
                <w:szCs w:val="18"/>
              </w:rPr>
              <w:t xml:space="preserve"> (</w:t>
            </w:r>
            <w:r>
              <w:rPr>
                <w:color w:val="000000"/>
                <w:sz w:val="18"/>
                <w:szCs w:val="18"/>
              </w:rPr>
              <w:t>двенадцати</w:t>
            </w:r>
            <w:r w:rsidRPr="00DC0B5A">
              <w:rPr>
                <w:color w:val="000000"/>
                <w:sz w:val="18"/>
                <w:szCs w:val="18"/>
              </w:rPr>
              <w:t>) месяцев с момента подписания Сторонами товарной накладной и/или акта приема-передачи в 100% объеме.</w:t>
            </w:r>
          </w:p>
          <w:p w:rsidR="00900D66" w:rsidRPr="00367460" w:rsidRDefault="00900D66" w:rsidP="00367460">
            <w:pPr>
              <w:jc w:val="center"/>
              <w:rPr>
                <w:sz w:val="22"/>
                <w:szCs w:val="22"/>
              </w:rPr>
            </w:pPr>
          </w:p>
        </w:tc>
      </w:tr>
      <w:tr w:rsidR="00900D66" w:rsidRPr="004856F6" w:rsidTr="00900D66">
        <w:trPr>
          <w:trHeight w:val="338"/>
          <w:jc w:val="center"/>
        </w:trPr>
        <w:tc>
          <w:tcPr>
            <w:tcW w:w="235" w:type="pct"/>
            <w:tcBorders>
              <w:top w:val="single" w:sz="4" w:space="0" w:color="auto"/>
              <w:left w:val="single" w:sz="4" w:space="0" w:color="auto"/>
              <w:bottom w:val="single" w:sz="4" w:space="0" w:color="auto"/>
              <w:right w:val="single" w:sz="4" w:space="0" w:color="auto"/>
            </w:tcBorders>
          </w:tcPr>
          <w:p w:rsidR="00900D66" w:rsidRPr="00DC0B5A" w:rsidRDefault="00900D66" w:rsidP="00610FDC">
            <w:pPr>
              <w:jc w:val="both"/>
              <w:rPr>
                <w:b/>
                <w:sz w:val="18"/>
                <w:szCs w:val="18"/>
              </w:rPr>
            </w:pPr>
          </w:p>
        </w:tc>
        <w:tc>
          <w:tcPr>
            <w:tcW w:w="2332" w:type="pct"/>
            <w:gridSpan w:val="4"/>
            <w:tcBorders>
              <w:top w:val="single" w:sz="4" w:space="0" w:color="auto"/>
              <w:left w:val="single" w:sz="4" w:space="0" w:color="auto"/>
              <w:bottom w:val="single" w:sz="4" w:space="0" w:color="auto"/>
              <w:right w:val="single" w:sz="4" w:space="0" w:color="auto"/>
            </w:tcBorders>
            <w:vAlign w:val="center"/>
          </w:tcPr>
          <w:p w:rsidR="00900D66" w:rsidRPr="00367460" w:rsidRDefault="00900D66" w:rsidP="00FA6E53">
            <w:pPr>
              <w:jc w:val="right"/>
              <w:rPr>
                <w:b/>
                <w:sz w:val="22"/>
                <w:szCs w:val="22"/>
              </w:rPr>
            </w:pPr>
            <w:r w:rsidRPr="00367460">
              <w:rPr>
                <w:b/>
                <w:sz w:val="22"/>
                <w:szCs w:val="22"/>
              </w:rPr>
              <w:t>ИТОГО:</w:t>
            </w:r>
          </w:p>
        </w:tc>
        <w:tc>
          <w:tcPr>
            <w:tcW w:w="538" w:type="pct"/>
            <w:tcBorders>
              <w:top w:val="single" w:sz="4" w:space="0" w:color="auto"/>
              <w:left w:val="single" w:sz="4" w:space="0" w:color="auto"/>
              <w:bottom w:val="single" w:sz="4" w:space="0" w:color="auto"/>
              <w:right w:val="single" w:sz="4" w:space="0" w:color="auto"/>
            </w:tcBorders>
          </w:tcPr>
          <w:p w:rsidR="00900D66" w:rsidRPr="00DC0B5A" w:rsidRDefault="00900D66" w:rsidP="00610FDC">
            <w:pPr>
              <w:jc w:val="center"/>
              <w:rPr>
                <w:sz w:val="18"/>
                <w:szCs w:val="18"/>
              </w:rPr>
            </w:pPr>
          </w:p>
        </w:tc>
        <w:tc>
          <w:tcPr>
            <w:tcW w:w="672" w:type="pct"/>
            <w:vMerge/>
            <w:tcBorders>
              <w:left w:val="single" w:sz="4" w:space="0" w:color="auto"/>
              <w:bottom w:val="single" w:sz="4" w:space="0" w:color="auto"/>
              <w:right w:val="single" w:sz="4" w:space="0" w:color="auto"/>
            </w:tcBorders>
          </w:tcPr>
          <w:p w:rsidR="00900D66" w:rsidRPr="004856F6" w:rsidRDefault="00900D66" w:rsidP="00610FDC">
            <w:pPr>
              <w:jc w:val="both"/>
              <w:rPr>
                <w:color w:val="000000"/>
                <w:sz w:val="24"/>
                <w:szCs w:val="24"/>
              </w:rPr>
            </w:pPr>
          </w:p>
        </w:tc>
        <w:tc>
          <w:tcPr>
            <w:tcW w:w="1223" w:type="pct"/>
            <w:vMerge/>
            <w:tcBorders>
              <w:left w:val="single" w:sz="4" w:space="0" w:color="auto"/>
              <w:bottom w:val="single" w:sz="4" w:space="0" w:color="auto"/>
              <w:right w:val="single" w:sz="4" w:space="0" w:color="auto"/>
            </w:tcBorders>
          </w:tcPr>
          <w:p w:rsidR="00900D66" w:rsidRPr="004856F6" w:rsidRDefault="00900D66" w:rsidP="00610FDC">
            <w:pPr>
              <w:jc w:val="both"/>
              <w:rPr>
                <w:color w:val="000000"/>
                <w:sz w:val="24"/>
                <w:szCs w:val="24"/>
              </w:rPr>
            </w:pPr>
          </w:p>
        </w:tc>
      </w:tr>
    </w:tbl>
    <w:p w:rsidR="00F40AFC" w:rsidRDefault="00F40AFC" w:rsidP="00CA68A4">
      <w:pPr>
        <w:ind w:left="708" w:firstLine="708"/>
        <w:jc w:val="both"/>
      </w:pPr>
    </w:p>
    <w:p w:rsidR="00F40AFC" w:rsidRDefault="00F40AFC" w:rsidP="00CA68A4">
      <w:pPr>
        <w:ind w:left="708" w:firstLine="708"/>
        <w:jc w:val="both"/>
      </w:pPr>
    </w:p>
    <w:p w:rsidR="00CA68A4" w:rsidRPr="008B3AC5" w:rsidRDefault="00367460" w:rsidP="000640FB">
      <w:pPr>
        <w:ind w:right="1"/>
        <w:jc w:val="both"/>
        <w:rPr>
          <w:sz w:val="22"/>
          <w:szCs w:val="22"/>
        </w:rPr>
      </w:pPr>
      <w:r>
        <w:rPr>
          <w:sz w:val="22"/>
          <w:szCs w:val="22"/>
        </w:rPr>
        <w:t xml:space="preserve">    </w:t>
      </w:r>
      <w:r w:rsidR="00900D66">
        <w:rPr>
          <w:sz w:val="22"/>
          <w:szCs w:val="22"/>
        </w:rPr>
        <w:t xml:space="preserve"> Заказчик _____________</w:t>
      </w:r>
      <w:r w:rsidR="00CA68A4" w:rsidRPr="008B3AC5">
        <w:rPr>
          <w:sz w:val="22"/>
          <w:szCs w:val="22"/>
        </w:rPr>
        <w:t xml:space="preserve">  </w:t>
      </w:r>
      <w:r w:rsidR="009114A5" w:rsidRPr="008B3AC5">
        <w:rPr>
          <w:sz w:val="22"/>
          <w:szCs w:val="22"/>
        </w:rPr>
        <w:t>/</w:t>
      </w:r>
      <w:r w:rsidR="00A37599" w:rsidRPr="008B3AC5">
        <w:rPr>
          <w:sz w:val="22"/>
          <w:szCs w:val="22"/>
        </w:rPr>
        <w:t>Масленникова Т.В.</w:t>
      </w:r>
      <w:r w:rsidR="009114A5" w:rsidRPr="008B3AC5">
        <w:rPr>
          <w:sz w:val="22"/>
          <w:szCs w:val="22"/>
        </w:rPr>
        <w:t>/</w:t>
      </w:r>
      <w:r>
        <w:rPr>
          <w:sz w:val="22"/>
          <w:szCs w:val="22"/>
        </w:rPr>
        <w:t xml:space="preserve">           </w:t>
      </w:r>
      <w:r w:rsidR="00900D66">
        <w:rPr>
          <w:sz w:val="22"/>
          <w:szCs w:val="22"/>
        </w:rPr>
        <w:t xml:space="preserve">            Поставщик</w:t>
      </w:r>
      <w:r w:rsidR="00CA68A4" w:rsidRPr="008B3AC5">
        <w:rPr>
          <w:sz w:val="22"/>
          <w:szCs w:val="22"/>
        </w:rPr>
        <w:t xml:space="preserve"> ______________ </w:t>
      </w:r>
    </w:p>
    <w:p w:rsidR="00CA68A4" w:rsidRPr="008B3AC5" w:rsidRDefault="00367460" w:rsidP="00CA68A4">
      <w:pPr>
        <w:ind w:left="1416"/>
        <w:jc w:val="both"/>
        <w:rPr>
          <w:sz w:val="22"/>
          <w:szCs w:val="22"/>
        </w:rPr>
        <w:sectPr w:rsidR="00CA68A4" w:rsidRPr="008B3AC5" w:rsidSect="000640FB">
          <w:headerReference w:type="even" r:id="rId12"/>
          <w:headerReference w:type="default" r:id="rId13"/>
          <w:footerReference w:type="even" r:id="rId14"/>
          <w:footerReference w:type="default" r:id="rId15"/>
          <w:headerReference w:type="first" r:id="rId16"/>
          <w:footerReference w:type="first" r:id="rId17"/>
          <w:pgSz w:w="11906" w:h="16838" w:code="9"/>
          <w:pgMar w:top="567" w:right="707" w:bottom="567" w:left="425" w:header="284" w:footer="284" w:gutter="0"/>
          <w:cols w:space="60"/>
          <w:noEndnote/>
        </w:sectPr>
      </w:pPr>
      <w:r>
        <w:rPr>
          <w:sz w:val="22"/>
          <w:szCs w:val="22"/>
        </w:rPr>
        <w:t xml:space="preserve">                </w:t>
      </w:r>
      <w:proofErr w:type="spellStart"/>
      <w:r w:rsidR="001A1DC9" w:rsidRPr="008B3AC5">
        <w:rPr>
          <w:sz w:val="22"/>
          <w:szCs w:val="22"/>
        </w:rPr>
        <w:t>м.п</w:t>
      </w:r>
      <w:proofErr w:type="spellEnd"/>
      <w:r w:rsidR="001A1DC9" w:rsidRPr="008B3AC5">
        <w:rPr>
          <w:sz w:val="22"/>
          <w:szCs w:val="22"/>
        </w:rPr>
        <w:t>.</w:t>
      </w:r>
      <w:r w:rsidR="00CA68A4" w:rsidRPr="008B3AC5">
        <w:rPr>
          <w:sz w:val="22"/>
          <w:szCs w:val="22"/>
          <w:vertAlign w:val="superscript"/>
        </w:rPr>
        <w:tab/>
      </w:r>
      <w:r w:rsidR="00CA68A4" w:rsidRPr="008B3AC5">
        <w:rPr>
          <w:sz w:val="22"/>
          <w:szCs w:val="22"/>
          <w:vertAlign w:val="superscript"/>
        </w:rPr>
        <w:tab/>
      </w:r>
      <w:r>
        <w:rPr>
          <w:sz w:val="22"/>
          <w:szCs w:val="22"/>
          <w:vertAlign w:val="superscript"/>
        </w:rPr>
        <w:t xml:space="preserve"> </w:t>
      </w:r>
      <w:r>
        <w:rPr>
          <w:sz w:val="22"/>
          <w:szCs w:val="22"/>
        </w:rPr>
        <w:t xml:space="preserve">                                                             </w:t>
      </w:r>
      <w:r w:rsidR="00900D66">
        <w:rPr>
          <w:sz w:val="22"/>
          <w:szCs w:val="22"/>
        </w:rPr>
        <w:t xml:space="preserve">         </w:t>
      </w:r>
      <w:proofErr w:type="spellStart"/>
      <w:r>
        <w:rPr>
          <w:sz w:val="22"/>
          <w:szCs w:val="22"/>
        </w:rPr>
        <w:t>м.п</w:t>
      </w:r>
      <w:proofErr w:type="spellEnd"/>
      <w:r>
        <w:rPr>
          <w:sz w:val="22"/>
          <w:szCs w:val="22"/>
        </w:rPr>
        <w:t>.</w:t>
      </w:r>
    </w:p>
    <w:p w:rsidR="00367460" w:rsidRPr="008B3AC5" w:rsidRDefault="00367460" w:rsidP="00367460">
      <w:pPr>
        <w:ind w:right="-569"/>
        <w:jc w:val="right"/>
        <w:rPr>
          <w:sz w:val="22"/>
          <w:szCs w:val="22"/>
        </w:rPr>
      </w:pPr>
      <w:r w:rsidRPr="008B3AC5">
        <w:rPr>
          <w:sz w:val="22"/>
          <w:szCs w:val="22"/>
        </w:rPr>
        <w:lastRenderedPageBreak/>
        <w:t xml:space="preserve">Приложение № </w:t>
      </w:r>
      <w:r>
        <w:rPr>
          <w:sz w:val="22"/>
          <w:szCs w:val="22"/>
        </w:rPr>
        <w:t>2</w:t>
      </w:r>
      <w:r w:rsidRPr="008B3AC5">
        <w:rPr>
          <w:sz w:val="22"/>
          <w:szCs w:val="22"/>
        </w:rPr>
        <w:t xml:space="preserve"> к Договору </w:t>
      </w:r>
      <w:r w:rsidRPr="008B3AC5">
        <w:rPr>
          <w:sz w:val="22"/>
          <w:szCs w:val="22"/>
        </w:rPr>
        <w:br/>
        <w:t>№ ___от «____» _______  202</w:t>
      </w:r>
      <w:r>
        <w:rPr>
          <w:sz w:val="22"/>
          <w:szCs w:val="22"/>
        </w:rPr>
        <w:t>4</w:t>
      </w:r>
      <w:r w:rsidRPr="008B3AC5">
        <w:rPr>
          <w:sz w:val="22"/>
          <w:szCs w:val="22"/>
        </w:rPr>
        <w:t xml:space="preserve">  г.</w:t>
      </w:r>
    </w:p>
    <w:p w:rsidR="00CA68A4" w:rsidRDefault="00CA68A4" w:rsidP="00367460">
      <w:pPr>
        <w:ind w:right="-569"/>
        <w:rPr>
          <w:sz w:val="22"/>
          <w:szCs w:val="22"/>
        </w:rPr>
      </w:pPr>
    </w:p>
    <w:p w:rsidR="00367460" w:rsidRPr="00367460" w:rsidRDefault="00367460" w:rsidP="00367460">
      <w:pPr>
        <w:jc w:val="center"/>
        <w:rPr>
          <w:b/>
          <w:sz w:val="22"/>
          <w:szCs w:val="22"/>
        </w:rPr>
      </w:pPr>
      <w:r w:rsidRPr="00367460">
        <w:rPr>
          <w:b/>
          <w:sz w:val="22"/>
          <w:szCs w:val="22"/>
        </w:rPr>
        <w:t>Техническое задание</w:t>
      </w:r>
    </w:p>
    <w:p w:rsidR="00367460" w:rsidRPr="00367460" w:rsidRDefault="00367460" w:rsidP="00367460">
      <w:pPr>
        <w:jc w:val="center"/>
        <w:rPr>
          <w:b/>
          <w:bCs/>
          <w:sz w:val="22"/>
          <w:szCs w:val="22"/>
        </w:rPr>
      </w:pPr>
      <w:r w:rsidRPr="00367460">
        <w:rPr>
          <w:b/>
          <w:sz w:val="22"/>
          <w:szCs w:val="22"/>
        </w:rPr>
        <w:t xml:space="preserve">На оснащение </w:t>
      </w:r>
      <w:r w:rsidRPr="00367460">
        <w:rPr>
          <w:b/>
          <w:bCs/>
          <w:sz w:val="22"/>
          <w:szCs w:val="22"/>
        </w:rPr>
        <w:t>транспортных средств аппаратурой спутниковой навигации (АСН)</w:t>
      </w:r>
    </w:p>
    <w:p w:rsidR="00173C01" w:rsidRDefault="00173C01" w:rsidP="00173C01">
      <w:pPr>
        <w:ind w:right="-569"/>
        <w:rPr>
          <w:bCs/>
          <w:sz w:val="22"/>
          <w:szCs w:val="22"/>
        </w:rPr>
      </w:pPr>
    </w:p>
    <w:p w:rsidR="00367460" w:rsidRPr="00367460" w:rsidRDefault="00367460" w:rsidP="00173C01">
      <w:pPr>
        <w:ind w:right="-569"/>
        <w:rPr>
          <w:b/>
          <w:sz w:val="22"/>
          <w:szCs w:val="22"/>
        </w:rPr>
      </w:pPr>
      <w:r w:rsidRPr="00367460">
        <w:rPr>
          <w:b/>
          <w:sz w:val="22"/>
          <w:szCs w:val="22"/>
        </w:rPr>
        <w:t xml:space="preserve">1. Предмет и цель </w:t>
      </w:r>
      <w:r w:rsidR="00900D66">
        <w:rPr>
          <w:b/>
          <w:sz w:val="22"/>
          <w:szCs w:val="22"/>
        </w:rPr>
        <w:t>договора</w:t>
      </w:r>
    </w:p>
    <w:p w:rsidR="00367460" w:rsidRPr="00367460" w:rsidRDefault="00367460" w:rsidP="00367460">
      <w:pPr>
        <w:ind w:right="-569"/>
        <w:jc w:val="both"/>
        <w:rPr>
          <w:sz w:val="22"/>
          <w:szCs w:val="22"/>
        </w:rPr>
      </w:pPr>
      <w:r w:rsidRPr="00367460">
        <w:rPr>
          <w:sz w:val="22"/>
          <w:szCs w:val="22"/>
        </w:rPr>
        <w:t>Предметом настояще</w:t>
      </w:r>
      <w:r w:rsidR="00900D66">
        <w:rPr>
          <w:sz w:val="22"/>
          <w:szCs w:val="22"/>
        </w:rPr>
        <w:t>го</w:t>
      </w:r>
      <w:r w:rsidRPr="00367460">
        <w:rPr>
          <w:sz w:val="22"/>
          <w:szCs w:val="22"/>
        </w:rPr>
        <w:t xml:space="preserve"> </w:t>
      </w:r>
      <w:r w:rsidR="00900D66">
        <w:rPr>
          <w:sz w:val="22"/>
          <w:szCs w:val="22"/>
        </w:rPr>
        <w:t>договора</w:t>
      </w:r>
      <w:r w:rsidRPr="00367460">
        <w:rPr>
          <w:sz w:val="22"/>
          <w:szCs w:val="22"/>
        </w:rPr>
        <w:t xml:space="preserve"> является </w:t>
      </w:r>
      <w:r w:rsidR="00900D66">
        <w:rPr>
          <w:sz w:val="22"/>
          <w:szCs w:val="22"/>
        </w:rPr>
        <w:t xml:space="preserve">поставка </w:t>
      </w:r>
      <w:r w:rsidR="00E543BA">
        <w:rPr>
          <w:sz w:val="22"/>
          <w:szCs w:val="22"/>
        </w:rPr>
        <w:t>Товара</w:t>
      </w:r>
      <w:r w:rsidR="00900D66">
        <w:rPr>
          <w:sz w:val="22"/>
          <w:szCs w:val="22"/>
        </w:rPr>
        <w:t xml:space="preserve"> с целью </w:t>
      </w:r>
      <w:r w:rsidRPr="00367460">
        <w:rPr>
          <w:sz w:val="22"/>
          <w:szCs w:val="22"/>
        </w:rPr>
        <w:t>оснащени</w:t>
      </w:r>
      <w:r w:rsidR="00900D66">
        <w:rPr>
          <w:sz w:val="22"/>
          <w:szCs w:val="22"/>
        </w:rPr>
        <w:t>я</w:t>
      </w:r>
      <w:r w:rsidRPr="00367460">
        <w:rPr>
          <w:sz w:val="22"/>
          <w:szCs w:val="22"/>
        </w:rPr>
        <w:t xml:space="preserve"> транспортных средств Аппаратурой спутниковой навигации в целях обеспечения повышения эффективности управления движением транспортных средств и уровня безопасности перевозок пассажиров, опасных грузов, в соответствии с требованиями, указанными в законодательных актах: </w:t>
      </w:r>
    </w:p>
    <w:p w:rsidR="00367460" w:rsidRPr="00367460" w:rsidRDefault="00367460" w:rsidP="00367460">
      <w:pPr>
        <w:ind w:right="-569"/>
        <w:jc w:val="both"/>
        <w:rPr>
          <w:sz w:val="22"/>
          <w:szCs w:val="22"/>
        </w:rPr>
      </w:pPr>
      <w:r w:rsidRPr="00367460">
        <w:rPr>
          <w:sz w:val="22"/>
          <w:szCs w:val="22"/>
        </w:rPr>
        <w:t>Постановление Правительства Российской Федерации от 22 декабря 2020 г. N 2216 "об утверждении правил оснащения транспортных средств категорий М</w:t>
      </w:r>
      <w:proofErr w:type="gramStart"/>
      <w:r w:rsidRPr="00367460">
        <w:rPr>
          <w:sz w:val="22"/>
          <w:szCs w:val="22"/>
        </w:rPr>
        <w:t>2</w:t>
      </w:r>
      <w:proofErr w:type="gramEnd"/>
      <w:r w:rsidRPr="00367460">
        <w:rPr>
          <w:sz w:val="22"/>
          <w:szCs w:val="22"/>
        </w:rPr>
        <w:t xml:space="preserve">, М3 и транспортных средств категории </w:t>
      </w:r>
      <w:r w:rsidRPr="00367460">
        <w:rPr>
          <w:sz w:val="22"/>
          <w:szCs w:val="22"/>
          <w:lang w:val="en-US"/>
        </w:rPr>
        <w:t>M</w:t>
      </w:r>
      <w:r w:rsidRPr="00367460">
        <w:rPr>
          <w:sz w:val="22"/>
          <w:szCs w:val="22"/>
        </w:rPr>
        <w:t>, используемых для перевозки опасных грузов, аппаратурой спутниковой навигации"</w:t>
      </w:r>
    </w:p>
    <w:p w:rsidR="00173C01" w:rsidRDefault="00173C01" w:rsidP="00173C01">
      <w:pPr>
        <w:ind w:right="-569"/>
        <w:rPr>
          <w:b/>
          <w:bCs/>
          <w:sz w:val="22"/>
          <w:szCs w:val="22"/>
        </w:rPr>
      </w:pPr>
    </w:p>
    <w:p w:rsidR="00367460" w:rsidRPr="00367460" w:rsidRDefault="00367460" w:rsidP="00173C01">
      <w:pPr>
        <w:ind w:right="-569"/>
        <w:rPr>
          <w:b/>
          <w:bCs/>
          <w:sz w:val="22"/>
          <w:szCs w:val="22"/>
        </w:rPr>
      </w:pPr>
      <w:r w:rsidRPr="00367460">
        <w:rPr>
          <w:b/>
          <w:bCs/>
          <w:sz w:val="22"/>
          <w:szCs w:val="22"/>
        </w:rPr>
        <w:t xml:space="preserve">2. </w:t>
      </w:r>
      <w:r w:rsidR="007629E1">
        <w:rPr>
          <w:b/>
          <w:bCs/>
          <w:sz w:val="22"/>
          <w:szCs w:val="22"/>
        </w:rPr>
        <w:t>Нормативно-правовая база</w:t>
      </w:r>
    </w:p>
    <w:p w:rsidR="00367460" w:rsidRPr="00367460" w:rsidRDefault="00367460" w:rsidP="00367460">
      <w:pPr>
        <w:ind w:right="-569"/>
        <w:jc w:val="both"/>
        <w:rPr>
          <w:sz w:val="22"/>
          <w:szCs w:val="22"/>
        </w:rPr>
      </w:pPr>
      <w:r w:rsidRPr="00367460">
        <w:rPr>
          <w:sz w:val="22"/>
          <w:szCs w:val="22"/>
        </w:rPr>
        <w:t>Настоящее техническое задание подготовлено на основании следующих документов:</w:t>
      </w:r>
    </w:p>
    <w:p w:rsidR="00367460" w:rsidRPr="00367460" w:rsidRDefault="00367460" w:rsidP="00367460">
      <w:pPr>
        <w:ind w:right="-569"/>
        <w:jc w:val="both"/>
        <w:rPr>
          <w:sz w:val="22"/>
          <w:szCs w:val="22"/>
        </w:rPr>
      </w:pPr>
      <w:r>
        <w:rPr>
          <w:sz w:val="22"/>
          <w:szCs w:val="22"/>
        </w:rPr>
        <w:t xml:space="preserve">- </w:t>
      </w:r>
      <w:r w:rsidRPr="00367460">
        <w:rPr>
          <w:sz w:val="22"/>
          <w:szCs w:val="22"/>
        </w:rPr>
        <w:t>Федеральный закон от 14 февраля 2009 г. №22-ФЗ «О навигационной деятельности»</w:t>
      </w:r>
    </w:p>
    <w:p w:rsidR="00367460" w:rsidRPr="00367460" w:rsidRDefault="00367460" w:rsidP="00367460">
      <w:pPr>
        <w:ind w:right="-569"/>
        <w:jc w:val="both"/>
        <w:rPr>
          <w:sz w:val="22"/>
          <w:szCs w:val="22"/>
        </w:rPr>
      </w:pPr>
      <w:r>
        <w:rPr>
          <w:sz w:val="22"/>
          <w:szCs w:val="22"/>
        </w:rPr>
        <w:t xml:space="preserve">- </w:t>
      </w:r>
      <w:r w:rsidRPr="00367460">
        <w:rPr>
          <w:sz w:val="22"/>
          <w:szCs w:val="22"/>
        </w:rPr>
        <w:t xml:space="preserve">Федеральный закон 26 июня 2008 №102-ФЗ «Об обеспечении единства измерений» </w:t>
      </w:r>
    </w:p>
    <w:p w:rsidR="00367460" w:rsidRPr="00367460" w:rsidRDefault="00367460" w:rsidP="00367460">
      <w:pPr>
        <w:ind w:right="-569"/>
        <w:jc w:val="both"/>
        <w:rPr>
          <w:sz w:val="22"/>
          <w:szCs w:val="22"/>
        </w:rPr>
      </w:pPr>
      <w:r>
        <w:rPr>
          <w:sz w:val="22"/>
          <w:szCs w:val="22"/>
        </w:rPr>
        <w:t xml:space="preserve">- </w:t>
      </w:r>
      <w:r w:rsidRPr="00367460">
        <w:rPr>
          <w:sz w:val="22"/>
          <w:szCs w:val="22"/>
        </w:rPr>
        <w:t>Постановление Правительства Российской Федерации от 22 декабря 2020 г. № 2216 «Об утверждении правил оснащения транспортных средств категорий М</w:t>
      </w:r>
      <w:proofErr w:type="gramStart"/>
      <w:r w:rsidRPr="00367460">
        <w:rPr>
          <w:sz w:val="22"/>
          <w:szCs w:val="22"/>
        </w:rPr>
        <w:t>2</w:t>
      </w:r>
      <w:proofErr w:type="gramEnd"/>
      <w:r w:rsidRPr="00367460">
        <w:rPr>
          <w:sz w:val="22"/>
          <w:szCs w:val="22"/>
        </w:rPr>
        <w:t xml:space="preserve">, М3 и транспортных средств категории </w:t>
      </w:r>
      <w:r w:rsidRPr="00367460">
        <w:rPr>
          <w:sz w:val="22"/>
          <w:szCs w:val="22"/>
          <w:lang w:val="en-US"/>
        </w:rPr>
        <w:t>M</w:t>
      </w:r>
      <w:r w:rsidRPr="00367460">
        <w:rPr>
          <w:sz w:val="22"/>
          <w:szCs w:val="22"/>
        </w:rPr>
        <w:t>, используемых для перевозки опасных грузов, аппаратурой спутниковой навигации»</w:t>
      </w:r>
    </w:p>
    <w:p w:rsidR="00367460" w:rsidRPr="00367460" w:rsidRDefault="007629E1" w:rsidP="00367460">
      <w:pPr>
        <w:ind w:right="-569"/>
        <w:jc w:val="both"/>
        <w:rPr>
          <w:bCs/>
          <w:sz w:val="22"/>
          <w:szCs w:val="22"/>
        </w:rPr>
      </w:pPr>
      <w:r>
        <w:rPr>
          <w:bCs/>
          <w:sz w:val="22"/>
          <w:szCs w:val="22"/>
        </w:rPr>
        <w:t xml:space="preserve">- </w:t>
      </w:r>
      <w:r w:rsidR="00367460" w:rsidRPr="00367460">
        <w:rPr>
          <w:bCs/>
          <w:sz w:val="22"/>
          <w:szCs w:val="22"/>
        </w:rPr>
        <w:t xml:space="preserve">Технический регламент Таможенного союза </w:t>
      </w:r>
      <w:proofErr w:type="gramStart"/>
      <w:r w:rsidR="00367460" w:rsidRPr="00367460">
        <w:rPr>
          <w:bCs/>
          <w:sz w:val="22"/>
          <w:szCs w:val="22"/>
        </w:rPr>
        <w:t>ТР</w:t>
      </w:r>
      <w:proofErr w:type="gramEnd"/>
      <w:r w:rsidR="00367460" w:rsidRPr="00367460">
        <w:rPr>
          <w:bCs/>
          <w:sz w:val="22"/>
          <w:szCs w:val="22"/>
        </w:rPr>
        <w:t xml:space="preserve"> ТС 018/2011 «О безопасности колесных транспортных средств», утв. Решением Комиссии Таможенного союза от 9 декабря 2011 г. № 877</w:t>
      </w:r>
    </w:p>
    <w:p w:rsidR="00367460" w:rsidRPr="00367460" w:rsidRDefault="007629E1" w:rsidP="00367460">
      <w:pPr>
        <w:ind w:right="-569"/>
        <w:jc w:val="both"/>
        <w:rPr>
          <w:bCs/>
          <w:sz w:val="22"/>
          <w:szCs w:val="22"/>
        </w:rPr>
      </w:pPr>
      <w:r>
        <w:rPr>
          <w:bCs/>
          <w:sz w:val="22"/>
          <w:szCs w:val="22"/>
        </w:rPr>
        <w:t xml:space="preserve">- </w:t>
      </w:r>
      <w:r w:rsidR="00367460" w:rsidRPr="00367460">
        <w:rPr>
          <w:bCs/>
          <w:sz w:val="22"/>
          <w:szCs w:val="22"/>
        </w:rPr>
        <w:t>ГОСТ 33472-2015 "Глобальная навигационная спутниковая система. Аппаратура спутниковой навигации для оснащения колесных транспортных средств категории М и N. Общие технические требования";</w:t>
      </w:r>
    </w:p>
    <w:p w:rsidR="00367460" w:rsidRPr="00367460" w:rsidRDefault="007629E1" w:rsidP="00367460">
      <w:pPr>
        <w:ind w:right="-569"/>
        <w:jc w:val="both"/>
        <w:rPr>
          <w:bCs/>
          <w:sz w:val="22"/>
          <w:szCs w:val="22"/>
        </w:rPr>
      </w:pPr>
      <w:r>
        <w:rPr>
          <w:bCs/>
          <w:sz w:val="22"/>
          <w:szCs w:val="22"/>
        </w:rPr>
        <w:t xml:space="preserve">- </w:t>
      </w:r>
      <w:r w:rsidR="00367460" w:rsidRPr="00367460">
        <w:rPr>
          <w:bCs/>
          <w:sz w:val="22"/>
          <w:szCs w:val="22"/>
        </w:rPr>
        <w:t>Указ Президента Российской Федерации от 17 мая 2007 г. №638 "Об использовании глобальной навигационной спутниковой системой ГЛОНАСС в интересах социально-экономического развития Российской Федерации"</w:t>
      </w:r>
    </w:p>
    <w:p w:rsidR="00367460" w:rsidRPr="00367460" w:rsidRDefault="007629E1" w:rsidP="00367460">
      <w:pPr>
        <w:ind w:right="-569"/>
        <w:jc w:val="both"/>
        <w:rPr>
          <w:bCs/>
          <w:sz w:val="22"/>
          <w:szCs w:val="22"/>
        </w:rPr>
      </w:pPr>
      <w:r>
        <w:rPr>
          <w:bCs/>
          <w:sz w:val="22"/>
          <w:szCs w:val="22"/>
        </w:rPr>
        <w:t xml:space="preserve">- </w:t>
      </w:r>
      <w:r w:rsidR="00367460" w:rsidRPr="00367460">
        <w:rPr>
          <w:bCs/>
          <w:sz w:val="22"/>
          <w:szCs w:val="22"/>
        </w:rPr>
        <w:t>Постановление Правительства Российской Федерации от 25 августа 2008 года №641 "Об оснащении транспортных, технических средств и систем аппаратурой спутниковой навигации ГЛОНАСС/GPS"</w:t>
      </w:r>
    </w:p>
    <w:p w:rsidR="00367460" w:rsidRPr="00367460" w:rsidRDefault="007629E1" w:rsidP="00367460">
      <w:pPr>
        <w:ind w:right="-569"/>
        <w:jc w:val="both"/>
        <w:rPr>
          <w:bCs/>
          <w:sz w:val="22"/>
          <w:szCs w:val="22"/>
        </w:rPr>
      </w:pPr>
      <w:r>
        <w:rPr>
          <w:bCs/>
          <w:sz w:val="22"/>
          <w:szCs w:val="22"/>
        </w:rPr>
        <w:t xml:space="preserve">- </w:t>
      </w:r>
      <w:r w:rsidR="00367460" w:rsidRPr="00367460">
        <w:rPr>
          <w:bCs/>
          <w:sz w:val="22"/>
          <w:szCs w:val="22"/>
        </w:rPr>
        <w:t>Постановление Правительства РФ от 16 ноября 2020 г. N 1847 "Об утверждении перечня измерений, относящихся к сфере государственного регулирования обеспечения единства измерений";</w:t>
      </w:r>
    </w:p>
    <w:p w:rsidR="00173C01" w:rsidRDefault="00173C01" w:rsidP="00173C01">
      <w:pPr>
        <w:ind w:right="-569"/>
        <w:rPr>
          <w:b/>
          <w:sz w:val="22"/>
          <w:szCs w:val="22"/>
        </w:rPr>
      </w:pPr>
    </w:p>
    <w:p w:rsidR="00367460" w:rsidRPr="007629E1" w:rsidRDefault="007629E1" w:rsidP="00173C01">
      <w:pPr>
        <w:ind w:right="-569"/>
        <w:rPr>
          <w:b/>
          <w:sz w:val="22"/>
          <w:szCs w:val="22"/>
        </w:rPr>
      </w:pPr>
      <w:r w:rsidRPr="007629E1">
        <w:rPr>
          <w:b/>
          <w:sz w:val="22"/>
          <w:szCs w:val="22"/>
        </w:rPr>
        <w:t xml:space="preserve">3. </w:t>
      </w:r>
      <w:r>
        <w:rPr>
          <w:b/>
          <w:sz w:val="22"/>
          <w:szCs w:val="22"/>
        </w:rPr>
        <w:t>Термины и определения</w:t>
      </w:r>
    </w:p>
    <w:p w:rsidR="00367460" w:rsidRPr="007629E1" w:rsidRDefault="00367460" w:rsidP="007629E1">
      <w:pPr>
        <w:ind w:right="-569"/>
        <w:jc w:val="both"/>
        <w:rPr>
          <w:bCs/>
          <w:sz w:val="22"/>
          <w:szCs w:val="22"/>
        </w:rPr>
      </w:pPr>
      <w:r w:rsidRPr="007629E1">
        <w:rPr>
          <w:bCs/>
          <w:sz w:val="22"/>
          <w:szCs w:val="22"/>
        </w:rPr>
        <w:t xml:space="preserve">АСН – Аппаратура спутниковой навигации, соответствующая требованиям </w:t>
      </w:r>
      <w:r w:rsidRPr="007629E1">
        <w:rPr>
          <w:sz w:val="22"/>
          <w:szCs w:val="22"/>
        </w:rPr>
        <w:t xml:space="preserve">Постановления Правительства Российской Федерации от 22 декабря 2020 г. N 2216 "об утверждении правил оснащения транспортных средств категорий М2, М3 и транспортных средств категории </w:t>
      </w:r>
      <w:r w:rsidRPr="007629E1">
        <w:rPr>
          <w:sz w:val="22"/>
          <w:szCs w:val="22"/>
          <w:lang w:val="en-US"/>
        </w:rPr>
        <w:t>M</w:t>
      </w:r>
      <w:r w:rsidRPr="007629E1">
        <w:rPr>
          <w:sz w:val="22"/>
          <w:szCs w:val="22"/>
        </w:rPr>
        <w:t xml:space="preserve">, используемых для перевозки опасных грузов, аппаратурой спутниковой навигации" и сертифицированная в соответствии с требованиями Технического регламента Таможенного союза 018/2011 </w:t>
      </w:r>
      <w:proofErr w:type="gramStart"/>
      <w:r w:rsidRPr="007629E1">
        <w:rPr>
          <w:bCs/>
          <w:sz w:val="22"/>
          <w:szCs w:val="22"/>
        </w:rPr>
        <w:t>ТР</w:t>
      </w:r>
      <w:proofErr w:type="gramEnd"/>
      <w:r w:rsidRPr="007629E1">
        <w:rPr>
          <w:bCs/>
          <w:sz w:val="22"/>
          <w:szCs w:val="22"/>
        </w:rPr>
        <w:t xml:space="preserve"> ТС 018/2011 «О безопасности колесных транспортных средств». </w:t>
      </w:r>
    </w:p>
    <w:p w:rsidR="00367460" w:rsidRPr="007629E1" w:rsidRDefault="00367460" w:rsidP="007629E1">
      <w:pPr>
        <w:ind w:right="-569"/>
        <w:jc w:val="both"/>
        <w:rPr>
          <w:bCs/>
          <w:sz w:val="22"/>
          <w:szCs w:val="22"/>
        </w:rPr>
      </w:pPr>
      <w:r w:rsidRPr="007629E1">
        <w:rPr>
          <w:bCs/>
          <w:sz w:val="22"/>
          <w:szCs w:val="22"/>
        </w:rPr>
        <w:t xml:space="preserve">ГАИС «ЭРА-ГЛОНАСС» – Государственная автоматизированная информационная система «ЭРА-ГЛОНАСС».  </w:t>
      </w:r>
    </w:p>
    <w:p w:rsidR="00367460" w:rsidRDefault="00367460" w:rsidP="007629E1">
      <w:pPr>
        <w:ind w:right="-569"/>
        <w:jc w:val="both"/>
        <w:rPr>
          <w:bCs/>
          <w:sz w:val="22"/>
          <w:szCs w:val="22"/>
        </w:rPr>
      </w:pPr>
      <w:r w:rsidRPr="007629E1">
        <w:rPr>
          <w:bCs/>
          <w:sz w:val="22"/>
          <w:szCs w:val="22"/>
        </w:rPr>
        <w:t>ТС – транспортное средство.</w:t>
      </w:r>
    </w:p>
    <w:p w:rsidR="00173C01" w:rsidRDefault="00173C01" w:rsidP="00173C01">
      <w:pPr>
        <w:ind w:right="-569"/>
        <w:rPr>
          <w:b/>
          <w:sz w:val="22"/>
          <w:szCs w:val="22"/>
        </w:rPr>
      </w:pPr>
    </w:p>
    <w:p w:rsidR="00367460" w:rsidRPr="007629E1" w:rsidRDefault="007629E1" w:rsidP="00173C01">
      <w:pPr>
        <w:ind w:right="-569"/>
        <w:rPr>
          <w:b/>
          <w:bCs/>
          <w:sz w:val="22"/>
          <w:szCs w:val="22"/>
        </w:rPr>
      </w:pPr>
      <w:r w:rsidRPr="007629E1">
        <w:rPr>
          <w:b/>
          <w:sz w:val="22"/>
          <w:szCs w:val="22"/>
        </w:rPr>
        <w:t xml:space="preserve">4. </w:t>
      </w:r>
      <w:r w:rsidR="00367460" w:rsidRPr="007629E1">
        <w:rPr>
          <w:b/>
          <w:sz w:val="22"/>
          <w:szCs w:val="22"/>
        </w:rPr>
        <w:t xml:space="preserve">Объем поставляемого товара, </w:t>
      </w:r>
      <w:r w:rsidR="00367460" w:rsidRPr="007629E1">
        <w:rPr>
          <w:b/>
          <w:bCs/>
          <w:sz w:val="22"/>
          <w:szCs w:val="22"/>
        </w:rPr>
        <w:t>оказываемых услуг и выполняемых работ</w:t>
      </w:r>
    </w:p>
    <w:tbl>
      <w:tblPr>
        <w:tblW w:w="5281" w:type="pct"/>
        <w:tblCellMar>
          <w:left w:w="10" w:type="dxa"/>
          <w:right w:w="10" w:type="dxa"/>
        </w:tblCellMar>
        <w:tblLook w:val="0000" w:firstRow="0" w:lastRow="0" w:firstColumn="0" w:lastColumn="0" w:noHBand="0" w:noVBand="0"/>
      </w:tblPr>
      <w:tblGrid>
        <w:gridCol w:w="6394"/>
        <w:gridCol w:w="2264"/>
        <w:gridCol w:w="1842"/>
      </w:tblGrid>
      <w:tr w:rsidR="00367460" w:rsidRPr="007629E1" w:rsidTr="007629E1">
        <w:trPr>
          <w:trHeight w:val="23"/>
        </w:trPr>
        <w:tc>
          <w:tcPr>
            <w:tcW w:w="3045" w:type="pct"/>
            <w:tcBorders>
              <w:top w:val="single" w:sz="2" w:space="0" w:color="000000"/>
              <w:left w:val="single" w:sz="2" w:space="0" w:color="000000"/>
              <w:bottom w:val="single" w:sz="2" w:space="0" w:color="000000"/>
            </w:tcBorders>
            <w:shd w:val="clear" w:color="auto" w:fill="auto"/>
            <w:vAlign w:val="center"/>
          </w:tcPr>
          <w:p w:rsidR="00367460" w:rsidRPr="007629E1" w:rsidRDefault="00367460" w:rsidP="007629E1">
            <w:pPr>
              <w:jc w:val="center"/>
              <w:rPr>
                <w:b/>
                <w:sz w:val="22"/>
                <w:szCs w:val="22"/>
              </w:rPr>
            </w:pPr>
            <w:r w:rsidRPr="007629E1">
              <w:rPr>
                <w:b/>
                <w:sz w:val="22"/>
                <w:szCs w:val="22"/>
              </w:rPr>
              <w:t>Наименование оборудования/работ</w:t>
            </w:r>
          </w:p>
        </w:tc>
        <w:tc>
          <w:tcPr>
            <w:tcW w:w="1078" w:type="pct"/>
            <w:tcBorders>
              <w:top w:val="single" w:sz="2" w:space="0" w:color="000000"/>
              <w:left w:val="single" w:sz="2" w:space="0" w:color="000000"/>
              <w:bottom w:val="single" w:sz="2" w:space="0" w:color="000000"/>
            </w:tcBorders>
            <w:shd w:val="clear" w:color="auto" w:fill="auto"/>
            <w:vAlign w:val="center"/>
          </w:tcPr>
          <w:p w:rsidR="00367460" w:rsidRPr="007629E1" w:rsidRDefault="00367460" w:rsidP="007629E1">
            <w:pPr>
              <w:jc w:val="center"/>
              <w:rPr>
                <w:b/>
                <w:sz w:val="22"/>
                <w:szCs w:val="22"/>
              </w:rPr>
            </w:pPr>
            <w:r w:rsidRPr="007629E1">
              <w:rPr>
                <w:b/>
                <w:sz w:val="22"/>
                <w:szCs w:val="22"/>
              </w:rPr>
              <w:t>Единицы измерения</w:t>
            </w:r>
          </w:p>
        </w:tc>
        <w:tc>
          <w:tcPr>
            <w:tcW w:w="878" w:type="pct"/>
            <w:tcBorders>
              <w:top w:val="single" w:sz="2" w:space="0" w:color="000000"/>
              <w:left w:val="single" w:sz="2" w:space="0" w:color="000000"/>
              <w:bottom w:val="single" w:sz="2" w:space="0" w:color="000000"/>
              <w:right w:val="single" w:sz="4" w:space="0" w:color="000000"/>
            </w:tcBorders>
            <w:shd w:val="clear" w:color="auto" w:fill="auto"/>
            <w:vAlign w:val="center"/>
          </w:tcPr>
          <w:p w:rsidR="00367460" w:rsidRPr="007629E1" w:rsidRDefault="00367460" w:rsidP="007629E1">
            <w:pPr>
              <w:jc w:val="center"/>
              <w:rPr>
                <w:b/>
                <w:sz w:val="22"/>
                <w:szCs w:val="22"/>
              </w:rPr>
            </w:pPr>
            <w:r w:rsidRPr="007629E1">
              <w:rPr>
                <w:b/>
                <w:sz w:val="22"/>
                <w:szCs w:val="22"/>
              </w:rPr>
              <w:t>Количество</w:t>
            </w:r>
          </w:p>
        </w:tc>
      </w:tr>
      <w:tr w:rsidR="00367460" w:rsidRPr="007629E1" w:rsidTr="007629E1">
        <w:trPr>
          <w:trHeight w:val="170"/>
        </w:trPr>
        <w:tc>
          <w:tcPr>
            <w:tcW w:w="3045" w:type="pct"/>
            <w:tcBorders>
              <w:left w:val="single" w:sz="2" w:space="0" w:color="000000"/>
              <w:bottom w:val="single" w:sz="2" w:space="0" w:color="000000"/>
            </w:tcBorders>
            <w:shd w:val="clear" w:color="auto" w:fill="auto"/>
          </w:tcPr>
          <w:p w:rsidR="00367460" w:rsidRPr="007629E1" w:rsidRDefault="00367460" w:rsidP="00DB223C">
            <w:pPr>
              <w:jc w:val="both"/>
              <w:rPr>
                <w:sz w:val="22"/>
                <w:szCs w:val="22"/>
              </w:rPr>
            </w:pPr>
            <w:r w:rsidRPr="007629E1">
              <w:rPr>
                <w:sz w:val="22"/>
                <w:szCs w:val="22"/>
              </w:rPr>
              <w:t>АСН</w:t>
            </w:r>
          </w:p>
        </w:tc>
        <w:tc>
          <w:tcPr>
            <w:tcW w:w="1078" w:type="pct"/>
            <w:tcBorders>
              <w:left w:val="single" w:sz="2" w:space="0" w:color="000000"/>
              <w:bottom w:val="single" w:sz="2" w:space="0" w:color="000000"/>
            </w:tcBorders>
            <w:shd w:val="clear" w:color="auto" w:fill="auto"/>
          </w:tcPr>
          <w:p w:rsidR="00367460" w:rsidRPr="007629E1" w:rsidRDefault="00367460" w:rsidP="007629E1">
            <w:pPr>
              <w:jc w:val="center"/>
              <w:rPr>
                <w:sz w:val="22"/>
                <w:szCs w:val="22"/>
              </w:rPr>
            </w:pPr>
            <w:r w:rsidRPr="007629E1">
              <w:rPr>
                <w:sz w:val="22"/>
                <w:szCs w:val="22"/>
              </w:rPr>
              <w:t>шт.</w:t>
            </w:r>
          </w:p>
        </w:tc>
        <w:tc>
          <w:tcPr>
            <w:tcW w:w="878" w:type="pct"/>
            <w:tcBorders>
              <w:top w:val="single" w:sz="2" w:space="0" w:color="000000"/>
              <w:left w:val="single" w:sz="2" w:space="0" w:color="000000"/>
              <w:bottom w:val="single" w:sz="2" w:space="0" w:color="000000"/>
              <w:right w:val="single" w:sz="4" w:space="0" w:color="000000"/>
            </w:tcBorders>
            <w:shd w:val="clear" w:color="auto" w:fill="auto"/>
          </w:tcPr>
          <w:p w:rsidR="00367460" w:rsidRPr="007629E1" w:rsidRDefault="007629E1" w:rsidP="007629E1">
            <w:pPr>
              <w:jc w:val="center"/>
              <w:rPr>
                <w:sz w:val="22"/>
                <w:szCs w:val="22"/>
              </w:rPr>
            </w:pPr>
            <w:r>
              <w:rPr>
                <w:sz w:val="22"/>
                <w:szCs w:val="22"/>
              </w:rPr>
              <w:t>2</w:t>
            </w:r>
          </w:p>
        </w:tc>
      </w:tr>
      <w:tr w:rsidR="00367460" w:rsidRPr="007629E1" w:rsidTr="007629E1">
        <w:trPr>
          <w:trHeight w:val="170"/>
        </w:trPr>
        <w:tc>
          <w:tcPr>
            <w:tcW w:w="3045" w:type="pct"/>
            <w:tcBorders>
              <w:top w:val="single" w:sz="4" w:space="0" w:color="000000"/>
              <w:left w:val="single" w:sz="4" w:space="0" w:color="000000"/>
              <w:bottom w:val="single" w:sz="4" w:space="0" w:color="000000"/>
            </w:tcBorders>
            <w:shd w:val="clear" w:color="auto" w:fill="auto"/>
          </w:tcPr>
          <w:p w:rsidR="00367460" w:rsidRPr="007629E1" w:rsidRDefault="00367460" w:rsidP="00DB223C">
            <w:pPr>
              <w:jc w:val="both"/>
              <w:rPr>
                <w:sz w:val="22"/>
                <w:szCs w:val="22"/>
              </w:rPr>
            </w:pPr>
            <w:r w:rsidRPr="007629E1">
              <w:rPr>
                <w:sz w:val="22"/>
                <w:szCs w:val="22"/>
              </w:rPr>
              <w:t>Установка и настройка АСН</w:t>
            </w:r>
          </w:p>
        </w:tc>
        <w:tc>
          <w:tcPr>
            <w:tcW w:w="1078" w:type="pct"/>
            <w:tcBorders>
              <w:top w:val="single" w:sz="4" w:space="0" w:color="000000"/>
              <w:left w:val="single" w:sz="4" w:space="0" w:color="000000"/>
              <w:bottom w:val="single" w:sz="4" w:space="0" w:color="000000"/>
            </w:tcBorders>
            <w:shd w:val="clear" w:color="auto" w:fill="auto"/>
          </w:tcPr>
          <w:p w:rsidR="00367460" w:rsidRPr="007629E1" w:rsidRDefault="00367460" w:rsidP="007629E1">
            <w:pPr>
              <w:jc w:val="center"/>
              <w:rPr>
                <w:sz w:val="22"/>
                <w:szCs w:val="22"/>
              </w:rPr>
            </w:pPr>
            <w:proofErr w:type="spellStart"/>
            <w:r w:rsidRPr="007629E1">
              <w:rPr>
                <w:sz w:val="22"/>
                <w:szCs w:val="22"/>
              </w:rPr>
              <w:t>усл</w:t>
            </w:r>
            <w:proofErr w:type="spellEnd"/>
            <w:r w:rsidRPr="007629E1">
              <w:rPr>
                <w:sz w:val="22"/>
                <w:szCs w:val="22"/>
              </w:rPr>
              <w:t>.</w:t>
            </w:r>
            <w:r w:rsidR="007629E1">
              <w:rPr>
                <w:sz w:val="22"/>
                <w:szCs w:val="22"/>
              </w:rPr>
              <w:t xml:space="preserve"> ед.</w:t>
            </w:r>
          </w:p>
        </w:tc>
        <w:tc>
          <w:tcPr>
            <w:tcW w:w="878" w:type="pct"/>
            <w:tcBorders>
              <w:top w:val="single" w:sz="2" w:space="0" w:color="000000"/>
              <w:left w:val="single" w:sz="4" w:space="0" w:color="000000"/>
              <w:bottom w:val="single" w:sz="2" w:space="0" w:color="000000"/>
              <w:right w:val="single" w:sz="4" w:space="0" w:color="000000"/>
            </w:tcBorders>
            <w:shd w:val="clear" w:color="auto" w:fill="auto"/>
          </w:tcPr>
          <w:p w:rsidR="00367460" w:rsidRPr="007629E1" w:rsidRDefault="007629E1" w:rsidP="007629E1">
            <w:pPr>
              <w:jc w:val="center"/>
              <w:rPr>
                <w:sz w:val="22"/>
                <w:szCs w:val="22"/>
              </w:rPr>
            </w:pPr>
            <w:r>
              <w:rPr>
                <w:sz w:val="22"/>
                <w:szCs w:val="22"/>
              </w:rPr>
              <w:t>2</w:t>
            </w:r>
          </w:p>
        </w:tc>
      </w:tr>
      <w:tr w:rsidR="00367460" w:rsidRPr="007629E1" w:rsidTr="007629E1">
        <w:trPr>
          <w:trHeight w:val="170"/>
        </w:trPr>
        <w:tc>
          <w:tcPr>
            <w:tcW w:w="3045" w:type="pct"/>
            <w:tcBorders>
              <w:top w:val="single" w:sz="4" w:space="0" w:color="000000"/>
              <w:left w:val="single" w:sz="4" w:space="0" w:color="000000"/>
              <w:bottom w:val="single" w:sz="4" w:space="0" w:color="000000"/>
            </w:tcBorders>
            <w:shd w:val="clear" w:color="auto" w:fill="auto"/>
          </w:tcPr>
          <w:p w:rsidR="00367460" w:rsidRPr="007629E1" w:rsidRDefault="00367460" w:rsidP="00DB223C">
            <w:pPr>
              <w:jc w:val="both"/>
              <w:rPr>
                <w:sz w:val="22"/>
                <w:szCs w:val="22"/>
              </w:rPr>
            </w:pPr>
            <w:r w:rsidRPr="007629E1">
              <w:rPr>
                <w:sz w:val="22"/>
                <w:szCs w:val="22"/>
              </w:rPr>
              <w:t>Ввод в эксплуатацию в соответствии с ПП РФ 2216 от 22.12.2020г</w:t>
            </w:r>
          </w:p>
        </w:tc>
        <w:tc>
          <w:tcPr>
            <w:tcW w:w="1078" w:type="pct"/>
            <w:tcBorders>
              <w:top w:val="single" w:sz="4" w:space="0" w:color="000000"/>
              <w:left w:val="single" w:sz="4" w:space="0" w:color="000000"/>
              <w:bottom w:val="single" w:sz="4" w:space="0" w:color="000000"/>
            </w:tcBorders>
            <w:shd w:val="clear" w:color="auto" w:fill="auto"/>
          </w:tcPr>
          <w:p w:rsidR="00367460" w:rsidRPr="007629E1" w:rsidRDefault="007629E1" w:rsidP="007629E1">
            <w:pPr>
              <w:jc w:val="center"/>
              <w:rPr>
                <w:sz w:val="22"/>
                <w:szCs w:val="22"/>
              </w:rPr>
            </w:pPr>
            <w:proofErr w:type="spellStart"/>
            <w:r>
              <w:rPr>
                <w:sz w:val="22"/>
                <w:szCs w:val="22"/>
              </w:rPr>
              <w:t>у</w:t>
            </w:r>
            <w:r w:rsidR="00367460" w:rsidRPr="007629E1">
              <w:rPr>
                <w:sz w:val="22"/>
                <w:szCs w:val="22"/>
              </w:rPr>
              <w:t>сл</w:t>
            </w:r>
            <w:proofErr w:type="spellEnd"/>
            <w:r>
              <w:rPr>
                <w:sz w:val="22"/>
                <w:szCs w:val="22"/>
              </w:rPr>
              <w:t>. ед.</w:t>
            </w:r>
          </w:p>
        </w:tc>
        <w:tc>
          <w:tcPr>
            <w:tcW w:w="878" w:type="pct"/>
            <w:tcBorders>
              <w:top w:val="single" w:sz="2" w:space="0" w:color="000000"/>
              <w:left w:val="single" w:sz="4" w:space="0" w:color="000000"/>
              <w:bottom w:val="single" w:sz="2" w:space="0" w:color="000000"/>
              <w:right w:val="single" w:sz="4" w:space="0" w:color="000000"/>
            </w:tcBorders>
            <w:shd w:val="clear" w:color="auto" w:fill="auto"/>
          </w:tcPr>
          <w:p w:rsidR="00367460" w:rsidRPr="007629E1" w:rsidRDefault="007629E1" w:rsidP="007629E1">
            <w:pPr>
              <w:jc w:val="center"/>
              <w:rPr>
                <w:sz w:val="22"/>
                <w:szCs w:val="22"/>
              </w:rPr>
            </w:pPr>
            <w:r>
              <w:rPr>
                <w:sz w:val="22"/>
                <w:szCs w:val="22"/>
              </w:rPr>
              <w:t>2</w:t>
            </w:r>
          </w:p>
        </w:tc>
      </w:tr>
    </w:tbl>
    <w:p w:rsidR="00173C01" w:rsidRDefault="00173C01" w:rsidP="00173C01">
      <w:pPr>
        <w:ind w:right="-569"/>
        <w:rPr>
          <w:b/>
          <w:sz w:val="22"/>
          <w:szCs w:val="22"/>
        </w:rPr>
      </w:pPr>
    </w:p>
    <w:p w:rsidR="00367460" w:rsidRPr="007629E1" w:rsidRDefault="007629E1" w:rsidP="00173C01">
      <w:pPr>
        <w:ind w:right="-569"/>
        <w:rPr>
          <w:b/>
          <w:sz w:val="22"/>
          <w:szCs w:val="22"/>
        </w:rPr>
      </w:pPr>
      <w:r w:rsidRPr="007629E1">
        <w:rPr>
          <w:b/>
          <w:sz w:val="22"/>
          <w:szCs w:val="22"/>
        </w:rPr>
        <w:t xml:space="preserve">5. </w:t>
      </w:r>
      <w:r w:rsidR="00367460" w:rsidRPr="007629E1">
        <w:rPr>
          <w:b/>
          <w:sz w:val="22"/>
          <w:szCs w:val="22"/>
        </w:rPr>
        <w:t>Общие требования к поставке товара</w:t>
      </w:r>
    </w:p>
    <w:p w:rsidR="00367460" w:rsidRPr="007629E1" w:rsidRDefault="00367460" w:rsidP="007629E1">
      <w:pPr>
        <w:ind w:right="-569"/>
        <w:jc w:val="both"/>
        <w:rPr>
          <w:sz w:val="22"/>
          <w:szCs w:val="22"/>
        </w:rPr>
      </w:pPr>
      <w:r w:rsidRPr="007629E1">
        <w:rPr>
          <w:sz w:val="22"/>
          <w:szCs w:val="22"/>
        </w:rPr>
        <w:t xml:space="preserve">Поставляемое оборудование должно быть новым (не бывшим в употреблении, не прошедшим ремонт или восстановление, замену составных частей, восстановление потребительских свойств), не находящимся в залоге или другом обременении, соответствующим требованиям нормативных документов к продукции.   </w:t>
      </w:r>
    </w:p>
    <w:p w:rsidR="00367460" w:rsidRPr="007629E1" w:rsidRDefault="00367460" w:rsidP="007629E1">
      <w:pPr>
        <w:ind w:right="-569"/>
        <w:jc w:val="both"/>
        <w:rPr>
          <w:sz w:val="22"/>
          <w:szCs w:val="22"/>
        </w:rPr>
      </w:pPr>
      <w:r w:rsidRPr="007629E1">
        <w:rPr>
          <w:sz w:val="22"/>
          <w:szCs w:val="22"/>
        </w:rPr>
        <w:t>Оборудование поставляются в оригинальной упаковке производителя, не имеющей повреждений, с сохранением всех защитных знаков производителя, которые могли бы обеспечивать сохранность, товарный вид, предохранять от всякого рода повреждений при транспортировке</w:t>
      </w:r>
      <w:r w:rsidR="007629E1">
        <w:rPr>
          <w:sz w:val="22"/>
          <w:szCs w:val="22"/>
        </w:rPr>
        <w:t>.</w:t>
      </w:r>
    </w:p>
    <w:p w:rsidR="00173C01" w:rsidRDefault="00173C01" w:rsidP="00173C01">
      <w:pPr>
        <w:ind w:right="-569"/>
        <w:rPr>
          <w:b/>
          <w:sz w:val="22"/>
          <w:szCs w:val="22"/>
        </w:rPr>
      </w:pPr>
      <w:bookmarkStart w:id="1" w:name="_Hlk62808515"/>
    </w:p>
    <w:p w:rsidR="00367460" w:rsidRPr="007629E1" w:rsidRDefault="007629E1" w:rsidP="00641DB6">
      <w:pPr>
        <w:ind w:right="-569"/>
        <w:jc w:val="both"/>
        <w:rPr>
          <w:b/>
          <w:sz w:val="22"/>
          <w:szCs w:val="22"/>
        </w:rPr>
      </w:pPr>
      <w:r w:rsidRPr="007629E1">
        <w:rPr>
          <w:b/>
          <w:sz w:val="22"/>
          <w:szCs w:val="22"/>
        </w:rPr>
        <w:lastRenderedPageBreak/>
        <w:t xml:space="preserve">6. </w:t>
      </w:r>
      <w:r w:rsidR="00367460" w:rsidRPr="007629E1">
        <w:rPr>
          <w:b/>
          <w:sz w:val="22"/>
          <w:szCs w:val="22"/>
        </w:rPr>
        <w:t>Требования к функциональным, техническим и качественным характеристикам товара</w:t>
      </w:r>
    </w:p>
    <w:p w:rsidR="00367460" w:rsidRPr="007629E1" w:rsidRDefault="00367460" w:rsidP="00173C01">
      <w:pPr>
        <w:ind w:right="-569"/>
        <w:jc w:val="both"/>
        <w:rPr>
          <w:sz w:val="22"/>
          <w:szCs w:val="22"/>
        </w:rPr>
      </w:pPr>
      <w:r w:rsidRPr="007629E1">
        <w:rPr>
          <w:sz w:val="22"/>
          <w:szCs w:val="22"/>
        </w:rPr>
        <w:t>АСН отвечает следующим требованиям:</w:t>
      </w:r>
    </w:p>
    <w:p w:rsidR="00367460" w:rsidRPr="007629E1" w:rsidRDefault="00367460" w:rsidP="00173C01">
      <w:pPr>
        <w:ind w:right="-569"/>
        <w:jc w:val="both"/>
        <w:rPr>
          <w:sz w:val="22"/>
          <w:szCs w:val="22"/>
        </w:rPr>
      </w:pPr>
      <w:r w:rsidRPr="007629E1">
        <w:rPr>
          <w:sz w:val="22"/>
          <w:szCs w:val="22"/>
        </w:rPr>
        <w:t xml:space="preserve">- соответствует требованиям п.117 Технического регламента </w:t>
      </w:r>
      <w:proofErr w:type="gramStart"/>
      <w:r w:rsidRPr="007629E1">
        <w:rPr>
          <w:sz w:val="22"/>
          <w:szCs w:val="22"/>
        </w:rPr>
        <w:t>ТР</w:t>
      </w:r>
      <w:proofErr w:type="gramEnd"/>
      <w:r w:rsidRPr="007629E1">
        <w:rPr>
          <w:sz w:val="22"/>
          <w:szCs w:val="22"/>
        </w:rPr>
        <w:t xml:space="preserve"> ТС 018/2011;</w:t>
      </w:r>
    </w:p>
    <w:p w:rsidR="00367460" w:rsidRPr="007629E1" w:rsidRDefault="00367460" w:rsidP="00173C01">
      <w:pPr>
        <w:ind w:right="-569"/>
        <w:jc w:val="both"/>
        <w:rPr>
          <w:sz w:val="22"/>
          <w:szCs w:val="22"/>
        </w:rPr>
      </w:pPr>
      <w:proofErr w:type="gramStart"/>
      <w:r w:rsidRPr="007629E1">
        <w:rPr>
          <w:sz w:val="22"/>
          <w:szCs w:val="22"/>
        </w:rPr>
        <w:t>- обеспечивает определение по сигналам не менее 2 действующих глобальных навигационных спутниковых систем, одной из которых является глобальная навигационная спутниковая система ГЛОНАСС, передачу информации о географической широте и долготе местоположения транспортного средства, его путевом угле и скорости движения, времени и дате фиксации местоположения транспортного средства с интервалом передачи не более 30 секунд через ГАИС «ЭРА-ГЛОНАСС»:</w:t>
      </w:r>
      <w:proofErr w:type="gramEnd"/>
    </w:p>
    <w:p w:rsidR="00367460" w:rsidRPr="007629E1" w:rsidRDefault="00367460" w:rsidP="00173C01">
      <w:pPr>
        <w:ind w:right="-569" w:firstLine="708"/>
        <w:jc w:val="both"/>
        <w:rPr>
          <w:sz w:val="22"/>
          <w:szCs w:val="22"/>
        </w:rPr>
      </w:pPr>
      <w:r w:rsidRPr="007629E1">
        <w:rPr>
          <w:sz w:val="22"/>
          <w:szCs w:val="22"/>
        </w:rPr>
        <w:t xml:space="preserve">- в Федеральную службу по надзору в сфере транспорта; </w:t>
      </w:r>
    </w:p>
    <w:p w:rsidR="00367460" w:rsidRPr="007629E1" w:rsidRDefault="00367460" w:rsidP="00173C01">
      <w:pPr>
        <w:ind w:right="-569" w:firstLine="708"/>
        <w:jc w:val="both"/>
        <w:rPr>
          <w:sz w:val="22"/>
          <w:szCs w:val="22"/>
        </w:rPr>
      </w:pPr>
      <w:r w:rsidRPr="007629E1">
        <w:rPr>
          <w:sz w:val="22"/>
          <w:szCs w:val="22"/>
        </w:rPr>
        <w:t xml:space="preserve">- в региональные, муниципальные и иные информационные системы (по решению собственника (владельца) транспортного средства и при наличии технической возможности такой передачи); </w:t>
      </w:r>
    </w:p>
    <w:p w:rsidR="00367460" w:rsidRPr="007629E1" w:rsidRDefault="00367460" w:rsidP="00173C01">
      <w:pPr>
        <w:ind w:right="-569"/>
        <w:jc w:val="both"/>
        <w:rPr>
          <w:sz w:val="22"/>
          <w:szCs w:val="22"/>
        </w:rPr>
      </w:pPr>
      <w:r w:rsidRPr="007629E1">
        <w:rPr>
          <w:sz w:val="22"/>
          <w:szCs w:val="22"/>
        </w:rPr>
        <w:t>- предусматривает наличие персональной универсальной многопрофильной идентификационной карты абонента, содержащей профиль сети подвижной радиотелефонной связи, обеспечивающей функционирование системы.</w:t>
      </w:r>
    </w:p>
    <w:p w:rsidR="00367460" w:rsidRPr="007629E1" w:rsidRDefault="00367460" w:rsidP="00173C01">
      <w:pPr>
        <w:ind w:right="-569"/>
        <w:jc w:val="both"/>
        <w:rPr>
          <w:sz w:val="22"/>
          <w:szCs w:val="22"/>
        </w:rPr>
      </w:pPr>
      <w:r w:rsidRPr="007629E1">
        <w:rPr>
          <w:sz w:val="22"/>
          <w:szCs w:val="22"/>
        </w:rPr>
        <w:t>- определяет местоположение транспортного средства с погрешностью не более 15 м по координатным осям и скорости транспортного средства с погрешностью не более 0,1 м/</w:t>
      </w:r>
      <w:proofErr w:type="gramStart"/>
      <w:r w:rsidRPr="007629E1">
        <w:rPr>
          <w:sz w:val="22"/>
          <w:szCs w:val="22"/>
        </w:rPr>
        <w:t>с</w:t>
      </w:r>
      <w:proofErr w:type="gramEnd"/>
      <w:r w:rsidRPr="007629E1">
        <w:rPr>
          <w:sz w:val="22"/>
          <w:szCs w:val="22"/>
        </w:rPr>
        <w:t xml:space="preserve"> при доверительной вероятности 0,95</w:t>
      </w:r>
    </w:p>
    <w:p w:rsidR="00367460" w:rsidRPr="007629E1" w:rsidRDefault="00367460" w:rsidP="00173C01">
      <w:pPr>
        <w:ind w:right="-569"/>
        <w:jc w:val="both"/>
        <w:rPr>
          <w:sz w:val="22"/>
          <w:szCs w:val="22"/>
        </w:rPr>
      </w:pPr>
      <w:r w:rsidRPr="007629E1">
        <w:rPr>
          <w:sz w:val="22"/>
          <w:szCs w:val="22"/>
        </w:rPr>
        <w:t>- обеспечивает сохранение во внутренней памяти сообщений, которые не удалось передать по сетям подвижной радиотелефонной связи стандартов GSM 900 и GSM 1800, и передачу этих сообщений при восстановлении связи.</w:t>
      </w:r>
    </w:p>
    <w:p w:rsidR="00367460" w:rsidRPr="007629E1" w:rsidRDefault="00367460" w:rsidP="00173C01">
      <w:pPr>
        <w:ind w:right="-569"/>
        <w:jc w:val="both"/>
        <w:rPr>
          <w:sz w:val="22"/>
          <w:szCs w:val="22"/>
        </w:rPr>
      </w:pPr>
      <w:r w:rsidRPr="007629E1">
        <w:rPr>
          <w:sz w:val="22"/>
          <w:szCs w:val="22"/>
        </w:rPr>
        <w:t>- является средством измерения навигационных параметров и определения на их основе координат и скорости потребителя систем ГЛОНАСС и GPS. Сведения об утверждении АСН в качестве типа средства измерения должны быть включены в Федеральный информационный фонд по обеспечению единства измерений (ФГИС «АРШИН»).</w:t>
      </w:r>
    </w:p>
    <w:p w:rsidR="00367460" w:rsidRPr="007629E1" w:rsidRDefault="00367460" w:rsidP="00173C01">
      <w:pPr>
        <w:ind w:right="-569"/>
        <w:jc w:val="both"/>
        <w:rPr>
          <w:sz w:val="22"/>
          <w:szCs w:val="22"/>
        </w:rPr>
      </w:pPr>
      <w:r w:rsidRPr="007629E1">
        <w:rPr>
          <w:sz w:val="22"/>
          <w:szCs w:val="22"/>
        </w:rPr>
        <w:t xml:space="preserve">Основные технические характеристики: </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Внешние ГЛОНАСС/GPS- и GSM-антенны;</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 xml:space="preserve">4G-модем (поддержка 2G, 3G, LTE </w:t>
      </w:r>
      <w:proofErr w:type="spellStart"/>
      <w:r w:rsidRPr="007629E1">
        <w:rPr>
          <w:sz w:val="22"/>
          <w:szCs w:val="22"/>
        </w:rPr>
        <w:t>Cat</w:t>
      </w:r>
      <w:proofErr w:type="spellEnd"/>
      <w:r w:rsidRPr="007629E1">
        <w:rPr>
          <w:sz w:val="22"/>
          <w:szCs w:val="22"/>
        </w:rPr>
        <w:t>. 4);</w:t>
      </w:r>
    </w:p>
    <w:p w:rsidR="00367460" w:rsidRPr="007629E1" w:rsidRDefault="00367460" w:rsidP="00173C01">
      <w:pPr>
        <w:pStyle w:val="af0"/>
        <w:widowControl/>
        <w:numPr>
          <w:ilvl w:val="0"/>
          <w:numId w:val="31"/>
        </w:numPr>
        <w:autoSpaceDE/>
        <w:autoSpaceDN/>
        <w:adjustRightInd/>
        <w:ind w:right="-569"/>
        <w:jc w:val="both"/>
        <w:rPr>
          <w:sz w:val="22"/>
          <w:szCs w:val="22"/>
        </w:rPr>
      </w:pPr>
      <w:proofErr w:type="gramStart"/>
      <w:r w:rsidRPr="007629E1">
        <w:rPr>
          <w:sz w:val="22"/>
          <w:szCs w:val="22"/>
        </w:rPr>
        <w:t>Встроенная</w:t>
      </w:r>
      <w:proofErr w:type="gramEnd"/>
      <w:r w:rsidRPr="007629E1">
        <w:rPr>
          <w:sz w:val="22"/>
          <w:szCs w:val="22"/>
        </w:rPr>
        <w:t xml:space="preserve"> </w:t>
      </w:r>
      <w:proofErr w:type="spellStart"/>
      <w:r w:rsidRPr="007629E1">
        <w:rPr>
          <w:sz w:val="22"/>
          <w:szCs w:val="22"/>
        </w:rPr>
        <w:t>Li-Po</w:t>
      </w:r>
      <w:proofErr w:type="spellEnd"/>
      <w:r w:rsidRPr="007629E1">
        <w:rPr>
          <w:sz w:val="22"/>
          <w:szCs w:val="22"/>
        </w:rPr>
        <w:t xml:space="preserve"> АКБ 1000 мА/ч;</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 xml:space="preserve">2 SIM-карты/SIM </w:t>
      </w:r>
      <w:proofErr w:type="spellStart"/>
      <w:r w:rsidRPr="007629E1">
        <w:rPr>
          <w:sz w:val="22"/>
          <w:szCs w:val="22"/>
        </w:rPr>
        <w:t>chip</w:t>
      </w:r>
      <w:proofErr w:type="spellEnd"/>
      <w:r w:rsidRPr="007629E1">
        <w:rPr>
          <w:sz w:val="22"/>
          <w:szCs w:val="22"/>
        </w:rPr>
        <w:t>;</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Поддержка SD-карт с объемом памяти до 32 Гб;</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Защита по питанию и защита входных линий до 200В;</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6 универсальных входных линий;</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4 управляющие выходные линии;</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Интерфейсы: RS-232, RS-485, CAN и 1-Wire;</w:t>
      </w:r>
    </w:p>
    <w:p w:rsidR="00367460" w:rsidRPr="007629E1" w:rsidRDefault="00367460" w:rsidP="00173C01">
      <w:pPr>
        <w:pStyle w:val="af0"/>
        <w:widowControl/>
        <w:numPr>
          <w:ilvl w:val="0"/>
          <w:numId w:val="31"/>
        </w:numPr>
        <w:autoSpaceDE/>
        <w:autoSpaceDN/>
        <w:adjustRightInd/>
        <w:ind w:right="-569"/>
        <w:jc w:val="both"/>
        <w:rPr>
          <w:sz w:val="22"/>
          <w:szCs w:val="22"/>
        </w:rPr>
      </w:pPr>
      <w:r w:rsidRPr="007629E1">
        <w:rPr>
          <w:sz w:val="22"/>
          <w:szCs w:val="22"/>
        </w:rPr>
        <w:t>Поддержка MODBUS;</w:t>
      </w:r>
    </w:p>
    <w:p w:rsidR="00367460" w:rsidRDefault="00367460" w:rsidP="00173C01">
      <w:pPr>
        <w:pStyle w:val="af0"/>
        <w:widowControl/>
        <w:numPr>
          <w:ilvl w:val="0"/>
          <w:numId w:val="31"/>
        </w:numPr>
        <w:autoSpaceDE/>
        <w:autoSpaceDN/>
        <w:adjustRightInd/>
        <w:ind w:right="-569"/>
        <w:jc w:val="both"/>
        <w:rPr>
          <w:sz w:val="22"/>
          <w:szCs w:val="22"/>
        </w:rPr>
      </w:pPr>
      <w:proofErr w:type="spellStart"/>
      <w:r w:rsidRPr="007629E1">
        <w:rPr>
          <w:sz w:val="22"/>
          <w:szCs w:val="22"/>
        </w:rPr>
        <w:t>Complex</w:t>
      </w:r>
      <w:proofErr w:type="spellEnd"/>
      <w:r w:rsidRPr="007629E1">
        <w:rPr>
          <w:sz w:val="22"/>
          <w:szCs w:val="22"/>
        </w:rPr>
        <w:t xml:space="preserve"> </w:t>
      </w:r>
      <w:proofErr w:type="spellStart"/>
      <w:r w:rsidRPr="007629E1">
        <w:rPr>
          <w:sz w:val="22"/>
          <w:szCs w:val="22"/>
        </w:rPr>
        <w:t>Events</w:t>
      </w:r>
      <w:proofErr w:type="spellEnd"/>
      <w:r w:rsidRPr="007629E1">
        <w:rPr>
          <w:sz w:val="22"/>
          <w:szCs w:val="22"/>
        </w:rPr>
        <w:t>.</w:t>
      </w:r>
    </w:p>
    <w:p w:rsidR="00173C01" w:rsidRDefault="00173C01" w:rsidP="00173C01">
      <w:pPr>
        <w:ind w:right="-569"/>
        <w:rPr>
          <w:b/>
          <w:bCs/>
          <w:sz w:val="22"/>
          <w:szCs w:val="22"/>
        </w:rPr>
      </w:pPr>
    </w:p>
    <w:p w:rsidR="00367460" w:rsidRPr="00173C01" w:rsidRDefault="00173C01" w:rsidP="00173C01">
      <w:pPr>
        <w:ind w:right="-569"/>
        <w:rPr>
          <w:b/>
          <w:bCs/>
          <w:sz w:val="22"/>
          <w:szCs w:val="22"/>
        </w:rPr>
      </w:pPr>
      <w:r w:rsidRPr="00173C01">
        <w:rPr>
          <w:b/>
          <w:bCs/>
          <w:sz w:val="22"/>
          <w:szCs w:val="22"/>
        </w:rPr>
        <w:t xml:space="preserve">7. </w:t>
      </w:r>
      <w:r w:rsidR="00367460" w:rsidRPr="00173C01">
        <w:rPr>
          <w:b/>
          <w:bCs/>
          <w:sz w:val="22"/>
          <w:szCs w:val="22"/>
        </w:rPr>
        <w:t>Установка и настройка АСН</w:t>
      </w:r>
    </w:p>
    <w:p w:rsidR="00367460" w:rsidRPr="00173C01" w:rsidRDefault="00367460" w:rsidP="00173C01">
      <w:pPr>
        <w:ind w:right="-569"/>
        <w:jc w:val="both"/>
        <w:rPr>
          <w:sz w:val="22"/>
          <w:szCs w:val="22"/>
        </w:rPr>
      </w:pPr>
      <w:r w:rsidRPr="00173C01">
        <w:rPr>
          <w:sz w:val="22"/>
          <w:szCs w:val="22"/>
        </w:rPr>
        <w:t xml:space="preserve">Оснащение транспортных средств аппаратурой спутниковой навигации осуществляется в соответствии с технической документацией производителей АСН. </w:t>
      </w:r>
    </w:p>
    <w:p w:rsidR="00367460" w:rsidRPr="00173C01" w:rsidRDefault="00367460" w:rsidP="00173C01">
      <w:pPr>
        <w:ind w:right="-569"/>
        <w:jc w:val="both"/>
        <w:rPr>
          <w:sz w:val="22"/>
          <w:szCs w:val="22"/>
        </w:rPr>
      </w:pPr>
      <w:r w:rsidRPr="00173C01">
        <w:rPr>
          <w:sz w:val="22"/>
          <w:szCs w:val="22"/>
        </w:rPr>
        <w:t xml:space="preserve">При оснащении транспортного средства аппаратурой спутниковой навигации обеспечивается установка аппаратуры спутниковой навигации на транспортном средстве и ее идентификация в системе. </w:t>
      </w:r>
    </w:p>
    <w:p w:rsidR="00367460" w:rsidRPr="00173C01" w:rsidRDefault="00367460" w:rsidP="00173C01">
      <w:pPr>
        <w:ind w:right="-569"/>
        <w:jc w:val="both"/>
        <w:rPr>
          <w:sz w:val="22"/>
          <w:szCs w:val="22"/>
        </w:rPr>
      </w:pPr>
      <w:r w:rsidRPr="00173C01">
        <w:rPr>
          <w:sz w:val="22"/>
          <w:szCs w:val="22"/>
        </w:rPr>
        <w:t xml:space="preserve">Место расположения аппаратуры спутниковой навигации на транспортном средстве определяется исходя из ее технических характеристик и конструктивных особенностей транспортного средства. </w:t>
      </w:r>
    </w:p>
    <w:p w:rsidR="00367460" w:rsidRPr="00173C01" w:rsidRDefault="00367460" w:rsidP="00173C01">
      <w:pPr>
        <w:ind w:right="-569"/>
        <w:jc w:val="both"/>
        <w:rPr>
          <w:sz w:val="22"/>
          <w:szCs w:val="22"/>
        </w:rPr>
      </w:pPr>
      <w:r w:rsidRPr="00173C01">
        <w:rPr>
          <w:sz w:val="22"/>
          <w:szCs w:val="22"/>
        </w:rPr>
        <w:t>Установка аппаратуры спутниковой навигации на транспортном средстве осуществляется в соответствии с пунктом 16 межгосударственного стандарта ГОСТ 33472-2015 "Глобальная навигационная спутниковая система.  Аппаратура спутниковой навигации для оснащения колесных транспортных средств категорий М и N. Общие технические требования":</w:t>
      </w:r>
    </w:p>
    <w:p w:rsidR="00367460" w:rsidRPr="00173C01" w:rsidRDefault="00367460" w:rsidP="00173C01">
      <w:pPr>
        <w:ind w:right="-569"/>
        <w:jc w:val="both"/>
        <w:rPr>
          <w:sz w:val="22"/>
          <w:szCs w:val="22"/>
        </w:rPr>
      </w:pPr>
      <w:r w:rsidRPr="00173C01">
        <w:rPr>
          <w:sz w:val="22"/>
          <w:szCs w:val="22"/>
        </w:rPr>
        <w:t>- Компоненты АСН, содержащие в своем составе органы управления АСН и кнопку подачи "Сигнала бедствия" и (или) кнопку вызова диспетчера, должны устанавливаться в кабине ТС в зоне досягаемости с рабочего места водителя без изменения положения тела.</w:t>
      </w:r>
    </w:p>
    <w:p w:rsidR="00367460" w:rsidRPr="00173C01" w:rsidRDefault="00367460" w:rsidP="00173C01">
      <w:pPr>
        <w:ind w:right="-569"/>
        <w:jc w:val="both"/>
        <w:rPr>
          <w:sz w:val="22"/>
          <w:szCs w:val="22"/>
        </w:rPr>
      </w:pPr>
      <w:r w:rsidRPr="00173C01">
        <w:rPr>
          <w:sz w:val="22"/>
          <w:szCs w:val="22"/>
        </w:rPr>
        <w:t xml:space="preserve"> - Компоненты АСН, содержащие в своем составе устройство отображения информации (дисплей) для водителя и индикаторы состояния АСН, должны устанавливаться в кабине ТС в зоне прямой видимости с рабочего места водителя.</w:t>
      </w:r>
    </w:p>
    <w:p w:rsidR="00367460" w:rsidRPr="00173C01" w:rsidRDefault="00367460" w:rsidP="00173C01">
      <w:pPr>
        <w:ind w:right="-569"/>
        <w:jc w:val="both"/>
        <w:rPr>
          <w:sz w:val="22"/>
          <w:szCs w:val="22"/>
        </w:rPr>
      </w:pPr>
      <w:r w:rsidRPr="00173C01">
        <w:rPr>
          <w:sz w:val="22"/>
          <w:szCs w:val="22"/>
        </w:rPr>
        <w:t>- Компоненты АСН, установленные на ТС, не должны ухудшать обзор водителю и препятствовать выполнению водителем действий по управлению ТС.</w:t>
      </w:r>
    </w:p>
    <w:p w:rsidR="00367460" w:rsidRPr="00173C01" w:rsidRDefault="00367460" w:rsidP="00173C01">
      <w:pPr>
        <w:ind w:right="-569"/>
        <w:jc w:val="both"/>
        <w:rPr>
          <w:sz w:val="22"/>
          <w:szCs w:val="22"/>
        </w:rPr>
      </w:pPr>
      <w:r w:rsidRPr="00173C01">
        <w:rPr>
          <w:sz w:val="22"/>
          <w:szCs w:val="22"/>
        </w:rPr>
        <w:t>- Необходимые кабели от места установки антенн до места подключения их к АСН должны быть проложены таким образом, чтобы они были надежно закреплены и хорошо защищены от механических и термических воздействий.</w:t>
      </w:r>
    </w:p>
    <w:p w:rsidR="00367460" w:rsidRPr="00173C01" w:rsidRDefault="00367460" w:rsidP="00173C01">
      <w:pPr>
        <w:ind w:right="-569"/>
        <w:jc w:val="both"/>
        <w:rPr>
          <w:sz w:val="22"/>
          <w:szCs w:val="22"/>
        </w:rPr>
      </w:pPr>
      <w:r w:rsidRPr="00173C01">
        <w:rPr>
          <w:sz w:val="22"/>
          <w:szCs w:val="22"/>
        </w:rPr>
        <w:lastRenderedPageBreak/>
        <w:t>- Внешние антенны не должны экранироваться металлическими или металлосодержащими конструкциями или материалами, ослабляющими чувствительность приема внешних антенн.</w:t>
      </w:r>
    </w:p>
    <w:p w:rsidR="00367460" w:rsidRPr="00173C01" w:rsidRDefault="00367460" w:rsidP="00173C01">
      <w:pPr>
        <w:ind w:right="-569"/>
        <w:jc w:val="both"/>
        <w:rPr>
          <w:sz w:val="22"/>
          <w:szCs w:val="22"/>
        </w:rPr>
      </w:pPr>
      <w:r w:rsidRPr="00173C01">
        <w:rPr>
          <w:sz w:val="22"/>
          <w:szCs w:val="22"/>
        </w:rPr>
        <w:t>- Для защиты от климатических и механических воздействий антенны могут размещаться под обтекателем (кожухом или фонарем) из радиопрозрачного материала.</w:t>
      </w:r>
    </w:p>
    <w:p w:rsidR="00367460" w:rsidRPr="00173C01" w:rsidRDefault="00367460" w:rsidP="00173C01">
      <w:pPr>
        <w:ind w:right="-569"/>
        <w:jc w:val="both"/>
        <w:rPr>
          <w:sz w:val="22"/>
          <w:szCs w:val="22"/>
        </w:rPr>
      </w:pPr>
      <w:r w:rsidRPr="00173C01">
        <w:rPr>
          <w:sz w:val="22"/>
          <w:szCs w:val="22"/>
        </w:rPr>
        <w:t xml:space="preserve">- Конструкция и размещение компонентов АСН и других устройств, подключаемых к АСН, не должны нарушать требований к </w:t>
      </w:r>
      <w:proofErr w:type="spellStart"/>
      <w:r w:rsidRPr="00173C01">
        <w:rPr>
          <w:sz w:val="22"/>
          <w:szCs w:val="22"/>
        </w:rPr>
        <w:t>травмобезопасности</w:t>
      </w:r>
      <w:proofErr w:type="spellEnd"/>
      <w:r w:rsidRPr="00173C01">
        <w:rPr>
          <w:sz w:val="22"/>
          <w:szCs w:val="22"/>
        </w:rPr>
        <w:t xml:space="preserve"> внутреннего оборудования ТС в соответствии с </w:t>
      </w:r>
      <w:proofErr w:type="gramStart"/>
      <w:r w:rsidRPr="00173C01">
        <w:rPr>
          <w:sz w:val="22"/>
          <w:szCs w:val="22"/>
        </w:rPr>
        <w:t>ТР</w:t>
      </w:r>
      <w:proofErr w:type="gramEnd"/>
      <w:r w:rsidRPr="00173C01">
        <w:rPr>
          <w:sz w:val="22"/>
          <w:szCs w:val="22"/>
        </w:rPr>
        <w:t xml:space="preserve"> ТС 018/2011.</w:t>
      </w:r>
    </w:p>
    <w:p w:rsidR="00173C01" w:rsidRDefault="00367460" w:rsidP="00173C01">
      <w:pPr>
        <w:ind w:right="-569"/>
        <w:jc w:val="both"/>
        <w:rPr>
          <w:sz w:val="22"/>
          <w:szCs w:val="22"/>
        </w:rPr>
      </w:pPr>
      <w:r w:rsidRPr="00173C01">
        <w:rPr>
          <w:sz w:val="22"/>
          <w:szCs w:val="22"/>
        </w:rPr>
        <w:t xml:space="preserve">Все поставляемое оборудование должно быть смонтировано и настроено за счет средств Исполнителя. Все работы по установке проводятся квалифицированными специалистами Исполнителя. </w:t>
      </w:r>
    </w:p>
    <w:p w:rsidR="00173C01" w:rsidRDefault="00173C01" w:rsidP="00173C01">
      <w:pPr>
        <w:ind w:right="-569"/>
        <w:rPr>
          <w:b/>
          <w:bCs/>
          <w:sz w:val="22"/>
          <w:szCs w:val="22"/>
        </w:rPr>
      </w:pPr>
    </w:p>
    <w:p w:rsidR="00367460" w:rsidRPr="00173C01" w:rsidRDefault="00173C01" w:rsidP="00173C01">
      <w:pPr>
        <w:ind w:right="-569"/>
        <w:rPr>
          <w:b/>
          <w:bCs/>
          <w:sz w:val="22"/>
          <w:szCs w:val="22"/>
        </w:rPr>
      </w:pPr>
      <w:r w:rsidRPr="00173C01">
        <w:rPr>
          <w:b/>
          <w:bCs/>
          <w:sz w:val="22"/>
          <w:szCs w:val="22"/>
        </w:rPr>
        <w:t xml:space="preserve">8. </w:t>
      </w:r>
      <w:r w:rsidR="00367460" w:rsidRPr="00173C01">
        <w:rPr>
          <w:b/>
          <w:bCs/>
          <w:sz w:val="22"/>
          <w:szCs w:val="22"/>
        </w:rPr>
        <w:t>Ввод в эксплуатацию в соответствии с ПП РФ 2216 от 22.12.2020г</w:t>
      </w:r>
    </w:p>
    <w:p w:rsidR="00367460" w:rsidRPr="00173C01" w:rsidRDefault="00367460" w:rsidP="00173C01">
      <w:pPr>
        <w:ind w:right="-569"/>
        <w:jc w:val="both"/>
        <w:rPr>
          <w:sz w:val="22"/>
          <w:szCs w:val="22"/>
        </w:rPr>
      </w:pPr>
      <w:r w:rsidRPr="00173C01">
        <w:rPr>
          <w:sz w:val="22"/>
          <w:szCs w:val="22"/>
        </w:rPr>
        <w:t xml:space="preserve">Идентификация аппаратуры спутниковой навигации обеспечивается оператором системы посредством размещения в системе следующих сведений: </w:t>
      </w:r>
    </w:p>
    <w:p w:rsidR="00367460" w:rsidRPr="00173C01" w:rsidRDefault="00367460" w:rsidP="00173C01">
      <w:pPr>
        <w:ind w:right="-569"/>
        <w:jc w:val="both"/>
        <w:rPr>
          <w:sz w:val="22"/>
          <w:szCs w:val="22"/>
        </w:rPr>
      </w:pPr>
      <w:r w:rsidRPr="00173C01">
        <w:rPr>
          <w:sz w:val="22"/>
          <w:szCs w:val="22"/>
        </w:rPr>
        <w:t>- государственный регистрационный знак, идентификационный номер (VIN), марка, модель, категория транспортного средства в соответствии с техническим регламентом, год изготовления транспортного средства, серия, номер, дата выдачи свидетельства о регистрации транспортного средства и паспорта транспортного средства (электронного паспорта транспортного средства);</w:t>
      </w:r>
    </w:p>
    <w:p w:rsidR="00367460" w:rsidRPr="00173C01" w:rsidRDefault="00367460" w:rsidP="00173C01">
      <w:pPr>
        <w:ind w:right="-569"/>
        <w:jc w:val="both"/>
        <w:rPr>
          <w:sz w:val="22"/>
          <w:szCs w:val="22"/>
        </w:rPr>
      </w:pPr>
      <w:r w:rsidRPr="00173C01">
        <w:rPr>
          <w:sz w:val="22"/>
          <w:szCs w:val="22"/>
        </w:rPr>
        <w:t xml:space="preserve">- идентификационный номер аппаратуры спутниковой навигации и идентификационный номер персональной универсальной многопрофильной идентификационной карты абонента, содержащей профиль сети подвижной радиотелефонной связи, обеспечивающей функционирование системы; </w:t>
      </w:r>
    </w:p>
    <w:p w:rsidR="00367460" w:rsidRPr="00173C01" w:rsidRDefault="00367460" w:rsidP="00173C01">
      <w:pPr>
        <w:ind w:right="-569"/>
        <w:jc w:val="both"/>
        <w:rPr>
          <w:sz w:val="22"/>
          <w:szCs w:val="22"/>
        </w:rPr>
      </w:pPr>
      <w:proofErr w:type="gramStart"/>
      <w:r w:rsidRPr="00173C01">
        <w:rPr>
          <w:sz w:val="22"/>
          <w:szCs w:val="22"/>
        </w:rPr>
        <w:t>- наименование юридического лица или фамилия, имя и отчество (при наличии) индивидуального предпринимателя, являющегося собственником (владельцем) транспортного средства, идентификационный номер налогоплательщика, адрес местонахождения, телефон, адрес электронной почты собственника (владельца) транспортного средства.</w:t>
      </w:r>
      <w:proofErr w:type="gramEnd"/>
    </w:p>
    <w:p w:rsidR="00367460" w:rsidRPr="00173C01" w:rsidRDefault="00367460" w:rsidP="00173C01">
      <w:pPr>
        <w:ind w:right="-569"/>
        <w:jc w:val="both"/>
        <w:rPr>
          <w:sz w:val="22"/>
          <w:szCs w:val="22"/>
        </w:rPr>
      </w:pPr>
      <w:r w:rsidRPr="00173C01">
        <w:rPr>
          <w:sz w:val="22"/>
          <w:szCs w:val="22"/>
        </w:rPr>
        <w:t xml:space="preserve">При идентификации аппаратуры спутниковой навигации осуществляется проверка ее работоспособности посредством тестирования корректной отправки и получения информации системой. </w:t>
      </w:r>
    </w:p>
    <w:p w:rsidR="00367460" w:rsidRPr="00173C01" w:rsidRDefault="00367460" w:rsidP="00173C01">
      <w:pPr>
        <w:ind w:right="-569"/>
        <w:jc w:val="both"/>
        <w:rPr>
          <w:sz w:val="22"/>
          <w:szCs w:val="22"/>
        </w:rPr>
      </w:pPr>
      <w:r w:rsidRPr="00173C01">
        <w:rPr>
          <w:sz w:val="22"/>
          <w:szCs w:val="22"/>
        </w:rPr>
        <w:t xml:space="preserve">По итогам идентификации аппаратуры спутниковой навигации в системе оператором системы оформляется свидетельство в электронном виде и направляется на адрес электронной почты собственника (владельца) транспортного средства, размещенный в системе в соответствии с пунктом 6 настоящих Правил, в течение 24 часов после такой идентификации. </w:t>
      </w:r>
    </w:p>
    <w:bookmarkEnd w:id="1"/>
    <w:p w:rsidR="00173C01" w:rsidRDefault="00173C01" w:rsidP="00173C01">
      <w:pPr>
        <w:ind w:right="-569"/>
        <w:jc w:val="both"/>
        <w:rPr>
          <w:b/>
          <w:sz w:val="22"/>
          <w:szCs w:val="22"/>
        </w:rPr>
      </w:pPr>
    </w:p>
    <w:p w:rsidR="00367460" w:rsidRDefault="00173C01" w:rsidP="00173C01">
      <w:pPr>
        <w:ind w:right="-569"/>
        <w:jc w:val="both"/>
        <w:rPr>
          <w:b/>
          <w:sz w:val="22"/>
          <w:szCs w:val="22"/>
        </w:rPr>
      </w:pPr>
      <w:r w:rsidRPr="00173C01">
        <w:rPr>
          <w:b/>
          <w:sz w:val="22"/>
          <w:szCs w:val="22"/>
        </w:rPr>
        <w:t xml:space="preserve">9. </w:t>
      </w:r>
      <w:r w:rsidR="00367460" w:rsidRPr="00173C01">
        <w:rPr>
          <w:b/>
          <w:sz w:val="22"/>
          <w:szCs w:val="22"/>
        </w:rPr>
        <w:t>Условия выполнения работ, оказания услуг</w:t>
      </w:r>
      <w:r w:rsidR="000640FB">
        <w:rPr>
          <w:b/>
          <w:sz w:val="22"/>
          <w:szCs w:val="22"/>
        </w:rPr>
        <w:t xml:space="preserve"> </w:t>
      </w:r>
      <w:bookmarkStart w:id="2" w:name="_GoBack"/>
      <w:bookmarkEnd w:id="2"/>
    </w:p>
    <w:p w:rsidR="00367460" w:rsidRPr="00173C01" w:rsidRDefault="00367460" w:rsidP="00173C01">
      <w:pPr>
        <w:ind w:right="-569"/>
        <w:jc w:val="both"/>
        <w:rPr>
          <w:bCs/>
          <w:sz w:val="22"/>
          <w:szCs w:val="22"/>
        </w:rPr>
      </w:pPr>
      <w:proofErr w:type="gramStart"/>
      <w:r w:rsidRPr="00173C01">
        <w:rPr>
          <w:bCs/>
          <w:sz w:val="22"/>
          <w:szCs w:val="22"/>
        </w:rPr>
        <w:t xml:space="preserve">Исполнитель должен иметь оборудование и инвентарь, необходимые для выполнения работ; </w:t>
      </w:r>
      <w:proofErr w:type="gramEnd"/>
    </w:p>
    <w:p w:rsidR="00367460" w:rsidRPr="00173C01" w:rsidRDefault="00367460" w:rsidP="00173C01">
      <w:pPr>
        <w:ind w:right="-569"/>
        <w:jc w:val="both"/>
        <w:rPr>
          <w:bCs/>
          <w:sz w:val="22"/>
          <w:szCs w:val="22"/>
        </w:rPr>
      </w:pPr>
      <w:r w:rsidRPr="00173C01">
        <w:rPr>
          <w:bCs/>
          <w:sz w:val="22"/>
          <w:szCs w:val="22"/>
        </w:rPr>
        <w:t xml:space="preserve">Исполнитель должен производить работы в условиях действующих стоянок предприятия по адресам, указанным в Приложении к настоящему техническому заданию; </w:t>
      </w:r>
    </w:p>
    <w:p w:rsidR="00367460" w:rsidRPr="00173C01" w:rsidRDefault="00367460" w:rsidP="00173C01">
      <w:pPr>
        <w:ind w:right="-569"/>
        <w:jc w:val="both"/>
        <w:rPr>
          <w:bCs/>
          <w:sz w:val="22"/>
          <w:szCs w:val="22"/>
        </w:rPr>
      </w:pPr>
      <w:r w:rsidRPr="00173C01">
        <w:rPr>
          <w:bCs/>
          <w:sz w:val="22"/>
          <w:szCs w:val="22"/>
        </w:rPr>
        <w:t xml:space="preserve">Исполнитель должен иметь оборудованное помещение </w:t>
      </w:r>
      <w:r w:rsidRPr="00E63131">
        <w:rPr>
          <w:b/>
          <w:bCs/>
          <w:sz w:val="22"/>
          <w:szCs w:val="22"/>
        </w:rPr>
        <w:t>на территории Владимирской области</w:t>
      </w:r>
      <w:r w:rsidR="00E63131" w:rsidRPr="00E63131">
        <w:rPr>
          <w:b/>
          <w:bCs/>
          <w:sz w:val="22"/>
          <w:szCs w:val="22"/>
        </w:rPr>
        <w:t>, но не более 50 км от г. Ковров</w:t>
      </w:r>
      <w:r w:rsidR="00E63131">
        <w:rPr>
          <w:bCs/>
          <w:sz w:val="22"/>
          <w:szCs w:val="22"/>
        </w:rPr>
        <w:t xml:space="preserve">, </w:t>
      </w:r>
      <w:r w:rsidRPr="00173C01">
        <w:rPr>
          <w:bCs/>
          <w:sz w:val="22"/>
          <w:szCs w:val="22"/>
        </w:rPr>
        <w:t xml:space="preserve"> для возможности экстренного оказания услуг при обращении Заказчика.  </w:t>
      </w:r>
    </w:p>
    <w:p w:rsidR="00367460" w:rsidRPr="00173C01" w:rsidRDefault="00367460" w:rsidP="00173C01">
      <w:pPr>
        <w:ind w:right="-569"/>
        <w:jc w:val="both"/>
        <w:rPr>
          <w:bCs/>
          <w:sz w:val="22"/>
          <w:szCs w:val="22"/>
        </w:rPr>
      </w:pPr>
      <w:r w:rsidRPr="00173C01">
        <w:rPr>
          <w:bCs/>
          <w:sz w:val="22"/>
          <w:szCs w:val="22"/>
        </w:rPr>
        <w:t xml:space="preserve">Заказчик должен </w:t>
      </w:r>
      <w:bookmarkStart w:id="3" w:name="_Hlk93506136"/>
      <w:r w:rsidRPr="00173C01">
        <w:rPr>
          <w:bCs/>
          <w:sz w:val="22"/>
          <w:szCs w:val="22"/>
        </w:rPr>
        <w:t xml:space="preserve">заключить с АО «ГЛОНАСС» договор на оказание услуг по идентификации аппаратуры спутниковой навигации в Государственной автоматизированной информационной системе «ЭРА-ГЛОНАСС» и обеспечению определения и передачи информации в </w:t>
      </w:r>
      <w:proofErr w:type="spellStart"/>
      <w:r w:rsidRPr="00173C01">
        <w:rPr>
          <w:bCs/>
          <w:sz w:val="22"/>
          <w:szCs w:val="22"/>
        </w:rPr>
        <w:t>Ространснадзор</w:t>
      </w:r>
      <w:bookmarkEnd w:id="3"/>
      <w:proofErr w:type="spellEnd"/>
      <w:r w:rsidRPr="00173C01">
        <w:rPr>
          <w:bCs/>
          <w:sz w:val="22"/>
          <w:szCs w:val="22"/>
        </w:rPr>
        <w:t>, включая договоры на оказание услуг связи, с возможностью подключения дополнительных услуг.</w:t>
      </w:r>
    </w:p>
    <w:p w:rsidR="00173C01" w:rsidRDefault="00173C01" w:rsidP="00173C01">
      <w:pPr>
        <w:ind w:right="-569"/>
        <w:jc w:val="both"/>
        <w:rPr>
          <w:b/>
          <w:sz w:val="22"/>
          <w:szCs w:val="22"/>
        </w:rPr>
      </w:pPr>
    </w:p>
    <w:p w:rsidR="00367460" w:rsidRPr="00173C01" w:rsidRDefault="00173C01" w:rsidP="00173C01">
      <w:pPr>
        <w:ind w:right="-569"/>
        <w:jc w:val="both"/>
        <w:rPr>
          <w:b/>
          <w:sz w:val="22"/>
          <w:szCs w:val="22"/>
        </w:rPr>
      </w:pPr>
      <w:r w:rsidRPr="00173C01">
        <w:rPr>
          <w:b/>
          <w:sz w:val="22"/>
          <w:szCs w:val="22"/>
        </w:rPr>
        <w:t xml:space="preserve">10. </w:t>
      </w:r>
      <w:proofErr w:type="gramStart"/>
      <w:r w:rsidR="00367460" w:rsidRPr="00173C01">
        <w:rPr>
          <w:b/>
          <w:sz w:val="22"/>
          <w:szCs w:val="22"/>
        </w:rPr>
        <w:t xml:space="preserve">Место </w:t>
      </w:r>
      <w:r w:rsidR="00E543BA">
        <w:rPr>
          <w:b/>
          <w:sz w:val="22"/>
          <w:szCs w:val="22"/>
        </w:rPr>
        <w:t>поставки товара</w:t>
      </w:r>
      <w:r>
        <w:rPr>
          <w:b/>
          <w:sz w:val="22"/>
          <w:szCs w:val="22"/>
        </w:rPr>
        <w:t xml:space="preserve"> - </w:t>
      </w:r>
      <w:r w:rsidR="00367460" w:rsidRPr="00173C01">
        <w:rPr>
          <w:sz w:val="22"/>
          <w:szCs w:val="22"/>
        </w:rPr>
        <w:t xml:space="preserve">Владимирская область, г. Ковров, ул. </w:t>
      </w:r>
      <w:r w:rsidRPr="00173C01">
        <w:rPr>
          <w:sz w:val="22"/>
          <w:szCs w:val="22"/>
        </w:rPr>
        <w:t>Октябрьская</w:t>
      </w:r>
      <w:r w:rsidR="00367460" w:rsidRPr="00173C01">
        <w:rPr>
          <w:sz w:val="22"/>
          <w:szCs w:val="22"/>
        </w:rPr>
        <w:t>, д.</w:t>
      </w:r>
      <w:r w:rsidRPr="00173C01">
        <w:rPr>
          <w:sz w:val="22"/>
          <w:szCs w:val="22"/>
        </w:rPr>
        <w:t xml:space="preserve"> 9</w:t>
      </w:r>
      <w:r w:rsidR="00641DB6">
        <w:rPr>
          <w:sz w:val="22"/>
          <w:szCs w:val="22"/>
        </w:rPr>
        <w:t>.</w:t>
      </w:r>
      <w:proofErr w:type="gramEnd"/>
    </w:p>
    <w:p w:rsidR="00173C01" w:rsidRDefault="00173C01" w:rsidP="00173C01">
      <w:pPr>
        <w:ind w:right="-569"/>
        <w:jc w:val="both"/>
        <w:rPr>
          <w:b/>
          <w:sz w:val="22"/>
          <w:szCs w:val="22"/>
        </w:rPr>
      </w:pPr>
    </w:p>
    <w:p w:rsidR="00E543BA" w:rsidRDefault="00173C01" w:rsidP="00E543BA">
      <w:pPr>
        <w:ind w:right="-569"/>
        <w:jc w:val="both"/>
        <w:rPr>
          <w:b/>
          <w:sz w:val="22"/>
          <w:szCs w:val="22"/>
        </w:rPr>
      </w:pPr>
      <w:r w:rsidRPr="00173C01">
        <w:rPr>
          <w:b/>
          <w:sz w:val="22"/>
          <w:szCs w:val="22"/>
        </w:rPr>
        <w:t xml:space="preserve">11. </w:t>
      </w:r>
      <w:r w:rsidR="00367460" w:rsidRPr="00173C01">
        <w:rPr>
          <w:b/>
          <w:sz w:val="22"/>
          <w:szCs w:val="22"/>
        </w:rPr>
        <w:t>Требования по передаче заказчику технических и иных документов при поставке товара</w:t>
      </w:r>
    </w:p>
    <w:p w:rsidR="00E543BA" w:rsidRPr="00E543BA" w:rsidRDefault="00E543BA" w:rsidP="00E543BA">
      <w:pPr>
        <w:pStyle w:val="af0"/>
        <w:numPr>
          <w:ilvl w:val="0"/>
          <w:numId w:val="30"/>
        </w:numPr>
        <w:tabs>
          <w:tab w:val="left" w:pos="284"/>
        </w:tabs>
        <w:ind w:left="0" w:right="-569" w:firstLine="0"/>
        <w:jc w:val="both"/>
        <w:rPr>
          <w:sz w:val="22"/>
          <w:szCs w:val="22"/>
        </w:rPr>
      </w:pPr>
      <w:r w:rsidRPr="00E543BA">
        <w:rPr>
          <w:sz w:val="22"/>
          <w:szCs w:val="22"/>
        </w:rPr>
        <w:t>Паспорт на каждый АСН</w:t>
      </w:r>
    </w:p>
    <w:p w:rsidR="00367460" w:rsidRPr="00173C01" w:rsidRDefault="00367460" w:rsidP="00173C01">
      <w:pPr>
        <w:pStyle w:val="af0"/>
        <w:widowControl/>
        <w:numPr>
          <w:ilvl w:val="0"/>
          <w:numId w:val="30"/>
        </w:numPr>
        <w:autoSpaceDE/>
        <w:autoSpaceDN/>
        <w:adjustRightInd/>
        <w:spacing w:after="200"/>
        <w:ind w:left="284" w:right="-569" w:hanging="284"/>
        <w:jc w:val="both"/>
        <w:rPr>
          <w:sz w:val="22"/>
          <w:szCs w:val="22"/>
        </w:rPr>
      </w:pPr>
      <w:r w:rsidRPr="00173C01">
        <w:rPr>
          <w:sz w:val="22"/>
          <w:szCs w:val="22"/>
        </w:rPr>
        <w:t>Инструкция по установке и настройке.</w:t>
      </w:r>
    </w:p>
    <w:p w:rsidR="00367460" w:rsidRPr="00173C01" w:rsidRDefault="00367460" w:rsidP="00173C01">
      <w:pPr>
        <w:pStyle w:val="af0"/>
        <w:widowControl/>
        <w:numPr>
          <w:ilvl w:val="0"/>
          <w:numId w:val="30"/>
        </w:numPr>
        <w:autoSpaceDE/>
        <w:autoSpaceDN/>
        <w:adjustRightInd/>
        <w:spacing w:after="200"/>
        <w:ind w:left="284" w:right="-569" w:hanging="284"/>
        <w:jc w:val="both"/>
        <w:rPr>
          <w:sz w:val="22"/>
          <w:szCs w:val="22"/>
        </w:rPr>
      </w:pPr>
      <w:r w:rsidRPr="00173C01">
        <w:rPr>
          <w:sz w:val="22"/>
          <w:szCs w:val="22"/>
        </w:rPr>
        <w:t>Копия сертификата соответствия АСН техническому регламенту «О безопасности колесных транспортных средств».</w:t>
      </w:r>
    </w:p>
    <w:p w:rsidR="00367460" w:rsidRPr="00173C01" w:rsidRDefault="00367460" w:rsidP="00173C01">
      <w:pPr>
        <w:pStyle w:val="af0"/>
        <w:widowControl/>
        <w:numPr>
          <w:ilvl w:val="0"/>
          <w:numId w:val="30"/>
        </w:numPr>
        <w:autoSpaceDE/>
        <w:autoSpaceDN/>
        <w:adjustRightInd/>
        <w:spacing w:after="200"/>
        <w:ind w:left="284" w:right="-569" w:hanging="284"/>
        <w:jc w:val="both"/>
        <w:rPr>
          <w:sz w:val="22"/>
          <w:szCs w:val="22"/>
        </w:rPr>
      </w:pPr>
      <w:r w:rsidRPr="00173C01">
        <w:rPr>
          <w:sz w:val="22"/>
          <w:szCs w:val="22"/>
        </w:rPr>
        <w:t>Оформленные гарантийные талоны.</w:t>
      </w:r>
    </w:p>
    <w:p w:rsidR="00367460" w:rsidRPr="00173C01" w:rsidRDefault="00367460" w:rsidP="00173C01">
      <w:pPr>
        <w:pStyle w:val="af0"/>
        <w:widowControl/>
        <w:numPr>
          <w:ilvl w:val="0"/>
          <w:numId w:val="30"/>
        </w:numPr>
        <w:autoSpaceDE/>
        <w:autoSpaceDN/>
        <w:adjustRightInd/>
        <w:spacing w:after="200"/>
        <w:ind w:left="284" w:right="-569" w:hanging="284"/>
        <w:jc w:val="both"/>
        <w:rPr>
          <w:sz w:val="22"/>
          <w:szCs w:val="22"/>
        </w:rPr>
      </w:pPr>
      <w:r w:rsidRPr="00173C01">
        <w:rPr>
          <w:sz w:val="22"/>
          <w:szCs w:val="22"/>
        </w:rPr>
        <w:t xml:space="preserve">Счета, счета-фактуры, товарные накладные. </w:t>
      </w:r>
    </w:p>
    <w:p w:rsidR="00367460" w:rsidRPr="00173C01" w:rsidRDefault="00367460" w:rsidP="00173C01">
      <w:pPr>
        <w:pStyle w:val="af0"/>
        <w:widowControl/>
        <w:numPr>
          <w:ilvl w:val="0"/>
          <w:numId w:val="30"/>
        </w:numPr>
        <w:autoSpaceDE/>
        <w:autoSpaceDN/>
        <w:adjustRightInd/>
        <w:spacing w:after="200"/>
        <w:ind w:left="284" w:right="-569" w:hanging="284"/>
        <w:jc w:val="both"/>
        <w:rPr>
          <w:sz w:val="22"/>
          <w:szCs w:val="22"/>
        </w:rPr>
      </w:pPr>
      <w:r w:rsidRPr="00173C01">
        <w:rPr>
          <w:sz w:val="22"/>
          <w:szCs w:val="22"/>
        </w:rPr>
        <w:t>Акты приемки-передачи и документы, подтверждающие установку и настройку на каждый установленный АСН.</w:t>
      </w:r>
    </w:p>
    <w:p w:rsidR="00367460" w:rsidRPr="00173C01" w:rsidRDefault="00367460" w:rsidP="00173C01">
      <w:pPr>
        <w:pStyle w:val="af0"/>
        <w:widowControl/>
        <w:numPr>
          <w:ilvl w:val="0"/>
          <w:numId w:val="30"/>
        </w:numPr>
        <w:autoSpaceDE/>
        <w:autoSpaceDN/>
        <w:adjustRightInd/>
        <w:spacing w:after="200"/>
        <w:ind w:left="284" w:right="-569" w:hanging="284"/>
        <w:jc w:val="both"/>
        <w:rPr>
          <w:bCs/>
          <w:sz w:val="22"/>
          <w:szCs w:val="22"/>
        </w:rPr>
      </w:pPr>
      <w:r w:rsidRPr="00173C01">
        <w:rPr>
          <w:sz w:val="22"/>
          <w:szCs w:val="22"/>
        </w:rPr>
        <w:t xml:space="preserve">Действующее свидетельство об утверждении типа средств измерений, выданное Федеральным Агентством по техническому регулированию и метрологи или информация о наличии сведений об утверждении АСН как средства измерения в Федеральной государственной информационной системе «Аршин». </w:t>
      </w:r>
      <w:r w:rsidRPr="00173C01">
        <w:rPr>
          <w:bCs/>
          <w:sz w:val="22"/>
          <w:szCs w:val="22"/>
        </w:rPr>
        <w:tab/>
      </w:r>
    </w:p>
    <w:p w:rsidR="00367460" w:rsidRPr="00173C01" w:rsidRDefault="00173C01" w:rsidP="00173C01">
      <w:pPr>
        <w:ind w:right="-569"/>
        <w:jc w:val="both"/>
        <w:rPr>
          <w:b/>
          <w:sz w:val="22"/>
          <w:szCs w:val="22"/>
        </w:rPr>
      </w:pPr>
      <w:r w:rsidRPr="00173C01">
        <w:rPr>
          <w:b/>
          <w:sz w:val="22"/>
          <w:szCs w:val="22"/>
        </w:rPr>
        <w:t xml:space="preserve">12. </w:t>
      </w:r>
      <w:r w:rsidR="00367460" w:rsidRPr="00173C01">
        <w:rPr>
          <w:b/>
          <w:sz w:val="22"/>
          <w:szCs w:val="22"/>
        </w:rPr>
        <w:t xml:space="preserve">Срок </w:t>
      </w:r>
      <w:r w:rsidR="00E543BA">
        <w:rPr>
          <w:b/>
          <w:sz w:val="22"/>
          <w:szCs w:val="22"/>
        </w:rPr>
        <w:t>поставки товара</w:t>
      </w:r>
    </w:p>
    <w:p w:rsidR="00367460" w:rsidRDefault="00367460" w:rsidP="00173C01">
      <w:pPr>
        <w:ind w:right="-569"/>
        <w:jc w:val="both"/>
        <w:rPr>
          <w:sz w:val="22"/>
          <w:szCs w:val="22"/>
        </w:rPr>
      </w:pPr>
      <w:r w:rsidRPr="00173C01">
        <w:rPr>
          <w:sz w:val="22"/>
          <w:szCs w:val="22"/>
        </w:rPr>
        <w:t xml:space="preserve">Срок </w:t>
      </w:r>
      <w:r w:rsidR="00E543BA">
        <w:rPr>
          <w:sz w:val="22"/>
          <w:szCs w:val="22"/>
        </w:rPr>
        <w:t>поставки товара</w:t>
      </w:r>
      <w:r w:rsidRPr="00173C01">
        <w:rPr>
          <w:sz w:val="22"/>
          <w:szCs w:val="22"/>
        </w:rPr>
        <w:t xml:space="preserve"> </w:t>
      </w:r>
      <w:r w:rsidR="00E543BA">
        <w:rPr>
          <w:sz w:val="22"/>
          <w:szCs w:val="22"/>
        </w:rPr>
        <w:t xml:space="preserve">(в </w:t>
      </w:r>
      <w:proofErr w:type="spellStart"/>
      <w:r w:rsidR="00E543BA">
        <w:rPr>
          <w:sz w:val="22"/>
          <w:szCs w:val="22"/>
        </w:rPr>
        <w:t>т.ч</w:t>
      </w:r>
      <w:proofErr w:type="spellEnd"/>
      <w:r w:rsidR="00E543BA">
        <w:rPr>
          <w:sz w:val="22"/>
          <w:szCs w:val="22"/>
        </w:rPr>
        <w:t xml:space="preserve">. </w:t>
      </w:r>
      <w:r w:rsidRPr="00173C01">
        <w:rPr>
          <w:sz w:val="22"/>
          <w:szCs w:val="22"/>
        </w:rPr>
        <w:t>установк</w:t>
      </w:r>
      <w:r w:rsidR="00E543BA">
        <w:rPr>
          <w:sz w:val="22"/>
          <w:szCs w:val="22"/>
        </w:rPr>
        <w:t>а</w:t>
      </w:r>
      <w:r w:rsidRPr="00173C01">
        <w:rPr>
          <w:sz w:val="22"/>
          <w:szCs w:val="22"/>
        </w:rPr>
        <w:t xml:space="preserve"> и настройк</w:t>
      </w:r>
      <w:r w:rsidR="00E543BA">
        <w:rPr>
          <w:sz w:val="22"/>
          <w:szCs w:val="22"/>
        </w:rPr>
        <w:t>а</w:t>
      </w:r>
      <w:r w:rsidRPr="00173C01">
        <w:rPr>
          <w:sz w:val="22"/>
          <w:szCs w:val="22"/>
        </w:rPr>
        <w:t xml:space="preserve"> оборудования</w:t>
      </w:r>
      <w:r w:rsidR="00E543BA">
        <w:rPr>
          <w:sz w:val="22"/>
          <w:szCs w:val="22"/>
        </w:rPr>
        <w:t>)</w:t>
      </w:r>
      <w:r w:rsidRPr="00173C01">
        <w:rPr>
          <w:sz w:val="22"/>
          <w:szCs w:val="22"/>
        </w:rPr>
        <w:t xml:space="preserve"> –</w:t>
      </w:r>
      <w:r w:rsidR="00173C01" w:rsidRPr="00173C01">
        <w:rPr>
          <w:sz w:val="22"/>
          <w:szCs w:val="22"/>
        </w:rPr>
        <w:t xml:space="preserve"> </w:t>
      </w:r>
      <w:proofErr w:type="gramStart"/>
      <w:r w:rsidRPr="00173C01">
        <w:rPr>
          <w:sz w:val="22"/>
          <w:szCs w:val="22"/>
        </w:rPr>
        <w:t>с даты заключения</w:t>
      </w:r>
      <w:proofErr w:type="gramEnd"/>
      <w:r w:rsidRPr="00173C01">
        <w:rPr>
          <w:sz w:val="22"/>
          <w:szCs w:val="22"/>
        </w:rPr>
        <w:t xml:space="preserve"> Договора по </w:t>
      </w:r>
      <w:r w:rsidRPr="00173C01">
        <w:rPr>
          <w:sz w:val="22"/>
          <w:szCs w:val="22"/>
        </w:rPr>
        <w:lastRenderedPageBreak/>
        <w:t>2</w:t>
      </w:r>
      <w:r w:rsidR="00E543BA">
        <w:rPr>
          <w:sz w:val="22"/>
          <w:szCs w:val="22"/>
        </w:rPr>
        <w:t>5</w:t>
      </w:r>
      <w:r w:rsidRPr="00173C01">
        <w:rPr>
          <w:sz w:val="22"/>
          <w:szCs w:val="22"/>
        </w:rPr>
        <w:t>.12.2024 г.</w:t>
      </w:r>
    </w:p>
    <w:p w:rsidR="00173C01" w:rsidRPr="00173C01" w:rsidRDefault="00173C01" w:rsidP="00173C01">
      <w:pPr>
        <w:ind w:right="-569"/>
        <w:jc w:val="both"/>
        <w:rPr>
          <w:sz w:val="22"/>
          <w:szCs w:val="22"/>
        </w:rPr>
      </w:pPr>
    </w:p>
    <w:p w:rsidR="00367460" w:rsidRPr="00173C01" w:rsidRDefault="00173C01" w:rsidP="00367460">
      <w:pPr>
        <w:jc w:val="both"/>
        <w:rPr>
          <w:b/>
          <w:sz w:val="22"/>
          <w:szCs w:val="22"/>
        </w:rPr>
      </w:pPr>
      <w:r w:rsidRPr="00173C01">
        <w:rPr>
          <w:b/>
          <w:sz w:val="22"/>
          <w:szCs w:val="22"/>
        </w:rPr>
        <w:t xml:space="preserve">13. </w:t>
      </w:r>
      <w:r w:rsidR="00367460" w:rsidRPr="00173C01">
        <w:rPr>
          <w:b/>
          <w:sz w:val="22"/>
          <w:szCs w:val="22"/>
        </w:rPr>
        <w:t xml:space="preserve">Перечень транспортных средств, подлежащих оснащению  </w:t>
      </w:r>
    </w:p>
    <w:p w:rsidR="00367460" w:rsidRDefault="00367460" w:rsidP="00367460">
      <w:pPr>
        <w:jc w:val="both"/>
        <w:rPr>
          <w:b/>
          <w:sz w:val="24"/>
          <w:szCs w:val="24"/>
        </w:rPr>
      </w:pPr>
    </w:p>
    <w:tbl>
      <w:tblPr>
        <w:tblStyle w:val="a4"/>
        <w:tblW w:w="5227" w:type="pct"/>
        <w:tblLook w:val="04A0" w:firstRow="1" w:lastRow="0" w:firstColumn="1" w:lastColumn="0" w:noHBand="0" w:noVBand="1"/>
      </w:tblPr>
      <w:tblGrid>
        <w:gridCol w:w="686"/>
        <w:gridCol w:w="2465"/>
        <w:gridCol w:w="1507"/>
        <w:gridCol w:w="2478"/>
        <w:gridCol w:w="3461"/>
      </w:tblGrid>
      <w:tr w:rsidR="00367460" w:rsidRPr="00893A6B" w:rsidTr="00B013F0">
        <w:trPr>
          <w:trHeight w:val="513"/>
        </w:trPr>
        <w:tc>
          <w:tcPr>
            <w:tcW w:w="324" w:type="pct"/>
            <w:vAlign w:val="center"/>
          </w:tcPr>
          <w:p w:rsidR="00367460" w:rsidRPr="00173C01" w:rsidRDefault="00367460" w:rsidP="00173C01">
            <w:pPr>
              <w:jc w:val="center"/>
              <w:rPr>
                <w:b/>
                <w:sz w:val="22"/>
                <w:szCs w:val="22"/>
              </w:rPr>
            </w:pPr>
            <w:r w:rsidRPr="00173C01">
              <w:rPr>
                <w:b/>
                <w:sz w:val="22"/>
                <w:szCs w:val="22"/>
              </w:rPr>
              <w:t xml:space="preserve">№ </w:t>
            </w:r>
            <w:proofErr w:type="gramStart"/>
            <w:r w:rsidRPr="00173C01">
              <w:rPr>
                <w:b/>
                <w:sz w:val="22"/>
                <w:szCs w:val="22"/>
              </w:rPr>
              <w:t>п</w:t>
            </w:r>
            <w:proofErr w:type="gramEnd"/>
            <w:r w:rsidRPr="00173C01">
              <w:rPr>
                <w:b/>
                <w:sz w:val="22"/>
                <w:szCs w:val="22"/>
              </w:rPr>
              <w:t>/п</w:t>
            </w:r>
          </w:p>
        </w:tc>
        <w:tc>
          <w:tcPr>
            <w:tcW w:w="1163" w:type="pct"/>
            <w:vAlign w:val="center"/>
          </w:tcPr>
          <w:p w:rsidR="00367460" w:rsidRPr="00173C01" w:rsidRDefault="00367460" w:rsidP="00173C01">
            <w:pPr>
              <w:jc w:val="center"/>
              <w:rPr>
                <w:b/>
                <w:sz w:val="22"/>
                <w:szCs w:val="22"/>
              </w:rPr>
            </w:pPr>
            <w:r w:rsidRPr="00173C01">
              <w:rPr>
                <w:b/>
                <w:sz w:val="22"/>
                <w:szCs w:val="22"/>
              </w:rPr>
              <w:t>Марка (модель) ТС</w:t>
            </w:r>
          </w:p>
        </w:tc>
        <w:tc>
          <w:tcPr>
            <w:tcW w:w="711" w:type="pct"/>
            <w:vAlign w:val="center"/>
          </w:tcPr>
          <w:p w:rsidR="00367460" w:rsidRPr="00173C01" w:rsidRDefault="00367460" w:rsidP="00173C01">
            <w:pPr>
              <w:jc w:val="center"/>
              <w:rPr>
                <w:b/>
                <w:sz w:val="22"/>
                <w:szCs w:val="22"/>
              </w:rPr>
            </w:pPr>
            <w:r w:rsidRPr="00173C01">
              <w:rPr>
                <w:b/>
                <w:sz w:val="22"/>
                <w:szCs w:val="22"/>
              </w:rPr>
              <w:t>Год выпуска</w:t>
            </w:r>
          </w:p>
        </w:tc>
        <w:tc>
          <w:tcPr>
            <w:tcW w:w="1169" w:type="pct"/>
            <w:vAlign w:val="center"/>
          </w:tcPr>
          <w:p w:rsidR="00367460" w:rsidRPr="00173C01" w:rsidRDefault="00367460" w:rsidP="00173C01">
            <w:pPr>
              <w:jc w:val="center"/>
              <w:rPr>
                <w:b/>
                <w:sz w:val="22"/>
                <w:szCs w:val="22"/>
              </w:rPr>
            </w:pPr>
            <w:r w:rsidRPr="00173C01">
              <w:rPr>
                <w:b/>
                <w:sz w:val="22"/>
                <w:szCs w:val="22"/>
              </w:rPr>
              <w:t>Государственный номерной знак</w:t>
            </w:r>
          </w:p>
        </w:tc>
        <w:tc>
          <w:tcPr>
            <w:tcW w:w="1633" w:type="pct"/>
            <w:vAlign w:val="center"/>
          </w:tcPr>
          <w:p w:rsidR="00367460" w:rsidRPr="00173C01" w:rsidRDefault="00367460" w:rsidP="00173C01">
            <w:pPr>
              <w:jc w:val="center"/>
              <w:rPr>
                <w:b/>
                <w:sz w:val="22"/>
                <w:szCs w:val="22"/>
              </w:rPr>
            </w:pPr>
            <w:r w:rsidRPr="00173C01">
              <w:rPr>
                <w:b/>
                <w:sz w:val="22"/>
                <w:szCs w:val="22"/>
              </w:rPr>
              <w:t>Место нахождение</w:t>
            </w:r>
            <w:proofErr w:type="gramStart"/>
            <w:r w:rsidRPr="00173C01">
              <w:rPr>
                <w:b/>
                <w:sz w:val="22"/>
                <w:szCs w:val="22"/>
              </w:rPr>
              <w:t xml:space="preserve"> Т</w:t>
            </w:r>
            <w:proofErr w:type="gramEnd"/>
            <w:r w:rsidRPr="00173C01">
              <w:rPr>
                <w:b/>
                <w:sz w:val="22"/>
                <w:szCs w:val="22"/>
              </w:rPr>
              <w:t>/С</w:t>
            </w:r>
          </w:p>
        </w:tc>
      </w:tr>
      <w:tr w:rsidR="00367460" w:rsidRPr="00893A6B" w:rsidTr="00B013F0">
        <w:trPr>
          <w:trHeight w:val="1104"/>
        </w:trPr>
        <w:tc>
          <w:tcPr>
            <w:tcW w:w="324" w:type="pct"/>
            <w:vAlign w:val="center"/>
          </w:tcPr>
          <w:p w:rsidR="00367460" w:rsidRPr="00B013F0" w:rsidRDefault="00367460" w:rsidP="00173C01">
            <w:pPr>
              <w:jc w:val="center"/>
              <w:rPr>
                <w:sz w:val="22"/>
                <w:szCs w:val="22"/>
              </w:rPr>
            </w:pPr>
            <w:r w:rsidRPr="00B013F0">
              <w:rPr>
                <w:sz w:val="22"/>
                <w:szCs w:val="22"/>
              </w:rPr>
              <w:t>1</w:t>
            </w:r>
            <w:r w:rsidR="00B013F0">
              <w:rPr>
                <w:sz w:val="22"/>
                <w:szCs w:val="22"/>
              </w:rPr>
              <w:t>.</w:t>
            </w:r>
          </w:p>
        </w:tc>
        <w:tc>
          <w:tcPr>
            <w:tcW w:w="1163" w:type="pct"/>
            <w:vAlign w:val="center"/>
          </w:tcPr>
          <w:p w:rsidR="00367460" w:rsidRPr="00B013F0" w:rsidRDefault="00367460" w:rsidP="00B013F0">
            <w:pPr>
              <w:jc w:val="center"/>
              <w:rPr>
                <w:sz w:val="22"/>
                <w:szCs w:val="22"/>
              </w:rPr>
            </w:pPr>
            <w:r w:rsidRPr="00B013F0">
              <w:rPr>
                <w:sz w:val="22"/>
                <w:szCs w:val="22"/>
              </w:rPr>
              <w:t xml:space="preserve">Луидор </w:t>
            </w:r>
            <w:r w:rsidR="00B013F0">
              <w:rPr>
                <w:sz w:val="22"/>
                <w:szCs w:val="22"/>
              </w:rPr>
              <w:t>225033</w:t>
            </w:r>
          </w:p>
        </w:tc>
        <w:tc>
          <w:tcPr>
            <w:tcW w:w="711" w:type="pct"/>
            <w:vAlign w:val="center"/>
          </w:tcPr>
          <w:p w:rsidR="00367460" w:rsidRPr="00B013F0" w:rsidRDefault="00367460" w:rsidP="00173C01">
            <w:pPr>
              <w:jc w:val="center"/>
              <w:rPr>
                <w:sz w:val="22"/>
                <w:szCs w:val="22"/>
              </w:rPr>
            </w:pPr>
            <w:r w:rsidRPr="00B013F0">
              <w:rPr>
                <w:sz w:val="22"/>
                <w:szCs w:val="22"/>
              </w:rPr>
              <w:t>2019</w:t>
            </w:r>
          </w:p>
        </w:tc>
        <w:tc>
          <w:tcPr>
            <w:tcW w:w="1169" w:type="pct"/>
            <w:vAlign w:val="center"/>
          </w:tcPr>
          <w:p w:rsidR="00367460" w:rsidRPr="00B013F0" w:rsidRDefault="00B013F0" w:rsidP="00173C01">
            <w:pPr>
              <w:jc w:val="center"/>
              <w:rPr>
                <w:sz w:val="22"/>
                <w:szCs w:val="22"/>
              </w:rPr>
            </w:pPr>
            <w:r w:rsidRPr="00B013F0">
              <w:rPr>
                <w:sz w:val="22"/>
                <w:szCs w:val="22"/>
              </w:rPr>
              <w:t>У 956 РС 33</w:t>
            </w:r>
          </w:p>
        </w:tc>
        <w:tc>
          <w:tcPr>
            <w:tcW w:w="1633" w:type="pct"/>
            <w:vAlign w:val="center"/>
          </w:tcPr>
          <w:p w:rsidR="00367460" w:rsidRPr="00B013F0" w:rsidRDefault="00367460" w:rsidP="00B013F0">
            <w:pPr>
              <w:jc w:val="center"/>
              <w:rPr>
                <w:sz w:val="22"/>
                <w:szCs w:val="22"/>
              </w:rPr>
            </w:pPr>
            <w:r w:rsidRPr="00B013F0">
              <w:rPr>
                <w:sz w:val="22"/>
                <w:szCs w:val="22"/>
              </w:rPr>
              <w:t>ГБУСО</w:t>
            </w:r>
            <w:r w:rsidR="00B013F0" w:rsidRPr="00B013F0">
              <w:rPr>
                <w:sz w:val="22"/>
                <w:szCs w:val="22"/>
              </w:rPr>
              <w:t xml:space="preserve"> </w:t>
            </w:r>
            <w:r w:rsidRPr="00B013F0">
              <w:rPr>
                <w:sz w:val="22"/>
                <w:szCs w:val="22"/>
              </w:rPr>
              <w:t xml:space="preserve">ВО «Ковровский </w:t>
            </w:r>
            <w:r w:rsidR="00B013F0" w:rsidRPr="00B013F0">
              <w:rPr>
                <w:sz w:val="22"/>
                <w:szCs w:val="22"/>
              </w:rPr>
              <w:t>КЦСОН</w:t>
            </w:r>
            <w:r w:rsidRPr="00B013F0">
              <w:rPr>
                <w:sz w:val="22"/>
                <w:szCs w:val="22"/>
              </w:rPr>
              <w:t xml:space="preserve">» Владимирская область, г. Ковров, ул. </w:t>
            </w:r>
            <w:r w:rsidR="00B013F0" w:rsidRPr="00B013F0">
              <w:rPr>
                <w:sz w:val="22"/>
                <w:szCs w:val="22"/>
              </w:rPr>
              <w:t>Октябрьская</w:t>
            </w:r>
            <w:r w:rsidRPr="00B013F0">
              <w:rPr>
                <w:sz w:val="22"/>
                <w:szCs w:val="22"/>
              </w:rPr>
              <w:t>, д.</w:t>
            </w:r>
            <w:r w:rsidR="00B013F0" w:rsidRPr="00B013F0">
              <w:rPr>
                <w:sz w:val="22"/>
                <w:szCs w:val="22"/>
              </w:rPr>
              <w:t xml:space="preserve"> </w:t>
            </w:r>
            <w:r w:rsidRPr="00B013F0">
              <w:rPr>
                <w:sz w:val="22"/>
                <w:szCs w:val="22"/>
              </w:rPr>
              <w:t>9</w:t>
            </w:r>
          </w:p>
        </w:tc>
      </w:tr>
      <w:tr w:rsidR="00367460" w:rsidRPr="00893A6B" w:rsidTr="00B013F0">
        <w:trPr>
          <w:trHeight w:val="1664"/>
        </w:trPr>
        <w:tc>
          <w:tcPr>
            <w:tcW w:w="324" w:type="pct"/>
            <w:vAlign w:val="center"/>
          </w:tcPr>
          <w:p w:rsidR="00367460" w:rsidRPr="00B013F0" w:rsidRDefault="00367460" w:rsidP="00173C01">
            <w:pPr>
              <w:jc w:val="center"/>
              <w:rPr>
                <w:sz w:val="22"/>
                <w:szCs w:val="22"/>
              </w:rPr>
            </w:pPr>
            <w:r w:rsidRPr="00B013F0">
              <w:rPr>
                <w:sz w:val="22"/>
                <w:szCs w:val="22"/>
              </w:rPr>
              <w:t>2</w:t>
            </w:r>
            <w:r w:rsidR="00B013F0">
              <w:rPr>
                <w:sz w:val="22"/>
                <w:szCs w:val="22"/>
              </w:rPr>
              <w:t>.</w:t>
            </w:r>
          </w:p>
        </w:tc>
        <w:tc>
          <w:tcPr>
            <w:tcW w:w="1163" w:type="pct"/>
            <w:vAlign w:val="center"/>
          </w:tcPr>
          <w:p w:rsidR="00367460" w:rsidRPr="00B013F0" w:rsidRDefault="00B013F0" w:rsidP="00173C01">
            <w:pPr>
              <w:jc w:val="center"/>
              <w:rPr>
                <w:sz w:val="22"/>
                <w:szCs w:val="22"/>
              </w:rPr>
            </w:pPr>
            <w:r w:rsidRPr="00B013F0">
              <w:rPr>
                <w:sz w:val="22"/>
                <w:szCs w:val="22"/>
              </w:rPr>
              <w:t>ГАЗ - А65</w:t>
            </w:r>
            <w:r w:rsidRPr="00B013F0">
              <w:rPr>
                <w:sz w:val="22"/>
                <w:szCs w:val="22"/>
                <w:lang w:val="en-US"/>
              </w:rPr>
              <w:t>R</w:t>
            </w:r>
            <w:r w:rsidRPr="00B013F0">
              <w:rPr>
                <w:sz w:val="22"/>
                <w:szCs w:val="22"/>
              </w:rPr>
              <w:t>35</w:t>
            </w:r>
          </w:p>
        </w:tc>
        <w:tc>
          <w:tcPr>
            <w:tcW w:w="711" w:type="pct"/>
            <w:vAlign w:val="center"/>
          </w:tcPr>
          <w:p w:rsidR="00367460" w:rsidRPr="00B013F0" w:rsidRDefault="00367460" w:rsidP="00B013F0">
            <w:pPr>
              <w:jc w:val="center"/>
              <w:rPr>
                <w:sz w:val="22"/>
                <w:szCs w:val="22"/>
              </w:rPr>
            </w:pPr>
            <w:r w:rsidRPr="00B013F0">
              <w:rPr>
                <w:sz w:val="22"/>
                <w:szCs w:val="22"/>
              </w:rPr>
              <w:t>202</w:t>
            </w:r>
            <w:r w:rsidR="00B013F0" w:rsidRPr="00B013F0">
              <w:rPr>
                <w:sz w:val="22"/>
                <w:szCs w:val="22"/>
              </w:rPr>
              <w:t>2</w:t>
            </w:r>
          </w:p>
        </w:tc>
        <w:tc>
          <w:tcPr>
            <w:tcW w:w="1169" w:type="pct"/>
            <w:vAlign w:val="center"/>
          </w:tcPr>
          <w:p w:rsidR="00367460" w:rsidRPr="00B013F0" w:rsidRDefault="00B013F0" w:rsidP="00173C01">
            <w:pPr>
              <w:jc w:val="center"/>
              <w:rPr>
                <w:sz w:val="22"/>
                <w:szCs w:val="22"/>
              </w:rPr>
            </w:pPr>
            <w:r w:rsidRPr="00B013F0">
              <w:rPr>
                <w:sz w:val="22"/>
                <w:szCs w:val="22"/>
              </w:rPr>
              <w:t xml:space="preserve">О 757 </w:t>
            </w:r>
            <w:proofErr w:type="gramStart"/>
            <w:r w:rsidRPr="00B013F0">
              <w:rPr>
                <w:sz w:val="22"/>
                <w:szCs w:val="22"/>
              </w:rPr>
              <w:t>ТТ</w:t>
            </w:r>
            <w:proofErr w:type="gramEnd"/>
            <w:r w:rsidRPr="00B013F0">
              <w:rPr>
                <w:sz w:val="22"/>
                <w:szCs w:val="22"/>
              </w:rPr>
              <w:t xml:space="preserve"> 33</w:t>
            </w:r>
          </w:p>
        </w:tc>
        <w:tc>
          <w:tcPr>
            <w:tcW w:w="1633" w:type="pct"/>
            <w:vAlign w:val="center"/>
          </w:tcPr>
          <w:p w:rsidR="00367460" w:rsidRPr="00B013F0" w:rsidRDefault="00367460" w:rsidP="00B013F0">
            <w:pPr>
              <w:jc w:val="center"/>
              <w:rPr>
                <w:sz w:val="22"/>
                <w:szCs w:val="22"/>
              </w:rPr>
            </w:pPr>
            <w:proofErr w:type="gramStart"/>
            <w:r w:rsidRPr="00B013F0">
              <w:rPr>
                <w:sz w:val="22"/>
                <w:szCs w:val="22"/>
              </w:rPr>
              <w:t>ГБУСО</w:t>
            </w:r>
            <w:r w:rsidR="00B013F0" w:rsidRPr="00B013F0">
              <w:rPr>
                <w:sz w:val="22"/>
                <w:szCs w:val="22"/>
              </w:rPr>
              <w:t xml:space="preserve"> </w:t>
            </w:r>
            <w:r w:rsidRPr="00B013F0">
              <w:rPr>
                <w:sz w:val="22"/>
                <w:szCs w:val="22"/>
              </w:rPr>
              <w:t xml:space="preserve">ВО «Ковровский </w:t>
            </w:r>
            <w:r w:rsidR="00B013F0" w:rsidRPr="00B013F0">
              <w:rPr>
                <w:sz w:val="22"/>
                <w:szCs w:val="22"/>
              </w:rPr>
              <w:t>КЦСОН</w:t>
            </w:r>
            <w:r w:rsidRPr="00B013F0">
              <w:rPr>
                <w:sz w:val="22"/>
                <w:szCs w:val="22"/>
              </w:rPr>
              <w:t xml:space="preserve">» Владимирская область, г. Ковров, ул. </w:t>
            </w:r>
            <w:r w:rsidR="00B013F0" w:rsidRPr="00B013F0">
              <w:rPr>
                <w:sz w:val="22"/>
                <w:szCs w:val="22"/>
              </w:rPr>
              <w:t>ул. Октябрьская, д. 9</w:t>
            </w:r>
            <w:proofErr w:type="gramEnd"/>
          </w:p>
        </w:tc>
      </w:tr>
    </w:tbl>
    <w:p w:rsidR="000640FB" w:rsidRDefault="000640FB" w:rsidP="00367460">
      <w:pPr>
        <w:ind w:right="-569"/>
        <w:rPr>
          <w:sz w:val="22"/>
          <w:szCs w:val="22"/>
        </w:rPr>
      </w:pPr>
    </w:p>
    <w:p w:rsidR="000640FB" w:rsidRDefault="000640FB" w:rsidP="000640FB">
      <w:pPr>
        <w:rPr>
          <w:sz w:val="22"/>
          <w:szCs w:val="22"/>
        </w:rPr>
      </w:pPr>
    </w:p>
    <w:p w:rsidR="000640FB" w:rsidRDefault="000640FB" w:rsidP="000640FB">
      <w:pPr>
        <w:rPr>
          <w:sz w:val="22"/>
          <w:szCs w:val="22"/>
        </w:rPr>
      </w:pPr>
    </w:p>
    <w:p w:rsidR="000640FB" w:rsidRPr="008B3AC5" w:rsidRDefault="000640FB" w:rsidP="000640FB">
      <w:pPr>
        <w:ind w:right="1"/>
        <w:jc w:val="both"/>
        <w:rPr>
          <w:sz w:val="22"/>
          <w:szCs w:val="22"/>
        </w:rPr>
      </w:pPr>
      <w:r>
        <w:rPr>
          <w:sz w:val="22"/>
          <w:szCs w:val="22"/>
        </w:rPr>
        <w:t>Заказчик _____________</w:t>
      </w:r>
      <w:r w:rsidRPr="008B3AC5">
        <w:rPr>
          <w:sz w:val="22"/>
          <w:szCs w:val="22"/>
        </w:rPr>
        <w:t xml:space="preserve">  /Масленникова Т.В./</w:t>
      </w:r>
      <w:r>
        <w:rPr>
          <w:sz w:val="22"/>
          <w:szCs w:val="22"/>
        </w:rPr>
        <w:t xml:space="preserve">                       Поставщик</w:t>
      </w:r>
      <w:r w:rsidRPr="008B3AC5">
        <w:rPr>
          <w:sz w:val="22"/>
          <w:szCs w:val="22"/>
        </w:rPr>
        <w:t xml:space="preserve"> ______________ </w:t>
      </w:r>
    </w:p>
    <w:p w:rsidR="00367460" w:rsidRPr="000640FB" w:rsidRDefault="000640FB" w:rsidP="000640FB">
      <w:pPr>
        <w:rPr>
          <w:sz w:val="22"/>
          <w:szCs w:val="22"/>
        </w:rPr>
        <w:sectPr w:rsidR="00367460" w:rsidRPr="000640FB" w:rsidSect="00367460">
          <w:footerReference w:type="even" r:id="rId18"/>
          <w:footerReference w:type="default" r:id="rId19"/>
          <w:pgSz w:w="11906" w:h="16838"/>
          <w:pgMar w:top="425" w:right="1134" w:bottom="567" w:left="851" w:header="709" w:footer="709" w:gutter="0"/>
          <w:cols w:space="708"/>
          <w:docGrid w:linePitch="360"/>
        </w:sectPr>
      </w:pPr>
      <w:r>
        <w:rPr>
          <w:sz w:val="22"/>
          <w:szCs w:val="22"/>
        </w:rPr>
        <w:t xml:space="preserve">                </w:t>
      </w:r>
      <w:r>
        <w:rPr>
          <w:sz w:val="22"/>
          <w:szCs w:val="22"/>
        </w:rPr>
        <w:t xml:space="preserve">     </w:t>
      </w:r>
      <w:proofErr w:type="spellStart"/>
      <w:r w:rsidRPr="008B3AC5">
        <w:rPr>
          <w:sz w:val="22"/>
          <w:szCs w:val="22"/>
        </w:rPr>
        <w:t>м.п</w:t>
      </w:r>
      <w:proofErr w:type="spellEnd"/>
      <w:r w:rsidRPr="008B3AC5">
        <w:rPr>
          <w:sz w:val="22"/>
          <w:szCs w:val="22"/>
        </w:rPr>
        <w:t>.</w:t>
      </w:r>
      <w:r w:rsidRPr="008B3AC5">
        <w:rPr>
          <w:sz w:val="22"/>
          <w:szCs w:val="22"/>
          <w:vertAlign w:val="superscript"/>
        </w:rPr>
        <w:tab/>
      </w:r>
      <w:r w:rsidRPr="008B3AC5">
        <w:rPr>
          <w:sz w:val="22"/>
          <w:szCs w:val="22"/>
          <w:vertAlign w:val="superscript"/>
        </w:rPr>
        <w:tab/>
      </w:r>
      <w:r>
        <w:rPr>
          <w:sz w:val="22"/>
          <w:szCs w:val="22"/>
          <w:vertAlign w:val="superscript"/>
        </w:rPr>
        <w:t xml:space="preserve"> </w:t>
      </w:r>
      <w:r>
        <w:rPr>
          <w:sz w:val="22"/>
          <w:szCs w:val="22"/>
        </w:rPr>
        <w:t xml:space="preserve">                                                                     </w:t>
      </w:r>
      <w:r>
        <w:rPr>
          <w:sz w:val="22"/>
          <w:szCs w:val="22"/>
        </w:rPr>
        <w:t xml:space="preserve">             </w:t>
      </w:r>
      <w:r>
        <w:rPr>
          <w:sz w:val="22"/>
          <w:szCs w:val="22"/>
        </w:rPr>
        <w:t xml:space="preserve"> </w:t>
      </w:r>
      <w:proofErr w:type="spellStart"/>
      <w:r>
        <w:rPr>
          <w:sz w:val="22"/>
          <w:szCs w:val="22"/>
        </w:rPr>
        <w:t>м.п</w:t>
      </w:r>
      <w:proofErr w:type="spellEnd"/>
      <w:r>
        <w:rPr>
          <w:sz w:val="22"/>
          <w:szCs w:val="22"/>
        </w:rPr>
        <w:t>.</w:t>
      </w:r>
    </w:p>
    <w:p w:rsidR="00A878D5" w:rsidRPr="00173C01" w:rsidRDefault="00A878D5" w:rsidP="000640FB">
      <w:pPr>
        <w:tabs>
          <w:tab w:val="left" w:pos="3384"/>
        </w:tabs>
        <w:rPr>
          <w:sz w:val="24"/>
          <w:szCs w:val="24"/>
        </w:rPr>
      </w:pPr>
    </w:p>
    <w:sectPr w:rsidR="00A878D5" w:rsidRPr="00173C01" w:rsidSect="00A878D5">
      <w:pgSz w:w="11906" w:h="16838"/>
      <w:pgMar w:top="142" w:right="709" w:bottom="425" w:left="851" w:header="426"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F84" w:rsidRDefault="00827F84">
      <w:r>
        <w:separator/>
      </w:r>
    </w:p>
  </w:endnote>
  <w:endnote w:type="continuationSeparator" w:id="0">
    <w:p w:rsidR="00827F84" w:rsidRDefault="0082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845F6" w:rsidRDefault="004845F6"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E7272">
      <w:rPr>
        <w:rStyle w:val="ab"/>
        <w:noProof/>
      </w:rPr>
      <w:t>1</w:t>
    </w:r>
    <w:r>
      <w:rPr>
        <w:rStyle w:val="ab"/>
      </w:rPr>
      <w:fldChar w:fldCharType="end"/>
    </w:r>
  </w:p>
  <w:p w:rsidR="004845F6" w:rsidRDefault="004845F6"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pPr>
      <w:framePr w:wrap="auto" w:vAnchor="text" w:hAnchor="margin" w:xAlign="center" w:y="1"/>
    </w:pPr>
  </w:p>
  <w:p w:rsidR="004845F6" w:rsidRDefault="004845F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845F6" w:rsidRDefault="004845F6" w:rsidP="00BD5DA0">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E7272">
      <w:rPr>
        <w:rStyle w:val="ab"/>
        <w:noProof/>
      </w:rPr>
      <w:t>11</w:t>
    </w:r>
    <w:r>
      <w:rPr>
        <w:rStyle w:val="ab"/>
      </w:rPr>
      <w:fldChar w:fldCharType="end"/>
    </w:r>
  </w:p>
  <w:p w:rsidR="004845F6" w:rsidRDefault="004845F6" w:rsidP="00BD5DA0">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F84" w:rsidRDefault="00827F84">
      <w:r>
        <w:separator/>
      </w:r>
    </w:p>
  </w:footnote>
  <w:footnote w:type="continuationSeparator" w:id="0">
    <w:p w:rsidR="00827F84" w:rsidRDefault="00827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5F6" w:rsidRDefault="004845F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30C1558"/>
    <w:multiLevelType w:val="multilevel"/>
    <w:tmpl w:val="1E1A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EC066F"/>
    <w:multiLevelType w:val="multilevel"/>
    <w:tmpl w:val="E3A4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1231A5"/>
    <w:multiLevelType w:val="hybridMultilevel"/>
    <w:tmpl w:val="2D6871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2734C4"/>
    <w:multiLevelType w:val="multilevel"/>
    <w:tmpl w:val="E76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17FA0B32"/>
    <w:multiLevelType w:val="hybridMultilevel"/>
    <w:tmpl w:val="4EAEBD88"/>
    <w:lvl w:ilvl="0" w:tplc="75BAD4EE">
      <w:start w:val="1"/>
      <w:numFmt w:val="decimal"/>
      <w:lvlText w:val="4.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0567B"/>
    <w:multiLevelType w:val="multilevel"/>
    <w:tmpl w:val="FA7A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DD57C2"/>
    <w:multiLevelType w:val="multilevel"/>
    <w:tmpl w:val="CDC0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4864FF"/>
    <w:multiLevelType w:val="hybridMultilevel"/>
    <w:tmpl w:val="8E78106C"/>
    <w:lvl w:ilvl="0" w:tplc="E30039FE">
      <w:start w:val="1"/>
      <w:numFmt w:val="decimal"/>
      <w:lvlText w:val="4.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C53122"/>
    <w:multiLevelType w:val="multilevel"/>
    <w:tmpl w:val="4C6A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E6234D"/>
    <w:multiLevelType w:val="multilevel"/>
    <w:tmpl w:val="E0C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F6EEB"/>
    <w:multiLevelType w:val="multilevel"/>
    <w:tmpl w:val="EA48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DF41B7"/>
    <w:multiLevelType w:val="hybridMultilevel"/>
    <w:tmpl w:val="7E888398"/>
    <w:lvl w:ilvl="0" w:tplc="88604AEA">
      <w:start w:val="1"/>
      <w:numFmt w:val="decimal"/>
      <w:lvlText w:val="5.%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86438FB"/>
    <w:multiLevelType w:val="hybridMultilevel"/>
    <w:tmpl w:val="8EE2E9EC"/>
    <w:lvl w:ilvl="0" w:tplc="4DBECE70">
      <w:start w:val="1"/>
      <w:numFmt w:val="decimal"/>
      <w:lvlText w:val="4.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nsid w:val="2F4812DB"/>
    <w:multiLevelType w:val="multilevel"/>
    <w:tmpl w:val="39A8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A668D5"/>
    <w:multiLevelType w:val="hybridMultilevel"/>
    <w:tmpl w:val="DD827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1E7D00"/>
    <w:multiLevelType w:val="hybridMultilevel"/>
    <w:tmpl w:val="89D668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0A2561D"/>
    <w:multiLevelType w:val="multilevel"/>
    <w:tmpl w:val="CCD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EB70A82"/>
    <w:multiLevelType w:val="multilevel"/>
    <w:tmpl w:val="AC4A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7">
    <w:nsid w:val="54FF12A3"/>
    <w:multiLevelType w:val="multilevel"/>
    <w:tmpl w:val="0F7C7B3C"/>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2"/>
        <w:szCs w:val="22"/>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nsid w:val="57714D8C"/>
    <w:multiLevelType w:val="hybridMultilevel"/>
    <w:tmpl w:val="02E219DE"/>
    <w:lvl w:ilvl="0" w:tplc="CDCECFDA">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0C208B"/>
    <w:multiLevelType w:val="multilevel"/>
    <w:tmpl w:val="37CC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F15967"/>
    <w:multiLevelType w:val="hybridMultilevel"/>
    <w:tmpl w:val="1A4673EC"/>
    <w:lvl w:ilvl="0" w:tplc="207A3320">
      <w:start w:val="1"/>
      <w:numFmt w:val="decimal"/>
      <w:lvlText w:val="5.8.%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916296"/>
    <w:multiLevelType w:val="multilevel"/>
    <w:tmpl w:val="D35C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FA600C"/>
    <w:multiLevelType w:val="multilevel"/>
    <w:tmpl w:val="F31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8901C1"/>
    <w:multiLevelType w:val="multilevel"/>
    <w:tmpl w:val="F710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FF6C7C"/>
    <w:multiLevelType w:val="hybridMultilevel"/>
    <w:tmpl w:val="1CAA10BE"/>
    <w:lvl w:ilvl="0" w:tplc="7BA62864">
      <w:start w:val="1"/>
      <w:numFmt w:val="decimal"/>
      <w:lvlText w:val="4.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26"/>
  </w:num>
  <w:num w:numId="4">
    <w:abstractNumId w:val="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4"/>
  </w:num>
  <w:num w:numId="7">
    <w:abstractNumId w:val="14"/>
  </w:num>
  <w:num w:numId="8">
    <w:abstractNumId w:val="19"/>
  </w:num>
  <w:num w:numId="9">
    <w:abstractNumId w:val="31"/>
  </w:num>
  <w:num w:numId="10">
    <w:abstractNumId w:val="5"/>
  </w:num>
  <w:num w:numId="11">
    <w:abstractNumId w:val="33"/>
  </w:num>
  <w:num w:numId="12">
    <w:abstractNumId w:val="15"/>
  </w:num>
  <w:num w:numId="13">
    <w:abstractNumId w:val="11"/>
  </w:num>
  <w:num w:numId="14">
    <w:abstractNumId w:val="25"/>
  </w:num>
  <w:num w:numId="15">
    <w:abstractNumId w:val="32"/>
  </w:num>
  <w:num w:numId="16">
    <w:abstractNumId w:val="4"/>
  </w:num>
  <w:num w:numId="17">
    <w:abstractNumId w:val="22"/>
  </w:num>
  <w:num w:numId="18">
    <w:abstractNumId w:val="13"/>
  </w:num>
  <w:num w:numId="19">
    <w:abstractNumId w:val="29"/>
  </w:num>
  <w:num w:numId="20">
    <w:abstractNumId w:val="7"/>
  </w:num>
  <w:num w:numId="21">
    <w:abstractNumId w:val="10"/>
  </w:num>
  <w:num w:numId="22">
    <w:abstractNumId w:val="6"/>
  </w:num>
  <w:num w:numId="23">
    <w:abstractNumId w:val="28"/>
  </w:num>
  <w:num w:numId="24">
    <w:abstractNumId w:val="12"/>
  </w:num>
  <w:num w:numId="25">
    <w:abstractNumId w:val="34"/>
  </w:num>
  <w:num w:numId="26">
    <w:abstractNumId w:val="17"/>
  </w:num>
  <w:num w:numId="27">
    <w:abstractNumId w:val="9"/>
  </w:num>
  <w:num w:numId="28">
    <w:abstractNumId w:val="16"/>
  </w:num>
  <w:num w:numId="29">
    <w:abstractNumId w:val="30"/>
  </w:num>
  <w:num w:numId="30">
    <w:abstractNumId w:val="21"/>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166C"/>
    <w:rsid w:val="00001702"/>
    <w:rsid w:val="00005627"/>
    <w:rsid w:val="00012267"/>
    <w:rsid w:val="00015DB5"/>
    <w:rsid w:val="00015E17"/>
    <w:rsid w:val="00016440"/>
    <w:rsid w:val="00016EB7"/>
    <w:rsid w:val="000219B5"/>
    <w:rsid w:val="00021D0C"/>
    <w:rsid w:val="00022571"/>
    <w:rsid w:val="00025286"/>
    <w:rsid w:val="00025FF3"/>
    <w:rsid w:val="00030A23"/>
    <w:rsid w:val="00032AC2"/>
    <w:rsid w:val="00033FA0"/>
    <w:rsid w:val="00041FA6"/>
    <w:rsid w:val="000424C2"/>
    <w:rsid w:val="00043D8D"/>
    <w:rsid w:val="000448FD"/>
    <w:rsid w:val="00045F4A"/>
    <w:rsid w:val="00051075"/>
    <w:rsid w:val="00051154"/>
    <w:rsid w:val="000514B7"/>
    <w:rsid w:val="0005453C"/>
    <w:rsid w:val="00054D29"/>
    <w:rsid w:val="0005529B"/>
    <w:rsid w:val="00056216"/>
    <w:rsid w:val="00056979"/>
    <w:rsid w:val="000611B0"/>
    <w:rsid w:val="000640FB"/>
    <w:rsid w:val="00064F1E"/>
    <w:rsid w:val="00065A4B"/>
    <w:rsid w:val="00072DCC"/>
    <w:rsid w:val="00073BD3"/>
    <w:rsid w:val="00074A85"/>
    <w:rsid w:val="000751FA"/>
    <w:rsid w:val="000759A8"/>
    <w:rsid w:val="00075F83"/>
    <w:rsid w:val="000778B5"/>
    <w:rsid w:val="00080B4D"/>
    <w:rsid w:val="00082147"/>
    <w:rsid w:val="00082BAF"/>
    <w:rsid w:val="00083E04"/>
    <w:rsid w:val="00085C9B"/>
    <w:rsid w:val="00085D5D"/>
    <w:rsid w:val="000862D6"/>
    <w:rsid w:val="00086363"/>
    <w:rsid w:val="000866F4"/>
    <w:rsid w:val="00090257"/>
    <w:rsid w:val="00090E3E"/>
    <w:rsid w:val="00091809"/>
    <w:rsid w:val="00092BEE"/>
    <w:rsid w:val="0009323B"/>
    <w:rsid w:val="0009459A"/>
    <w:rsid w:val="00094C68"/>
    <w:rsid w:val="00097724"/>
    <w:rsid w:val="000A0AEC"/>
    <w:rsid w:val="000A16CD"/>
    <w:rsid w:val="000A1734"/>
    <w:rsid w:val="000A19C6"/>
    <w:rsid w:val="000A25FE"/>
    <w:rsid w:val="000A26DE"/>
    <w:rsid w:val="000A4777"/>
    <w:rsid w:val="000A62DF"/>
    <w:rsid w:val="000A765E"/>
    <w:rsid w:val="000B017F"/>
    <w:rsid w:val="000B1195"/>
    <w:rsid w:val="000B1E4F"/>
    <w:rsid w:val="000B53E2"/>
    <w:rsid w:val="000B58D7"/>
    <w:rsid w:val="000B5C15"/>
    <w:rsid w:val="000C13CF"/>
    <w:rsid w:val="000C30F5"/>
    <w:rsid w:val="000C340D"/>
    <w:rsid w:val="000D01C6"/>
    <w:rsid w:val="000D2C36"/>
    <w:rsid w:val="000D3E79"/>
    <w:rsid w:val="000D4C8B"/>
    <w:rsid w:val="000D5072"/>
    <w:rsid w:val="000D520A"/>
    <w:rsid w:val="000D5B0C"/>
    <w:rsid w:val="000D5E02"/>
    <w:rsid w:val="000D738E"/>
    <w:rsid w:val="000E10DB"/>
    <w:rsid w:val="000E195D"/>
    <w:rsid w:val="000E2170"/>
    <w:rsid w:val="000E3B6B"/>
    <w:rsid w:val="000E4E6D"/>
    <w:rsid w:val="000F0B92"/>
    <w:rsid w:val="000F38AF"/>
    <w:rsid w:val="000F4819"/>
    <w:rsid w:val="000F5450"/>
    <w:rsid w:val="000F6183"/>
    <w:rsid w:val="000F6F8B"/>
    <w:rsid w:val="000F7879"/>
    <w:rsid w:val="000F7C3A"/>
    <w:rsid w:val="00102A75"/>
    <w:rsid w:val="00106B91"/>
    <w:rsid w:val="00113CBC"/>
    <w:rsid w:val="00116420"/>
    <w:rsid w:val="00120CC1"/>
    <w:rsid w:val="00122B7F"/>
    <w:rsid w:val="001235B8"/>
    <w:rsid w:val="00123874"/>
    <w:rsid w:val="001261FB"/>
    <w:rsid w:val="0012730F"/>
    <w:rsid w:val="00127DC0"/>
    <w:rsid w:val="001308F4"/>
    <w:rsid w:val="00133324"/>
    <w:rsid w:val="001359CB"/>
    <w:rsid w:val="00136343"/>
    <w:rsid w:val="00136C51"/>
    <w:rsid w:val="00141FB9"/>
    <w:rsid w:val="00142299"/>
    <w:rsid w:val="0014372A"/>
    <w:rsid w:val="0014606C"/>
    <w:rsid w:val="00146145"/>
    <w:rsid w:val="00146D62"/>
    <w:rsid w:val="00147AD0"/>
    <w:rsid w:val="001507C5"/>
    <w:rsid w:val="00152039"/>
    <w:rsid w:val="00152AEA"/>
    <w:rsid w:val="001536AD"/>
    <w:rsid w:val="001548D8"/>
    <w:rsid w:val="00155551"/>
    <w:rsid w:val="00155DEF"/>
    <w:rsid w:val="00162C78"/>
    <w:rsid w:val="00163A26"/>
    <w:rsid w:val="001645B4"/>
    <w:rsid w:val="00166C98"/>
    <w:rsid w:val="0017054A"/>
    <w:rsid w:val="0017289A"/>
    <w:rsid w:val="00173083"/>
    <w:rsid w:val="00173C01"/>
    <w:rsid w:val="00174AAD"/>
    <w:rsid w:val="00174B8F"/>
    <w:rsid w:val="001759DD"/>
    <w:rsid w:val="00176061"/>
    <w:rsid w:val="00177711"/>
    <w:rsid w:val="00177D5F"/>
    <w:rsid w:val="00184714"/>
    <w:rsid w:val="001866FF"/>
    <w:rsid w:val="00186995"/>
    <w:rsid w:val="00191C69"/>
    <w:rsid w:val="00193DEA"/>
    <w:rsid w:val="001964A2"/>
    <w:rsid w:val="00196F5A"/>
    <w:rsid w:val="001A0B79"/>
    <w:rsid w:val="001A1545"/>
    <w:rsid w:val="001A1DC9"/>
    <w:rsid w:val="001A22FD"/>
    <w:rsid w:val="001A4515"/>
    <w:rsid w:val="001A61F7"/>
    <w:rsid w:val="001A65D8"/>
    <w:rsid w:val="001A70CC"/>
    <w:rsid w:val="001A795E"/>
    <w:rsid w:val="001A7D76"/>
    <w:rsid w:val="001B1F6D"/>
    <w:rsid w:val="001B35EF"/>
    <w:rsid w:val="001B3A92"/>
    <w:rsid w:val="001B60E2"/>
    <w:rsid w:val="001B6261"/>
    <w:rsid w:val="001C0E4B"/>
    <w:rsid w:val="001C479B"/>
    <w:rsid w:val="001C47EA"/>
    <w:rsid w:val="001C785F"/>
    <w:rsid w:val="001D02F8"/>
    <w:rsid w:val="001D099A"/>
    <w:rsid w:val="001D2A93"/>
    <w:rsid w:val="001D52BF"/>
    <w:rsid w:val="001D5C6C"/>
    <w:rsid w:val="001D7BF9"/>
    <w:rsid w:val="001E1DD1"/>
    <w:rsid w:val="001E3856"/>
    <w:rsid w:val="001E3946"/>
    <w:rsid w:val="001E3F95"/>
    <w:rsid w:val="001E5277"/>
    <w:rsid w:val="001E6BA0"/>
    <w:rsid w:val="001E7224"/>
    <w:rsid w:val="001F1A48"/>
    <w:rsid w:val="001F3019"/>
    <w:rsid w:val="001F50A6"/>
    <w:rsid w:val="002016AB"/>
    <w:rsid w:val="00201BDB"/>
    <w:rsid w:val="002033F7"/>
    <w:rsid w:val="00204732"/>
    <w:rsid w:val="00204E32"/>
    <w:rsid w:val="00204E67"/>
    <w:rsid w:val="00206125"/>
    <w:rsid w:val="002071E1"/>
    <w:rsid w:val="00207D0A"/>
    <w:rsid w:val="0021110D"/>
    <w:rsid w:val="002113CB"/>
    <w:rsid w:val="002118CC"/>
    <w:rsid w:val="00212E87"/>
    <w:rsid w:val="00212EC4"/>
    <w:rsid w:val="00213524"/>
    <w:rsid w:val="00215741"/>
    <w:rsid w:val="00216905"/>
    <w:rsid w:val="00221138"/>
    <w:rsid w:val="00222A84"/>
    <w:rsid w:val="00222D5F"/>
    <w:rsid w:val="00224C81"/>
    <w:rsid w:val="00225693"/>
    <w:rsid w:val="002263E5"/>
    <w:rsid w:val="00226A8F"/>
    <w:rsid w:val="00226E53"/>
    <w:rsid w:val="0023007D"/>
    <w:rsid w:val="00235B90"/>
    <w:rsid w:val="00236756"/>
    <w:rsid w:val="00237DA8"/>
    <w:rsid w:val="002402AC"/>
    <w:rsid w:val="00243EED"/>
    <w:rsid w:val="0024458D"/>
    <w:rsid w:val="00246722"/>
    <w:rsid w:val="00247B05"/>
    <w:rsid w:val="00252A74"/>
    <w:rsid w:val="00254839"/>
    <w:rsid w:val="00256007"/>
    <w:rsid w:val="00256EA7"/>
    <w:rsid w:val="002575E8"/>
    <w:rsid w:val="002619CC"/>
    <w:rsid w:val="0026344B"/>
    <w:rsid w:val="0026505A"/>
    <w:rsid w:val="002651DC"/>
    <w:rsid w:val="00265B13"/>
    <w:rsid w:val="00267C96"/>
    <w:rsid w:val="00271688"/>
    <w:rsid w:val="00271762"/>
    <w:rsid w:val="00271A75"/>
    <w:rsid w:val="00273A97"/>
    <w:rsid w:val="00277F37"/>
    <w:rsid w:val="00281E79"/>
    <w:rsid w:val="00283282"/>
    <w:rsid w:val="00287DF6"/>
    <w:rsid w:val="00290467"/>
    <w:rsid w:val="002906A9"/>
    <w:rsid w:val="002913C4"/>
    <w:rsid w:val="002959A4"/>
    <w:rsid w:val="00295AE6"/>
    <w:rsid w:val="00295D2D"/>
    <w:rsid w:val="002979D8"/>
    <w:rsid w:val="002A006E"/>
    <w:rsid w:val="002A15C6"/>
    <w:rsid w:val="002A32F1"/>
    <w:rsid w:val="002A49B0"/>
    <w:rsid w:val="002A6699"/>
    <w:rsid w:val="002B027F"/>
    <w:rsid w:val="002B3BB5"/>
    <w:rsid w:val="002B516B"/>
    <w:rsid w:val="002B6105"/>
    <w:rsid w:val="002B77F5"/>
    <w:rsid w:val="002C1854"/>
    <w:rsid w:val="002C26A8"/>
    <w:rsid w:val="002C28C1"/>
    <w:rsid w:val="002C4583"/>
    <w:rsid w:val="002C72CF"/>
    <w:rsid w:val="002C7487"/>
    <w:rsid w:val="002C7972"/>
    <w:rsid w:val="002D0BDC"/>
    <w:rsid w:val="002D116A"/>
    <w:rsid w:val="002D1A50"/>
    <w:rsid w:val="002D1D9A"/>
    <w:rsid w:val="002D2AD2"/>
    <w:rsid w:val="002D3B43"/>
    <w:rsid w:val="002D484E"/>
    <w:rsid w:val="002D5B08"/>
    <w:rsid w:val="002D5ECE"/>
    <w:rsid w:val="002D679D"/>
    <w:rsid w:val="002E011B"/>
    <w:rsid w:val="002E033D"/>
    <w:rsid w:val="002E0D68"/>
    <w:rsid w:val="002E2163"/>
    <w:rsid w:val="002E2F70"/>
    <w:rsid w:val="002E3338"/>
    <w:rsid w:val="002E410E"/>
    <w:rsid w:val="002E486F"/>
    <w:rsid w:val="002E5F01"/>
    <w:rsid w:val="002E6335"/>
    <w:rsid w:val="002E75AF"/>
    <w:rsid w:val="002E7E7B"/>
    <w:rsid w:val="002F11B5"/>
    <w:rsid w:val="002F473B"/>
    <w:rsid w:val="002F5420"/>
    <w:rsid w:val="002F5D0F"/>
    <w:rsid w:val="003001DE"/>
    <w:rsid w:val="003024A2"/>
    <w:rsid w:val="0030393C"/>
    <w:rsid w:val="0030624C"/>
    <w:rsid w:val="00311919"/>
    <w:rsid w:val="00312944"/>
    <w:rsid w:val="00312C0D"/>
    <w:rsid w:val="00313638"/>
    <w:rsid w:val="003160CD"/>
    <w:rsid w:val="00317506"/>
    <w:rsid w:val="00317CB8"/>
    <w:rsid w:val="0032073F"/>
    <w:rsid w:val="0032095F"/>
    <w:rsid w:val="0032167D"/>
    <w:rsid w:val="00322368"/>
    <w:rsid w:val="00324746"/>
    <w:rsid w:val="00327994"/>
    <w:rsid w:val="003306C8"/>
    <w:rsid w:val="0033102E"/>
    <w:rsid w:val="0033186C"/>
    <w:rsid w:val="00331958"/>
    <w:rsid w:val="003319B5"/>
    <w:rsid w:val="003326E5"/>
    <w:rsid w:val="00334BB9"/>
    <w:rsid w:val="00334E62"/>
    <w:rsid w:val="003360F8"/>
    <w:rsid w:val="00337007"/>
    <w:rsid w:val="00337AAC"/>
    <w:rsid w:val="003407FF"/>
    <w:rsid w:val="00342694"/>
    <w:rsid w:val="003427EB"/>
    <w:rsid w:val="003428C8"/>
    <w:rsid w:val="00345425"/>
    <w:rsid w:val="0034636B"/>
    <w:rsid w:val="00346AEA"/>
    <w:rsid w:val="0035242E"/>
    <w:rsid w:val="003566BD"/>
    <w:rsid w:val="00356966"/>
    <w:rsid w:val="00356CE0"/>
    <w:rsid w:val="00356E16"/>
    <w:rsid w:val="00356EF3"/>
    <w:rsid w:val="0036115A"/>
    <w:rsid w:val="00362931"/>
    <w:rsid w:val="003635BD"/>
    <w:rsid w:val="0036475C"/>
    <w:rsid w:val="0036559A"/>
    <w:rsid w:val="003669EC"/>
    <w:rsid w:val="00367460"/>
    <w:rsid w:val="00367FFA"/>
    <w:rsid w:val="003702F0"/>
    <w:rsid w:val="00370718"/>
    <w:rsid w:val="00372030"/>
    <w:rsid w:val="00372EC4"/>
    <w:rsid w:val="00374921"/>
    <w:rsid w:val="0037569A"/>
    <w:rsid w:val="003856CB"/>
    <w:rsid w:val="00385CBF"/>
    <w:rsid w:val="00385F1D"/>
    <w:rsid w:val="00390460"/>
    <w:rsid w:val="003908F3"/>
    <w:rsid w:val="003938CB"/>
    <w:rsid w:val="003938FE"/>
    <w:rsid w:val="00394659"/>
    <w:rsid w:val="00395A95"/>
    <w:rsid w:val="003A0469"/>
    <w:rsid w:val="003A07DE"/>
    <w:rsid w:val="003A1543"/>
    <w:rsid w:val="003A1579"/>
    <w:rsid w:val="003A7F7E"/>
    <w:rsid w:val="003B46D2"/>
    <w:rsid w:val="003B5222"/>
    <w:rsid w:val="003B7551"/>
    <w:rsid w:val="003B7636"/>
    <w:rsid w:val="003D016C"/>
    <w:rsid w:val="003D37A6"/>
    <w:rsid w:val="003D547D"/>
    <w:rsid w:val="003E0289"/>
    <w:rsid w:val="003E06EA"/>
    <w:rsid w:val="003E0CC0"/>
    <w:rsid w:val="003E0ECD"/>
    <w:rsid w:val="003E1B4F"/>
    <w:rsid w:val="003E2F5A"/>
    <w:rsid w:val="003E4AD1"/>
    <w:rsid w:val="003E791E"/>
    <w:rsid w:val="003F021D"/>
    <w:rsid w:val="003F0928"/>
    <w:rsid w:val="003F146B"/>
    <w:rsid w:val="003F231D"/>
    <w:rsid w:val="003F39AB"/>
    <w:rsid w:val="003F7022"/>
    <w:rsid w:val="003F7DF1"/>
    <w:rsid w:val="00400FCA"/>
    <w:rsid w:val="004017A2"/>
    <w:rsid w:val="004027FC"/>
    <w:rsid w:val="0040592B"/>
    <w:rsid w:val="00405ECB"/>
    <w:rsid w:val="00405F3E"/>
    <w:rsid w:val="00406962"/>
    <w:rsid w:val="00410895"/>
    <w:rsid w:val="0041093E"/>
    <w:rsid w:val="00411438"/>
    <w:rsid w:val="0041235B"/>
    <w:rsid w:val="00412CB1"/>
    <w:rsid w:val="00412D73"/>
    <w:rsid w:val="004133C4"/>
    <w:rsid w:val="00413C7F"/>
    <w:rsid w:val="00414308"/>
    <w:rsid w:val="00414E77"/>
    <w:rsid w:val="00415909"/>
    <w:rsid w:val="0042156C"/>
    <w:rsid w:val="0042516D"/>
    <w:rsid w:val="00425F74"/>
    <w:rsid w:val="004302DD"/>
    <w:rsid w:val="00433A6D"/>
    <w:rsid w:val="0043446E"/>
    <w:rsid w:val="00434DB5"/>
    <w:rsid w:val="004359E6"/>
    <w:rsid w:val="00437BE5"/>
    <w:rsid w:val="00442DCB"/>
    <w:rsid w:val="00443F2F"/>
    <w:rsid w:val="00445D08"/>
    <w:rsid w:val="004472DE"/>
    <w:rsid w:val="00450018"/>
    <w:rsid w:val="004513C5"/>
    <w:rsid w:val="00451609"/>
    <w:rsid w:val="004516C0"/>
    <w:rsid w:val="00451E80"/>
    <w:rsid w:val="004520D5"/>
    <w:rsid w:val="0045248B"/>
    <w:rsid w:val="00453CEC"/>
    <w:rsid w:val="00454AD8"/>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45F6"/>
    <w:rsid w:val="004856F6"/>
    <w:rsid w:val="004866A3"/>
    <w:rsid w:val="00491ACB"/>
    <w:rsid w:val="00492040"/>
    <w:rsid w:val="00492F7E"/>
    <w:rsid w:val="0049306F"/>
    <w:rsid w:val="0049407F"/>
    <w:rsid w:val="004942A1"/>
    <w:rsid w:val="004948B9"/>
    <w:rsid w:val="004952C0"/>
    <w:rsid w:val="00496D4B"/>
    <w:rsid w:val="004A18AC"/>
    <w:rsid w:val="004A1F49"/>
    <w:rsid w:val="004A4809"/>
    <w:rsid w:val="004B0521"/>
    <w:rsid w:val="004B0FE7"/>
    <w:rsid w:val="004B1AA2"/>
    <w:rsid w:val="004B408F"/>
    <w:rsid w:val="004B480E"/>
    <w:rsid w:val="004B790A"/>
    <w:rsid w:val="004B7FAC"/>
    <w:rsid w:val="004C27C2"/>
    <w:rsid w:val="004C35B0"/>
    <w:rsid w:val="004C3FE3"/>
    <w:rsid w:val="004C52A4"/>
    <w:rsid w:val="004C6569"/>
    <w:rsid w:val="004C67E2"/>
    <w:rsid w:val="004D09BA"/>
    <w:rsid w:val="004D0C18"/>
    <w:rsid w:val="004D1F88"/>
    <w:rsid w:val="004D27EA"/>
    <w:rsid w:val="004D2826"/>
    <w:rsid w:val="004D4AD5"/>
    <w:rsid w:val="004E1723"/>
    <w:rsid w:val="004E1ECA"/>
    <w:rsid w:val="004E2B91"/>
    <w:rsid w:val="004E41AB"/>
    <w:rsid w:val="004E7563"/>
    <w:rsid w:val="004F0C85"/>
    <w:rsid w:val="004F0E7B"/>
    <w:rsid w:val="004F1194"/>
    <w:rsid w:val="004F28D9"/>
    <w:rsid w:val="004F33AE"/>
    <w:rsid w:val="004F4000"/>
    <w:rsid w:val="004F66EC"/>
    <w:rsid w:val="004F7441"/>
    <w:rsid w:val="004F7E24"/>
    <w:rsid w:val="005007E3"/>
    <w:rsid w:val="005010A2"/>
    <w:rsid w:val="00501459"/>
    <w:rsid w:val="00503020"/>
    <w:rsid w:val="005031F2"/>
    <w:rsid w:val="005055FC"/>
    <w:rsid w:val="00510239"/>
    <w:rsid w:val="00510E3C"/>
    <w:rsid w:val="005114A2"/>
    <w:rsid w:val="0051366A"/>
    <w:rsid w:val="0051389D"/>
    <w:rsid w:val="00514D2C"/>
    <w:rsid w:val="00514D30"/>
    <w:rsid w:val="00515065"/>
    <w:rsid w:val="0051552D"/>
    <w:rsid w:val="00515FB9"/>
    <w:rsid w:val="0051741D"/>
    <w:rsid w:val="00517515"/>
    <w:rsid w:val="00517636"/>
    <w:rsid w:val="00517F34"/>
    <w:rsid w:val="0052320E"/>
    <w:rsid w:val="00526454"/>
    <w:rsid w:val="00530185"/>
    <w:rsid w:val="00530C20"/>
    <w:rsid w:val="00531C59"/>
    <w:rsid w:val="0053271C"/>
    <w:rsid w:val="00532D48"/>
    <w:rsid w:val="005362C6"/>
    <w:rsid w:val="00541E74"/>
    <w:rsid w:val="0054204F"/>
    <w:rsid w:val="00543E64"/>
    <w:rsid w:val="0054553E"/>
    <w:rsid w:val="00546B72"/>
    <w:rsid w:val="00546D7A"/>
    <w:rsid w:val="005504F5"/>
    <w:rsid w:val="0055404F"/>
    <w:rsid w:val="00555329"/>
    <w:rsid w:val="0055593C"/>
    <w:rsid w:val="005575E1"/>
    <w:rsid w:val="00557837"/>
    <w:rsid w:val="00562AEF"/>
    <w:rsid w:val="005641B4"/>
    <w:rsid w:val="005643EE"/>
    <w:rsid w:val="00567442"/>
    <w:rsid w:val="00570A3D"/>
    <w:rsid w:val="0057233D"/>
    <w:rsid w:val="005725C3"/>
    <w:rsid w:val="00573AE3"/>
    <w:rsid w:val="0057503C"/>
    <w:rsid w:val="00575471"/>
    <w:rsid w:val="00580BDB"/>
    <w:rsid w:val="00583455"/>
    <w:rsid w:val="00583993"/>
    <w:rsid w:val="00585FB4"/>
    <w:rsid w:val="00590B17"/>
    <w:rsid w:val="00590EC6"/>
    <w:rsid w:val="005911D6"/>
    <w:rsid w:val="00591D8D"/>
    <w:rsid w:val="00594E67"/>
    <w:rsid w:val="005977C8"/>
    <w:rsid w:val="005A0C67"/>
    <w:rsid w:val="005A2D96"/>
    <w:rsid w:val="005A3961"/>
    <w:rsid w:val="005A4F27"/>
    <w:rsid w:val="005A6A2E"/>
    <w:rsid w:val="005A77FC"/>
    <w:rsid w:val="005B0CF4"/>
    <w:rsid w:val="005B1046"/>
    <w:rsid w:val="005B2BEE"/>
    <w:rsid w:val="005B4965"/>
    <w:rsid w:val="005B4A9D"/>
    <w:rsid w:val="005B4D6B"/>
    <w:rsid w:val="005B5FE6"/>
    <w:rsid w:val="005B6B68"/>
    <w:rsid w:val="005C4B7F"/>
    <w:rsid w:val="005C4EA2"/>
    <w:rsid w:val="005C5293"/>
    <w:rsid w:val="005C6189"/>
    <w:rsid w:val="005C64B5"/>
    <w:rsid w:val="005D050E"/>
    <w:rsid w:val="005D0BAF"/>
    <w:rsid w:val="005D2937"/>
    <w:rsid w:val="005D2C92"/>
    <w:rsid w:val="005D3ABF"/>
    <w:rsid w:val="005D4518"/>
    <w:rsid w:val="005D54D8"/>
    <w:rsid w:val="005D663F"/>
    <w:rsid w:val="005D6FBF"/>
    <w:rsid w:val="005D7729"/>
    <w:rsid w:val="005D7B18"/>
    <w:rsid w:val="005E0D64"/>
    <w:rsid w:val="005E11B4"/>
    <w:rsid w:val="005E1BD7"/>
    <w:rsid w:val="005E21D0"/>
    <w:rsid w:val="005E3353"/>
    <w:rsid w:val="005E3C9F"/>
    <w:rsid w:val="005E5B38"/>
    <w:rsid w:val="005E66C5"/>
    <w:rsid w:val="005E67AF"/>
    <w:rsid w:val="005F0CB7"/>
    <w:rsid w:val="005F0DFF"/>
    <w:rsid w:val="005F3A96"/>
    <w:rsid w:val="005F5CCF"/>
    <w:rsid w:val="005F73AB"/>
    <w:rsid w:val="005F7C23"/>
    <w:rsid w:val="00603662"/>
    <w:rsid w:val="006047E5"/>
    <w:rsid w:val="006057B6"/>
    <w:rsid w:val="00610E44"/>
    <w:rsid w:val="00610FDC"/>
    <w:rsid w:val="0061106F"/>
    <w:rsid w:val="00612B8C"/>
    <w:rsid w:val="00612F9D"/>
    <w:rsid w:val="006141DD"/>
    <w:rsid w:val="00615AE1"/>
    <w:rsid w:val="006160EA"/>
    <w:rsid w:val="00617D7E"/>
    <w:rsid w:val="00620D83"/>
    <w:rsid w:val="00621716"/>
    <w:rsid w:val="00623574"/>
    <w:rsid w:val="00624F2E"/>
    <w:rsid w:val="00625462"/>
    <w:rsid w:val="00625EEB"/>
    <w:rsid w:val="006271BA"/>
    <w:rsid w:val="00630A95"/>
    <w:rsid w:val="00631B4F"/>
    <w:rsid w:val="00631E5A"/>
    <w:rsid w:val="00633BB2"/>
    <w:rsid w:val="0063775B"/>
    <w:rsid w:val="00640117"/>
    <w:rsid w:val="00640742"/>
    <w:rsid w:val="00641DB6"/>
    <w:rsid w:val="00641F63"/>
    <w:rsid w:val="00642B49"/>
    <w:rsid w:val="00645860"/>
    <w:rsid w:val="0064690B"/>
    <w:rsid w:val="0065136C"/>
    <w:rsid w:val="006514FA"/>
    <w:rsid w:val="00654110"/>
    <w:rsid w:val="00661713"/>
    <w:rsid w:val="00662E6F"/>
    <w:rsid w:val="00665C1C"/>
    <w:rsid w:val="00666F71"/>
    <w:rsid w:val="00672EDA"/>
    <w:rsid w:val="00674581"/>
    <w:rsid w:val="006760BF"/>
    <w:rsid w:val="006829AE"/>
    <w:rsid w:val="00682FE0"/>
    <w:rsid w:val="006836A1"/>
    <w:rsid w:val="00686B59"/>
    <w:rsid w:val="00686DB4"/>
    <w:rsid w:val="0069097A"/>
    <w:rsid w:val="00690E3F"/>
    <w:rsid w:val="006924ED"/>
    <w:rsid w:val="006946D8"/>
    <w:rsid w:val="00694A32"/>
    <w:rsid w:val="0069656E"/>
    <w:rsid w:val="00697C7A"/>
    <w:rsid w:val="006A163A"/>
    <w:rsid w:val="006A171D"/>
    <w:rsid w:val="006A4742"/>
    <w:rsid w:val="006A6291"/>
    <w:rsid w:val="006A6F04"/>
    <w:rsid w:val="006A76FA"/>
    <w:rsid w:val="006A7B77"/>
    <w:rsid w:val="006B15FD"/>
    <w:rsid w:val="006B1A6D"/>
    <w:rsid w:val="006B1C7A"/>
    <w:rsid w:val="006B1EF9"/>
    <w:rsid w:val="006B488D"/>
    <w:rsid w:val="006B5239"/>
    <w:rsid w:val="006B6412"/>
    <w:rsid w:val="006C10B7"/>
    <w:rsid w:val="006C140C"/>
    <w:rsid w:val="006C340E"/>
    <w:rsid w:val="006C533B"/>
    <w:rsid w:val="006D0341"/>
    <w:rsid w:val="006D18F1"/>
    <w:rsid w:val="006D2A36"/>
    <w:rsid w:val="006D697B"/>
    <w:rsid w:val="006D77C1"/>
    <w:rsid w:val="006E0150"/>
    <w:rsid w:val="006E1CD7"/>
    <w:rsid w:val="006E2FEB"/>
    <w:rsid w:val="006E4B74"/>
    <w:rsid w:val="006E5389"/>
    <w:rsid w:val="006E7272"/>
    <w:rsid w:val="006F0FDD"/>
    <w:rsid w:val="006F3AE4"/>
    <w:rsid w:val="006F422A"/>
    <w:rsid w:val="006F47F3"/>
    <w:rsid w:val="006F580A"/>
    <w:rsid w:val="006F5AF9"/>
    <w:rsid w:val="006F5F0F"/>
    <w:rsid w:val="006F6132"/>
    <w:rsid w:val="006F72BF"/>
    <w:rsid w:val="006F7877"/>
    <w:rsid w:val="00707B59"/>
    <w:rsid w:val="00710FA0"/>
    <w:rsid w:val="007119A9"/>
    <w:rsid w:val="00711DB1"/>
    <w:rsid w:val="00713274"/>
    <w:rsid w:val="007170C1"/>
    <w:rsid w:val="007179C1"/>
    <w:rsid w:val="007213C3"/>
    <w:rsid w:val="007238F6"/>
    <w:rsid w:val="00724973"/>
    <w:rsid w:val="007272C7"/>
    <w:rsid w:val="00727874"/>
    <w:rsid w:val="00727D02"/>
    <w:rsid w:val="00730922"/>
    <w:rsid w:val="00730DFD"/>
    <w:rsid w:val="00730E96"/>
    <w:rsid w:val="0073107D"/>
    <w:rsid w:val="00733033"/>
    <w:rsid w:val="007425E3"/>
    <w:rsid w:val="00744076"/>
    <w:rsid w:val="0075159C"/>
    <w:rsid w:val="007526BC"/>
    <w:rsid w:val="00753649"/>
    <w:rsid w:val="00755BC8"/>
    <w:rsid w:val="00761A46"/>
    <w:rsid w:val="007629E1"/>
    <w:rsid w:val="00765921"/>
    <w:rsid w:val="00767BD2"/>
    <w:rsid w:val="00771F57"/>
    <w:rsid w:val="0077670E"/>
    <w:rsid w:val="007767E8"/>
    <w:rsid w:val="00780904"/>
    <w:rsid w:val="0078340D"/>
    <w:rsid w:val="00784E4B"/>
    <w:rsid w:val="007905BB"/>
    <w:rsid w:val="00792703"/>
    <w:rsid w:val="00792786"/>
    <w:rsid w:val="0079595F"/>
    <w:rsid w:val="0079732B"/>
    <w:rsid w:val="00797870"/>
    <w:rsid w:val="00797B60"/>
    <w:rsid w:val="007A0CEB"/>
    <w:rsid w:val="007A2821"/>
    <w:rsid w:val="007A7460"/>
    <w:rsid w:val="007A75B3"/>
    <w:rsid w:val="007A79CF"/>
    <w:rsid w:val="007A7B64"/>
    <w:rsid w:val="007B20AB"/>
    <w:rsid w:val="007B4441"/>
    <w:rsid w:val="007C070D"/>
    <w:rsid w:val="007C08D6"/>
    <w:rsid w:val="007C1CC7"/>
    <w:rsid w:val="007C286D"/>
    <w:rsid w:val="007C2910"/>
    <w:rsid w:val="007C4B57"/>
    <w:rsid w:val="007C576C"/>
    <w:rsid w:val="007C62B0"/>
    <w:rsid w:val="007D15F2"/>
    <w:rsid w:val="007D1F75"/>
    <w:rsid w:val="007D38FB"/>
    <w:rsid w:val="007D58E0"/>
    <w:rsid w:val="007D5F57"/>
    <w:rsid w:val="007D6FEE"/>
    <w:rsid w:val="007E04CA"/>
    <w:rsid w:val="007E0535"/>
    <w:rsid w:val="007E12F1"/>
    <w:rsid w:val="007E1BD3"/>
    <w:rsid w:val="007E4C5D"/>
    <w:rsid w:val="007F0231"/>
    <w:rsid w:val="007F0387"/>
    <w:rsid w:val="007F1CE6"/>
    <w:rsid w:val="007F3AF1"/>
    <w:rsid w:val="007F474A"/>
    <w:rsid w:val="007F552E"/>
    <w:rsid w:val="007F58DB"/>
    <w:rsid w:val="008014AB"/>
    <w:rsid w:val="00803EA9"/>
    <w:rsid w:val="00811438"/>
    <w:rsid w:val="00812DAE"/>
    <w:rsid w:val="0081389B"/>
    <w:rsid w:val="0081408F"/>
    <w:rsid w:val="008152A4"/>
    <w:rsid w:val="00815A94"/>
    <w:rsid w:val="008170BF"/>
    <w:rsid w:val="008178B0"/>
    <w:rsid w:val="008208D2"/>
    <w:rsid w:val="00820C19"/>
    <w:rsid w:val="008210F0"/>
    <w:rsid w:val="00821287"/>
    <w:rsid w:val="0082289B"/>
    <w:rsid w:val="00823392"/>
    <w:rsid w:val="008266D3"/>
    <w:rsid w:val="00827791"/>
    <w:rsid w:val="008279C1"/>
    <w:rsid w:val="00827F84"/>
    <w:rsid w:val="00830634"/>
    <w:rsid w:val="00830B37"/>
    <w:rsid w:val="00831BC2"/>
    <w:rsid w:val="0083318A"/>
    <w:rsid w:val="00833574"/>
    <w:rsid w:val="008342F3"/>
    <w:rsid w:val="00834AD4"/>
    <w:rsid w:val="0083540A"/>
    <w:rsid w:val="008365B5"/>
    <w:rsid w:val="00836E30"/>
    <w:rsid w:val="00836FEE"/>
    <w:rsid w:val="00842186"/>
    <w:rsid w:val="00843ED7"/>
    <w:rsid w:val="00844F00"/>
    <w:rsid w:val="008469B2"/>
    <w:rsid w:val="00846E02"/>
    <w:rsid w:val="00847392"/>
    <w:rsid w:val="00851122"/>
    <w:rsid w:val="00852060"/>
    <w:rsid w:val="008538A8"/>
    <w:rsid w:val="00853E59"/>
    <w:rsid w:val="008543BE"/>
    <w:rsid w:val="0085501C"/>
    <w:rsid w:val="00855A78"/>
    <w:rsid w:val="00855EC2"/>
    <w:rsid w:val="00856220"/>
    <w:rsid w:val="00856457"/>
    <w:rsid w:val="0085666A"/>
    <w:rsid w:val="0086055F"/>
    <w:rsid w:val="008609EB"/>
    <w:rsid w:val="00860EB3"/>
    <w:rsid w:val="0086144D"/>
    <w:rsid w:val="0086452B"/>
    <w:rsid w:val="00866FED"/>
    <w:rsid w:val="00867FD3"/>
    <w:rsid w:val="00871410"/>
    <w:rsid w:val="0087198B"/>
    <w:rsid w:val="00871D74"/>
    <w:rsid w:val="00872DA0"/>
    <w:rsid w:val="00872EC5"/>
    <w:rsid w:val="00873176"/>
    <w:rsid w:val="00873C45"/>
    <w:rsid w:val="00874EF1"/>
    <w:rsid w:val="008759A3"/>
    <w:rsid w:val="00876BCB"/>
    <w:rsid w:val="00881192"/>
    <w:rsid w:val="00885D5E"/>
    <w:rsid w:val="00887562"/>
    <w:rsid w:val="0089292E"/>
    <w:rsid w:val="008946AB"/>
    <w:rsid w:val="00894CDB"/>
    <w:rsid w:val="008969A1"/>
    <w:rsid w:val="008A06D3"/>
    <w:rsid w:val="008A16D5"/>
    <w:rsid w:val="008A23DC"/>
    <w:rsid w:val="008A26A1"/>
    <w:rsid w:val="008A3F70"/>
    <w:rsid w:val="008A5DED"/>
    <w:rsid w:val="008A63D0"/>
    <w:rsid w:val="008A771F"/>
    <w:rsid w:val="008B1A15"/>
    <w:rsid w:val="008B1E09"/>
    <w:rsid w:val="008B3AC5"/>
    <w:rsid w:val="008B4C15"/>
    <w:rsid w:val="008B79A2"/>
    <w:rsid w:val="008B7CCE"/>
    <w:rsid w:val="008C2E4F"/>
    <w:rsid w:val="008C7403"/>
    <w:rsid w:val="008C7BF4"/>
    <w:rsid w:val="008D10D7"/>
    <w:rsid w:val="008D1644"/>
    <w:rsid w:val="008D1B3E"/>
    <w:rsid w:val="008D58B2"/>
    <w:rsid w:val="008E09BF"/>
    <w:rsid w:val="008E2836"/>
    <w:rsid w:val="008E4378"/>
    <w:rsid w:val="008E78F1"/>
    <w:rsid w:val="008F1DD0"/>
    <w:rsid w:val="008F24C0"/>
    <w:rsid w:val="008F33BC"/>
    <w:rsid w:val="008F5451"/>
    <w:rsid w:val="008F690F"/>
    <w:rsid w:val="00900D66"/>
    <w:rsid w:val="00901133"/>
    <w:rsid w:val="009025CC"/>
    <w:rsid w:val="00903314"/>
    <w:rsid w:val="00903C22"/>
    <w:rsid w:val="00903D78"/>
    <w:rsid w:val="00903DA1"/>
    <w:rsid w:val="00906FBA"/>
    <w:rsid w:val="00910062"/>
    <w:rsid w:val="009111E4"/>
    <w:rsid w:val="009114A5"/>
    <w:rsid w:val="00912EBE"/>
    <w:rsid w:val="00912FCC"/>
    <w:rsid w:val="00916ACF"/>
    <w:rsid w:val="00917D36"/>
    <w:rsid w:val="00917F84"/>
    <w:rsid w:val="00920A09"/>
    <w:rsid w:val="00920F5E"/>
    <w:rsid w:val="00921C04"/>
    <w:rsid w:val="009233A8"/>
    <w:rsid w:val="00923746"/>
    <w:rsid w:val="00925241"/>
    <w:rsid w:val="00925A89"/>
    <w:rsid w:val="00925F67"/>
    <w:rsid w:val="00926285"/>
    <w:rsid w:val="00926B82"/>
    <w:rsid w:val="00927CEC"/>
    <w:rsid w:val="009313DE"/>
    <w:rsid w:val="009316DD"/>
    <w:rsid w:val="00933733"/>
    <w:rsid w:val="00934397"/>
    <w:rsid w:val="00934B6C"/>
    <w:rsid w:val="00935CCE"/>
    <w:rsid w:val="00935E6F"/>
    <w:rsid w:val="009361A6"/>
    <w:rsid w:val="00936C74"/>
    <w:rsid w:val="00937D83"/>
    <w:rsid w:val="00941599"/>
    <w:rsid w:val="00942C64"/>
    <w:rsid w:val="00945425"/>
    <w:rsid w:val="009460E4"/>
    <w:rsid w:val="009464E0"/>
    <w:rsid w:val="00946876"/>
    <w:rsid w:val="00946F78"/>
    <w:rsid w:val="009475EB"/>
    <w:rsid w:val="0094769F"/>
    <w:rsid w:val="009519A0"/>
    <w:rsid w:val="009568FE"/>
    <w:rsid w:val="009570ED"/>
    <w:rsid w:val="00960783"/>
    <w:rsid w:val="009618C8"/>
    <w:rsid w:val="00962C9F"/>
    <w:rsid w:val="00963B4B"/>
    <w:rsid w:val="00966378"/>
    <w:rsid w:val="009673AF"/>
    <w:rsid w:val="0097116A"/>
    <w:rsid w:val="009737E4"/>
    <w:rsid w:val="00973EE4"/>
    <w:rsid w:val="00974B41"/>
    <w:rsid w:val="00975951"/>
    <w:rsid w:val="009771E6"/>
    <w:rsid w:val="00977DCB"/>
    <w:rsid w:val="009816E6"/>
    <w:rsid w:val="00983E19"/>
    <w:rsid w:val="00984CC0"/>
    <w:rsid w:val="009867BE"/>
    <w:rsid w:val="00991379"/>
    <w:rsid w:val="00991A3D"/>
    <w:rsid w:val="00992F5A"/>
    <w:rsid w:val="00992F5E"/>
    <w:rsid w:val="0099632E"/>
    <w:rsid w:val="00996E3A"/>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645A"/>
    <w:rsid w:val="009F0261"/>
    <w:rsid w:val="009F299B"/>
    <w:rsid w:val="009F2C31"/>
    <w:rsid w:val="009F43E5"/>
    <w:rsid w:val="009F6ACF"/>
    <w:rsid w:val="009F7BC3"/>
    <w:rsid w:val="00A01036"/>
    <w:rsid w:val="00A01E9B"/>
    <w:rsid w:val="00A02163"/>
    <w:rsid w:val="00A04319"/>
    <w:rsid w:val="00A05355"/>
    <w:rsid w:val="00A05392"/>
    <w:rsid w:val="00A13850"/>
    <w:rsid w:val="00A16D8A"/>
    <w:rsid w:val="00A23015"/>
    <w:rsid w:val="00A2382E"/>
    <w:rsid w:val="00A23B80"/>
    <w:rsid w:val="00A2576D"/>
    <w:rsid w:val="00A26C9E"/>
    <w:rsid w:val="00A30297"/>
    <w:rsid w:val="00A30558"/>
    <w:rsid w:val="00A31A1C"/>
    <w:rsid w:val="00A32BEF"/>
    <w:rsid w:val="00A344D1"/>
    <w:rsid w:val="00A34AAB"/>
    <w:rsid w:val="00A3572D"/>
    <w:rsid w:val="00A35BC9"/>
    <w:rsid w:val="00A36A06"/>
    <w:rsid w:val="00A371B4"/>
    <w:rsid w:val="00A37599"/>
    <w:rsid w:val="00A37BA8"/>
    <w:rsid w:val="00A40A36"/>
    <w:rsid w:val="00A40F73"/>
    <w:rsid w:val="00A426F1"/>
    <w:rsid w:val="00A432F0"/>
    <w:rsid w:val="00A441C7"/>
    <w:rsid w:val="00A44EBD"/>
    <w:rsid w:val="00A45845"/>
    <w:rsid w:val="00A460BE"/>
    <w:rsid w:val="00A46805"/>
    <w:rsid w:val="00A47781"/>
    <w:rsid w:val="00A47F6F"/>
    <w:rsid w:val="00A51A2B"/>
    <w:rsid w:val="00A52AA0"/>
    <w:rsid w:val="00A5409F"/>
    <w:rsid w:val="00A5467E"/>
    <w:rsid w:val="00A55E75"/>
    <w:rsid w:val="00A57D92"/>
    <w:rsid w:val="00A62419"/>
    <w:rsid w:val="00A63939"/>
    <w:rsid w:val="00A6518F"/>
    <w:rsid w:val="00A705D5"/>
    <w:rsid w:val="00A70BFA"/>
    <w:rsid w:val="00A719C8"/>
    <w:rsid w:val="00A72322"/>
    <w:rsid w:val="00A7323B"/>
    <w:rsid w:val="00A73474"/>
    <w:rsid w:val="00A736FB"/>
    <w:rsid w:val="00A74292"/>
    <w:rsid w:val="00A7469B"/>
    <w:rsid w:val="00A768E7"/>
    <w:rsid w:val="00A821A9"/>
    <w:rsid w:val="00A84EFA"/>
    <w:rsid w:val="00A84F4B"/>
    <w:rsid w:val="00A8553F"/>
    <w:rsid w:val="00A8701D"/>
    <w:rsid w:val="00A876EF"/>
    <w:rsid w:val="00A878D5"/>
    <w:rsid w:val="00A939FD"/>
    <w:rsid w:val="00A9620B"/>
    <w:rsid w:val="00A9653E"/>
    <w:rsid w:val="00AA061F"/>
    <w:rsid w:val="00AA0C39"/>
    <w:rsid w:val="00AA13DF"/>
    <w:rsid w:val="00AA17C2"/>
    <w:rsid w:val="00AA2A41"/>
    <w:rsid w:val="00AA2D9A"/>
    <w:rsid w:val="00AA787B"/>
    <w:rsid w:val="00AB16F7"/>
    <w:rsid w:val="00AB1C3B"/>
    <w:rsid w:val="00AB1FBB"/>
    <w:rsid w:val="00AB43C1"/>
    <w:rsid w:val="00AB6A6F"/>
    <w:rsid w:val="00AB7F52"/>
    <w:rsid w:val="00AC3CAD"/>
    <w:rsid w:val="00AC4F7F"/>
    <w:rsid w:val="00AD04AF"/>
    <w:rsid w:val="00AD1EF0"/>
    <w:rsid w:val="00AD284F"/>
    <w:rsid w:val="00AD3ADC"/>
    <w:rsid w:val="00AE143B"/>
    <w:rsid w:val="00AE1E1F"/>
    <w:rsid w:val="00AE3420"/>
    <w:rsid w:val="00AE3D02"/>
    <w:rsid w:val="00AE6078"/>
    <w:rsid w:val="00AE7828"/>
    <w:rsid w:val="00AE7DBE"/>
    <w:rsid w:val="00AF08E8"/>
    <w:rsid w:val="00AF4CC1"/>
    <w:rsid w:val="00AF50DA"/>
    <w:rsid w:val="00AF54F8"/>
    <w:rsid w:val="00B013F0"/>
    <w:rsid w:val="00B01C46"/>
    <w:rsid w:val="00B02F4C"/>
    <w:rsid w:val="00B0519F"/>
    <w:rsid w:val="00B065A6"/>
    <w:rsid w:val="00B100A9"/>
    <w:rsid w:val="00B130D8"/>
    <w:rsid w:val="00B14DD4"/>
    <w:rsid w:val="00B1554A"/>
    <w:rsid w:val="00B22608"/>
    <w:rsid w:val="00B25B04"/>
    <w:rsid w:val="00B27360"/>
    <w:rsid w:val="00B30617"/>
    <w:rsid w:val="00B30C04"/>
    <w:rsid w:val="00B32792"/>
    <w:rsid w:val="00B32DC7"/>
    <w:rsid w:val="00B330A2"/>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4076"/>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6219"/>
    <w:rsid w:val="00B90038"/>
    <w:rsid w:val="00B905DD"/>
    <w:rsid w:val="00B90B52"/>
    <w:rsid w:val="00B93DCD"/>
    <w:rsid w:val="00B9428A"/>
    <w:rsid w:val="00B94574"/>
    <w:rsid w:val="00B977B8"/>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1E80"/>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0AAC"/>
    <w:rsid w:val="00C01C45"/>
    <w:rsid w:val="00C032B2"/>
    <w:rsid w:val="00C05F4F"/>
    <w:rsid w:val="00C06FF6"/>
    <w:rsid w:val="00C1380F"/>
    <w:rsid w:val="00C1389C"/>
    <w:rsid w:val="00C13DB6"/>
    <w:rsid w:val="00C14900"/>
    <w:rsid w:val="00C14D1E"/>
    <w:rsid w:val="00C178F7"/>
    <w:rsid w:val="00C17D5F"/>
    <w:rsid w:val="00C21249"/>
    <w:rsid w:val="00C22287"/>
    <w:rsid w:val="00C23E5E"/>
    <w:rsid w:val="00C26B27"/>
    <w:rsid w:val="00C278A0"/>
    <w:rsid w:val="00C3102A"/>
    <w:rsid w:val="00C32FF6"/>
    <w:rsid w:val="00C34970"/>
    <w:rsid w:val="00C35B88"/>
    <w:rsid w:val="00C40FFA"/>
    <w:rsid w:val="00C43D1E"/>
    <w:rsid w:val="00C45046"/>
    <w:rsid w:val="00C4677A"/>
    <w:rsid w:val="00C46E7E"/>
    <w:rsid w:val="00C50F34"/>
    <w:rsid w:val="00C52736"/>
    <w:rsid w:val="00C53B41"/>
    <w:rsid w:val="00C5447A"/>
    <w:rsid w:val="00C55906"/>
    <w:rsid w:val="00C64A99"/>
    <w:rsid w:val="00C65C5B"/>
    <w:rsid w:val="00C700A9"/>
    <w:rsid w:val="00C712E4"/>
    <w:rsid w:val="00C7179A"/>
    <w:rsid w:val="00C7240A"/>
    <w:rsid w:val="00C72564"/>
    <w:rsid w:val="00C72A62"/>
    <w:rsid w:val="00C75458"/>
    <w:rsid w:val="00C75AAF"/>
    <w:rsid w:val="00C7630E"/>
    <w:rsid w:val="00C76310"/>
    <w:rsid w:val="00C77798"/>
    <w:rsid w:val="00C80EFF"/>
    <w:rsid w:val="00C82903"/>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6823"/>
    <w:rsid w:val="00CB7447"/>
    <w:rsid w:val="00CB7693"/>
    <w:rsid w:val="00CB798F"/>
    <w:rsid w:val="00CC0451"/>
    <w:rsid w:val="00CC0E89"/>
    <w:rsid w:val="00CC1AA6"/>
    <w:rsid w:val="00CC7073"/>
    <w:rsid w:val="00CC775C"/>
    <w:rsid w:val="00CC77ED"/>
    <w:rsid w:val="00CD33E4"/>
    <w:rsid w:val="00CD3B13"/>
    <w:rsid w:val="00CD4A78"/>
    <w:rsid w:val="00CD6071"/>
    <w:rsid w:val="00CD6B86"/>
    <w:rsid w:val="00CE3486"/>
    <w:rsid w:val="00CE3D2E"/>
    <w:rsid w:val="00CE52EE"/>
    <w:rsid w:val="00CE6F44"/>
    <w:rsid w:val="00CE77C1"/>
    <w:rsid w:val="00CF0356"/>
    <w:rsid w:val="00CF0E3C"/>
    <w:rsid w:val="00CF1548"/>
    <w:rsid w:val="00CF42EB"/>
    <w:rsid w:val="00CF473A"/>
    <w:rsid w:val="00CF4C3C"/>
    <w:rsid w:val="00CF55FB"/>
    <w:rsid w:val="00CF7569"/>
    <w:rsid w:val="00D03752"/>
    <w:rsid w:val="00D03AB4"/>
    <w:rsid w:val="00D05089"/>
    <w:rsid w:val="00D055C4"/>
    <w:rsid w:val="00D0580F"/>
    <w:rsid w:val="00D05B02"/>
    <w:rsid w:val="00D05EB9"/>
    <w:rsid w:val="00D11C97"/>
    <w:rsid w:val="00D12398"/>
    <w:rsid w:val="00D1275A"/>
    <w:rsid w:val="00D12BEF"/>
    <w:rsid w:val="00D14D46"/>
    <w:rsid w:val="00D15A09"/>
    <w:rsid w:val="00D15CB1"/>
    <w:rsid w:val="00D164AC"/>
    <w:rsid w:val="00D20C43"/>
    <w:rsid w:val="00D214D9"/>
    <w:rsid w:val="00D22647"/>
    <w:rsid w:val="00D244A7"/>
    <w:rsid w:val="00D246EC"/>
    <w:rsid w:val="00D256DD"/>
    <w:rsid w:val="00D260F3"/>
    <w:rsid w:val="00D27B88"/>
    <w:rsid w:val="00D27C0E"/>
    <w:rsid w:val="00D33411"/>
    <w:rsid w:val="00D36856"/>
    <w:rsid w:val="00D4160D"/>
    <w:rsid w:val="00D42582"/>
    <w:rsid w:val="00D4262C"/>
    <w:rsid w:val="00D43C58"/>
    <w:rsid w:val="00D43EB0"/>
    <w:rsid w:val="00D46870"/>
    <w:rsid w:val="00D506B1"/>
    <w:rsid w:val="00D51DE0"/>
    <w:rsid w:val="00D54225"/>
    <w:rsid w:val="00D54CB1"/>
    <w:rsid w:val="00D57306"/>
    <w:rsid w:val="00D57E25"/>
    <w:rsid w:val="00D60A51"/>
    <w:rsid w:val="00D61EF0"/>
    <w:rsid w:val="00D62FF5"/>
    <w:rsid w:val="00D637EB"/>
    <w:rsid w:val="00D63D54"/>
    <w:rsid w:val="00D644A8"/>
    <w:rsid w:val="00D6537B"/>
    <w:rsid w:val="00D65E6D"/>
    <w:rsid w:val="00D671E3"/>
    <w:rsid w:val="00D67B83"/>
    <w:rsid w:val="00D712DF"/>
    <w:rsid w:val="00D72276"/>
    <w:rsid w:val="00D7285B"/>
    <w:rsid w:val="00D72FEA"/>
    <w:rsid w:val="00D75898"/>
    <w:rsid w:val="00D77C42"/>
    <w:rsid w:val="00D80B34"/>
    <w:rsid w:val="00D811E9"/>
    <w:rsid w:val="00D83057"/>
    <w:rsid w:val="00D84A4C"/>
    <w:rsid w:val="00D85A44"/>
    <w:rsid w:val="00D85FEA"/>
    <w:rsid w:val="00D9080A"/>
    <w:rsid w:val="00D926E9"/>
    <w:rsid w:val="00D966EC"/>
    <w:rsid w:val="00D97AEB"/>
    <w:rsid w:val="00D97C11"/>
    <w:rsid w:val="00DA1678"/>
    <w:rsid w:val="00DA33F4"/>
    <w:rsid w:val="00DA41B6"/>
    <w:rsid w:val="00DA5218"/>
    <w:rsid w:val="00DA7E4D"/>
    <w:rsid w:val="00DB330B"/>
    <w:rsid w:val="00DB33D2"/>
    <w:rsid w:val="00DB3DF2"/>
    <w:rsid w:val="00DB62C8"/>
    <w:rsid w:val="00DB6E25"/>
    <w:rsid w:val="00DB75DC"/>
    <w:rsid w:val="00DB76BF"/>
    <w:rsid w:val="00DC0860"/>
    <w:rsid w:val="00DC0B5A"/>
    <w:rsid w:val="00DC1197"/>
    <w:rsid w:val="00DC1289"/>
    <w:rsid w:val="00DC1ED6"/>
    <w:rsid w:val="00DC3EE9"/>
    <w:rsid w:val="00DD10A9"/>
    <w:rsid w:val="00DD311F"/>
    <w:rsid w:val="00DD3C4C"/>
    <w:rsid w:val="00DE0D04"/>
    <w:rsid w:val="00DE4849"/>
    <w:rsid w:val="00DE6267"/>
    <w:rsid w:val="00DE6A51"/>
    <w:rsid w:val="00DF012C"/>
    <w:rsid w:val="00DF2C6C"/>
    <w:rsid w:val="00DF5ECD"/>
    <w:rsid w:val="00DF5F30"/>
    <w:rsid w:val="00DF65C9"/>
    <w:rsid w:val="00DF67CA"/>
    <w:rsid w:val="00E00603"/>
    <w:rsid w:val="00E0110D"/>
    <w:rsid w:val="00E01934"/>
    <w:rsid w:val="00E03227"/>
    <w:rsid w:val="00E057A5"/>
    <w:rsid w:val="00E114F1"/>
    <w:rsid w:val="00E115C1"/>
    <w:rsid w:val="00E11F2A"/>
    <w:rsid w:val="00E12153"/>
    <w:rsid w:val="00E135BB"/>
    <w:rsid w:val="00E15050"/>
    <w:rsid w:val="00E1559E"/>
    <w:rsid w:val="00E1769A"/>
    <w:rsid w:val="00E20B86"/>
    <w:rsid w:val="00E212FD"/>
    <w:rsid w:val="00E24E63"/>
    <w:rsid w:val="00E25BC8"/>
    <w:rsid w:val="00E261CB"/>
    <w:rsid w:val="00E27E55"/>
    <w:rsid w:val="00E303CE"/>
    <w:rsid w:val="00E31589"/>
    <w:rsid w:val="00E31975"/>
    <w:rsid w:val="00E31F9C"/>
    <w:rsid w:val="00E33810"/>
    <w:rsid w:val="00E42D0C"/>
    <w:rsid w:val="00E461A2"/>
    <w:rsid w:val="00E5051C"/>
    <w:rsid w:val="00E543BA"/>
    <w:rsid w:val="00E54587"/>
    <w:rsid w:val="00E55829"/>
    <w:rsid w:val="00E60751"/>
    <w:rsid w:val="00E62863"/>
    <w:rsid w:val="00E62D44"/>
    <w:rsid w:val="00E63131"/>
    <w:rsid w:val="00E6630C"/>
    <w:rsid w:val="00E679ED"/>
    <w:rsid w:val="00E67E54"/>
    <w:rsid w:val="00E703C2"/>
    <w:rsid w:val="00E73139"/>
    <w:rsid w:val="00E7365B"/>
    <w:rsid w:val="00E7391F"/>
    <w:rsid w:val="00E761FD"/>
    <w:rsid w:val="00E765A6"/>
    <w:rsid w:val="00E76861"/>
    <w:rsid w:val="00E77F5D"/>
    <w:rsid w:val="00E84DD8"/>
    <w:rsid w:val="00E85D82"/>
    <w:rsid w:val="00E8663F"/>
    <w:rsid w:val="00E86D85"/>
    <w:rsid w:val="00E86F0F"/>
    <w:rsid w:val="00E901C2"/>
    <w:rsid w:val="00E905B4"/>
    <w:rsid w:val="00E946E7"/>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0E8A"/>
    <w:rsid w:val="00EC21F2"/>
    <w:rsid w:val="00EC3C3E"/>
    <w:rsid w:val="00EC6FC8"/>
    <w:rsid w:val="00EC75B0"/>
    <w:rsid w:val="00ED2E83"/>
    <w:rsid w:val="00ED496E"/>
    <w:rsid w:val="00ED56B9"/>
    <w:rsid w:val="00ED5870"/>
    <w:rsid w:val="00ED5E4C"/>
    <w:rsid w:val="00EE3947"/>
    <w:rsid w:val="00EE6A27"/>
    <w:rsid w:val="00EE7899"/>
    <w:rsid w:val="00EF14ED"/>
    <w:rsid w:val="00EF1715"/>
    <w:rsid w:val="00EF1A25"/>
    <w:rsid w:val="00EF205A"/>
    <w:rsid w:val="00EF2853"/>
    <w:rsid w:val="00EF2EF6"/>
    <w:rsid w:val="00EF3EC5"/>
    <w:rsid w:val="00EF46D7"/>
    <w:rsid w:val="00EF50F0"/>
    <w:rsid w:val="00EF5684"/>
    <w:rsid w:val="00EF6414"/>
    <w:rsid w:val="00EF7A36"/>
    <w:rsid w:val="00F003E0"/>
    <w:rsid w:val="00F00C7E"/>
    <w:rsid w:val="00F011E5"/>
    <w:rsid w:val="00F033CC"/>
    <w:rsid w:val="00F034AC"/>
    <w:rsid w:val="00F047F4"/>
    <w:rsid w:val="00F04AF4"/>
    <w:rsid w:val="00F05365"/>
    <w:rsid w:val="00F05869"/>
    <w:rsid w:val="00F0710E"/>
    <w:rsid w:val="00F1066C"/>
    <w:rsid w:val="00F120BF"/>
    <w:rsid w:val="00F13818"/>
    <w:rsid w:val="00F13C5F"/>
    <w:rsid w:val="00F143C9"/>
    <w:rsid w:val="00F1591D"/>
    <w:rsid w:val="00F15BCC"/>
    <w:rsid w:val="00F15EAF"/>
    <w:rsid w:val="00F17CAD"/>
    <w:rsid w:val="00F17FAC"/>
    <w:rsid w:val="00F21560"/>
    <w:rsid w:val="00F25F68"/>
    <w:rsid w:val="00F3020F"/>
    <w:rsid w:val="00F30AEA"/>
    <w:rsid w:val="00F31D82"/>
    <w:rsid w:val="00F32512"/>
    <w:rsid w:val="00F3329F"/>
    <w:rsid w:val="00F33D17"/>
    <w:rsid w:val="00F34A07"/>
    <w:rsid w:val="00F35F72"/>
    <w:rsid w:val="00F36919"/>
    <w:rsid w:val="00F40AFC"/>
    <w:rsid w:val="00F40EA5"/>
    <w:rsid w:val="00F43483"/>
    <w:rsid w:val="00F4357A"/>
    <w:rsid w:val="00F51084"/>
    <w:rsid w:val="00F543A5"/>
    <w:rsid w:val="00F547FC"/>
    <w:rsid w:val="00F54E61"/>
    <w:rsid w:val="00F5625B"/>
    <w:rsid w:val="00F56A4B"/>
    <w:rsid w:val="00F607C1"/>
    <w:rsid w:val="00F61B1C"/>
    <w:rsid w:val="00F63DA7"/>
    <w:rsid w:val="00F64157"/>
    <w:rsid w:val="00F660DE"/>
    <w:rsid w:val="00F66111"/>
    <w:rsid w:val="00F66641"/>
    <w:rsid w:val="00F666F2"/>
    <w:rsid w:val="00F66E38"/>
    <w:rsid w:val="00F676AE"/>
    <w:rsid w:val="00F678A3"/>
    <w:rsid w:val="00F67F72"/>
    <w:rsid w:val="00F703E2"/>
    <w:rsid w:val="00F7353D"/>
    <w:rsid w:val="00F74B9D"/>
    <w:rsid w:val="00F7656C"/>
    <w:rsid w:val="00F7661E"/>
    <w:rsid w:val="00F7676A"/>
    <w:rsid w:val="00F76DA8"/>
    <w:rsid w:val="00F83B10"/>
    <w:rsid w:val="00F84378"/>
    <w:rsid w:val="00F84F65"/>
    <w:rsid w:val="00F91911"/>
    <w:rsid w:val="00F923B1"/>
    <w:rsid w:val="00F92425"/>
    <w:rsid w:val="00F92828"/>
    <w:rsid w:val="00F9336F"/>
    <w:rsid w:val="00F9403D"/>
    <w:rsid w:val="00F94AB5"/>
    <w:rsid w:val="00F94CFD"/>
    <w:rsid w:val="00F96EE1"/>
    <w:rsid w:val="00F97C08"/>
    <w:rsid w:val="00FA3CB0"/>
    <w:rsid w:val="00FA44FF"/>
    <w:rsid w:val="00FA457A"/>
    <w:rsid w:val="00FA467D"/>
    <w:rsid w:val="00FA4E8B"/>
    <w:rsid w:val="00FA5460"/>
    <w:rsid w:val="00FA54A0"/>
    <w:rsid w:val="00FA636C"/>
    <w:rsid w:val="00FA67FA"/>
    <w:rsid w:val="00FA6E53"/>
    <w:rsid w:val="00FB4802"/>
    <w:rsid w:val="00FC193C"/>
    <w:rsid w:val="00FC299D"/>
    <w:rsid w:val="00FC2B96"/>
    <w:rsid w:val="00FC441B"/>
    <w:rsid w:val="00FC5304"/>
    <w:rsid w:val="00FC5D87"/>
    <w:rsid w:val="00FC7F3C"/>
    <w:rsid w:val="00FD1427"/>
    <w:rsid w:val="00FD2FE8"/>
    <w:rsid w:val="00FD4D6B"/>
    <w:rsid w:val="00FD6238"/>
    <w:rsid w:val="00FD666C"/>
    <w:rsid w:val="00FD6A3C"/>
    <w:rsid w:val="00FD6B25"/>
    <w:rsid w:val="00FD6CEA"/>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af6">
    <w:name w:val="Title"/>
    <w:basedOn w:val="a"/>
    <w:next w:val="af3"/>
    <w:link w:val="af7"/>
    <w:qFormat/>
    <w:rsid w:val="00666F71"/>
    <w:pPr>
      <w:keepNext/>
      <w:widowControl/>
      <w:suppressAutoHyphens/>
      <w:autoSpaceDE/>
      <w:autoSpaceDN/>
      <w:adjustRightInd/>
      <w:spacing w:before="240" w:after="120" w:line="276" w:lineRule="auto"/>
      <w:jc w:val="center"/>
    </w:pPr>
    <w:rPr>
      <w:rFonts w:ascii="Liberation Sans" w:eastAsia="Microsoft YaHei" w:hAnsi="Liberation Sans" w:cs="Arial"/>
      <w:b/>
      <w:bCs/>
      <w:color w:val="00000A"/>
      <w:kern w:val="2"/>
      <w:sz w:val="56"/>
      <w:szCs w:val="56"/>
      <w:lang w:eastAsia="zh-CN"/>
    </w:rPr>
  </w:style>
  <w:style w:type="character" w:customStyle="1" w:styleId="af7">
    <w:name w:val="Название Знак"/>
    <w:basedOn w:val="a1"/>
    <w:link w:val="af6"/>
    <w:rsid w:val="00666F71"/>
    <w:rPr>
      <w:rFonts w:ascii="Liberation Sans" w:eastAsia="Microsoft YaHei" w:hAnsi="Liberation Sans" w:cs="Arial"/>
      <w:b/>
      <w:bCs/>
      <w:color w:val="00000A"/>
      <w:kern w:val="2"/>
      <w:sz w:val="56"/>
      <w:szCs w:val="56"/>
      <w:lang w:eastAsia="zh-CN"/>
    </w:rPr>
  </w:style>
  <w:style w:type="character" w:customStyle="1" w:styleId="af1">
    <w:name w:val="Абзац списка Знак"/>
    <w:aliases w:val="Bullet List Знак,FooterText Знак,numbered Знак,Paragraphe de liste1 Знак,lp1 Знак"/>
    <w:link w:val="af0"/>
    <w:uiPriority w:val="34"/>
    <w:locked/>
    <w:rsid w:val="00D75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styleId="af6">
    <w:name w:val="Title"/>
    <w:basedOn w:val="a"/>
    <w:next w:val="af3"/>
    <w:link w:val="af7"/>
    <w:qFormat/>
    <w:rsid w:val="00666F71"/>
    <w:pPr>
      <w:keepNext/>
      <w:widowControl/>
      <w:suppressAutoHyphens/>
      <w:autoSpaceDE/>
      <w:autoSpaceDN/>
      <w:adjustRightInd/>
      <w:spacing w:before="240" w:after="120" w:line="276" w:lineRule="auto"/>
      <w:jc w:val="center"/>
    </w:pPr>
    <w:rPr>
      <w:rFonts w:ascii="Liberation Sans" w:eastAsia="Microsoft YaHei" w:hAnsi="Liberation Sans" w:cs="Arial"/>
      <w:b/>
      <w:bCs/>
      <w:color w:val="00000A"/>
      <w:kern w:val="2"/>
      <w:sz w:val="56"/>
      <w:szCs w:val="56"/>
      <w:lang w:eastAsia="zh-CN"/>
    </w:rPr>
  </w:style>
  <w:style w:type="character" w:customStyle="1" w:styleId="af7">
    <w:name w:val="Название Знак"/>
    <w:basedOn w:val="a1"/>
    <w:link w:val="af6"/>
    <w:rsid w:val="00666F71"/>
    <w:rPr>
      <w:rFonts w:ascii="Liberation Sans" w:eastAsia="Microsoft YaHei" w:hAnsi="Liberation Sans" w:cs="Arial"/>
      <w:b/>
      <w:bCs/>
      <w:color w:val="00000A"/>
      <w:kern w:val="2"/>
      <w:sz w:val="56"/>
      <w:szCs w:val="56"/>
      <w:lang w:eastAsia="zh-CN"/>
    </w:rPr>
  </w:style>
  <w:style w:type="character" w:customStyle="1" w:styleId="af1">
    <w:name w:val="Абзац списка Знак"/>
    <w:aliases w:val="Bullet List Знак,FooterText Знак,numbered Знак,Paragraphe de liste1 Знак,lp1 Знак"/>
    <w:link w:val="af0"/>
    <w:uiPriority w:val="34"/>
    <w:locked/>
    <w:rsid w:val="00D7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202">
      <w:bodyDiv w:val="1"/>
      <w:marLeft w:val="0"/>
      <w:marRight w:val="0"/>
      <w:marTop w:val="0"/>
      <w:marBottom w:val="0"/>
      <w:divBdr>
        <w:top w:val="none" w:sz="0" w:space="0" w:color="auto"/>
        <w:left w:val="none" w:sz="0" w:space="0" w:color="auto"/>
        <w:bottom w:val="none" w:sz="0" w:space="0" w:color="auto"/>
        <w:right w:val="none" w:sz="0" w:space="0" w:color="auto"/>
      </w:divBdr>
    </w:div>
    <w:div w:id="18119331">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95518021">
      <w:bodyDiv w:val="1"/>
      <w:marLeft w:val="0"/>
      <w:marRight w:val="0"/>
      <w:marTop w:val="0"/>
      <w:marBottom w:val="0"/>
      <w:divBdr>
        <w:top w:val="none" w:sz="0" w:space="0" w:color="auto"/>
        <w:left w:val="none" w:sz="0" w:space="0" w:color="auto"/>
        <w:bottom w:val="none" w:sz="0" w:space="0" w:color="auto"/>
        <w:right w:val="none" w:sz="0" w:space="0" w:color="auto"/>
      </w:divBdr>
    </w:div>
    <w:div w:id="100955364">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14576864">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790445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847150">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41761670">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49340383">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6308875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8543161">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72374097">
      <w:bodyDiv w:val="1"/>
      <w:marLeft w:val="0"/>
      <w:marRight w:val="0"/>
      <w:marTop w:val="0"/>
      <w:marBottom w:val="0"/>
      <w:divBdr>
        <w:top w:val="none" w:sz="0" w:space="0" w:color="auto"/>
        <w:left w:val="none" w:sz="0" w:space="0" w:color="auto"/>
        <w:bottom w:val="none" w:sz="0" w:space="0" w:color="auto"/>
        <w:right w:val="none" w:sz="0" w:space="0" w:color="auto"/>
      </w:divBdr>
    </w:div>
    <w:div w:id="1687904369">
      <w:bodyDiv w:val="1"/>
      <w:marLeft w:val="0"/>
      <w:marRight w:val="0"/>
      <w:marTop w:val="0"/>
      <w:marBottom w:val="0"/>
      <w:divBdr>
        <w:top w:val="none" w:sz="0" w:space="0" w:color="auto"/>
        <w:left w:val="none" w:sz="0" w:space="0" w:color="auto"/>
        <w:bottom w:val="none" w:sz="0" w:space="0" w:color="auto"/>
        <w:right w:val="none" w:sz="0" w:space="0" w:color="auto"/>
      </w:divBdr>
    </w:div>
    <w:div w:id="1714579303">
      <w:bodyDiv w:val="1"/>
      <w:marLeft w:val="0"/>
      <w:marRight w:val="0"/>
      <w:marTop w:val="0"/>
      <w:marBottom w:val="0"/>
      <w:divBdr>
        <w:top w:val="none" w:sz="0" w:space="0" w:color="auto"/>
        <w:left w:val="none" w:sz="0" w:space="0" w:color="auto"/>
        <w:bottom w:val="none" w:sz="0" w:space="0" w:color="auto"/>
        <w:right w:val="none" w:sz="0" w:space="0" w:color="auto"/>
      </w:divBdr>
    </w:div>
    <w:div w:id="1783306731">
      <w:bodyDiv w:val="1"/>
      <w:marLeft w:val="0"/>
      <w:marRight w:val="0"/>
      <w:marTop w:val="0"/>
      <w:marBottom w:val="0"/>
      <w:divBdr>
        <w:top w:val="none" w:sz="0" w:space="0" w:color="auto"/>
        <w:left w:val="none" w:sz="0" w:space="0" w:color="auto"/>
        <w:bottom w:val="none" w:sz="0" w:space="0" w:color="auto"/>
        <w:right w:val="none" w:sz="0" w:space="0" w:color="auto"/>
      </w:divBdr>
    </w:div>
    <w:div w:id="1813521329">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58557487">
      <w:bodyDiv w:val="1"/>
      <w:marLeft w:val="0"/>
      <w:marRight w:val="0"/>
      <w:marTop w:val="0"/>
      <w:marBottom w:val="0"/>
      <w:divBdr>
        <w:top w:val="none" w:sz="0" w:space="0" w:color="auto"/>
        <w:left w:val="none" w:sz="0" w:space="0" w:color="auto"/>
        <w:bottom w:val="none" w:sz="0" w:space="0" w:color="auto"/>
        <w:right w:val="none" w:sz="0" w:space="0" w:color="auto"/>
      </w:divBdr>
    </w:div>
    <w:div w:id="2005473166">
      <w:bodyDiv w:val="1"/>
      <w:marLeft w:val="0"/>
      <w:marRight w:val="0"/>
      <w:marTop w:val="0"/>
      <w:marBottom w:val="0"/>
      <w:divBdr>
        <w:top w:val="none" w:sz="0" w:space="0" w:color="auto"/>
        <w:left w:val="none" w:sz="0" w:space="0" w:color="auto"/>
        <w:bottom w:val="none" w:sz="0" w:space="0" w:color="auto"/>
        <w:right w:val="none" w:sz="0" w:space="0" w:color="auto"/>
      </w:divBdr>
    </w:div>
    <w:div w:id="2012832076">
      <w:bodyDiv w:val="1"/>
      <w:marLeft w:val="0"/>
      <w:marRight w:val="0"/>
      <w:marTop w:val="0"/>
      <w:marBottom w:val="0"/>
      <w:divBdr>
        <w:top w:val="none" w:sz="0" w:space="0" w:color="auto"/>
        <w:left w:val="none" w:sz="0" w:space="0" w:color="auto"/>
        <w:bottom w:val="none" w:sz="0" w:space="0" w:color="auto"/>
        <w:right w:val="none" w:sz="0" w:space="0" w:color="auto"/>
      </w:divBdr>
    </w:div>
    <w:div w:id="209323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yperlink" Target="mailto:kovrov_cso@avo.ru"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77711-849E-4AE0-9251-BB264F3E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149</TotalTime>
  <Pages>15</Pages>
  <Words>6112</Words>
  <Characters>34839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40870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2024-11-18T05:06:00Z</cp:lastPrinted>
  <dcterms:created xsi:type="dcterms:W3CDTF">2024-11-13T11:58:00Z</dcterms:created>
  <dcterms:modified xsi:type="dcterms:W3CDTF">2024-11-18T05:17:00Z</dcterms:modified>
</cp:coreProperties>
</file>