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6321C5"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58240;mso-width-relative:margin;mso-height-relative:margin">
            <v:textbox>
              <w:txbxContent>
                <w:p w:rsidR="00906DFE" w:rsidRPr="00222A84" w:rsidRDefault="00906DFE" w:rsidP="00B47B1F">
                  <w:pPr>
                    <w:rPr>
                      <w:b/>
                      <w:color w:val="FF0000"/>
                      <w:sz w:val="28"/>
                    </w:rPr>
                  </w:pPr>
                  <w:r>
                    <w:rPr>
                      <w:b/>
                      <w:color w:val="FF0000"/>
                      <w:sz w:val="28"/>
                    </w:rPr>
                    <w:t>44</w:t>
                  </w:r>
                  <w:r w:rsidRPr="00222A84">
                    <w:rPr>
                      <w:b/>
                      <w:color w:val="FF0000"/>
                      <w:sz w:val="28"/>
                    </w:rPr>
                    <w:t>-ФЗ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820B99" w:rsidRPr="00EC3AFD" w:rsidRDefault="006A163A" w:rsidP="007A6FD7">
      <w:pPr>
        <w:suppressAutoHyphens/>
        <w:rPr>
          <w:b/>
          <w:i/>
          <w:sz w:val="24"/>
          <w:szCs w:val="24"/>
        </w:rPr>
      </w:pPr>
      <w:r w:rsidRPr="004856F6">
        <w:rPr>
          <w:sz w:val="24"/>
          <w:szCs w:val="24"/>
        </w:rPr>
        <w:t>1.Заказчик</w:t>
      </w:r>
      <w:r w:rsidR="00322368" w:rsidRPr="004856F6">
        <w:rPr>
          <w:sz w:val="24"/>
          <w:szCs w:val="24"/>
        </w:rPr>
        <w:t xml:space="preserve"> - </w:t>
      </w:r>
      <w:r w:rsidR="00AA0B3D" w:rsidRPr="001D3C3D">
        <w:rPr>
          <w:b/>
          <w:i/>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 находящийся по адресу: </w:t>
      </w:r>
      <w:r w:rsidR="00AA0B3D" w:rsidRPr="001D3C3D">
        <w:rPr>
          <w:sz w:val="24"/>
          <w:szCs w:val="24"/>
        </w:rPr>
        <w:t>Владимирская обл., г. Вязники, ул. Южная д. 41</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802601">
        <w:rPr>
          <w:b/>
          <w:i/>
          <w:sz w:val="24"/>
          <w:szCs w:val="24"/>
        </w:rPr>
        <w:t>услуги</w:t>
      </w:r>
      <w:r w:rsidR="000A1734" w:rsidRPr="00AA0B3D">
        <w:rPr>
          <w:sz w:val="24"/>
          <w:szCs w:val="24"/>
        </w:rPr>
        <w:t>:</w:t>
      </w:r>
      <w:r w:rsidR="00C6106B">
        <w:rPr>
          <w:b/>
          <w:sz w:val="24"/>
          <w:szCs w:val="24"/>
        </w:rPr>
        <w:t xml:space="preserve"> обязательно</w:t>
      </w:r>
      <w:r w:rsidR="00F20770">
        <w:rPr>
          <w:b/>
          <w:sz w:val="24"/>
          <w:szCs w:val="24"/>
        </w:rPr>
        <w:t>е</w:t>
      </w:r>
      <w:r w:rsidR="00C6106B">
        <w:rPr>
          <w:b/>
          <w:sz w:val="24"/>
          <w:szCs w:val="24"/>
        </w:rPr>
        <w:t xml:space="preserve"> страховани</w:t>
      </w:r>
      <w:r w:rsidR="00F20770">
        <w:rPr>
          <w:b/>
          <w:sz w:val="24"/>
          <w:szCs w:val="24"/>
        </w:rPr>
        <w:t>е</w:t>
      </w:r>
      <w:r w:rsidR="00C6106B">
        <w:rPr>
          <w:b/>
          <w:sz w:val="24"/>
          <w:szCs w:val="24"/>
        </w:rPr>
        <w:t xml:space="preserve"> </w:t>
      </w:r>
      <w:r w:rsidR="007317D8">
        <w:rPr>
          <w:b/>
          <w:sz w:val="24"/>
          <w:szCs w:val="24"/>
        </w:rPr>
        <w:t>лифтов, подъемной</w:t>
      </w:r>
      <w:r w:rsidR="00A80ECB">
        <w:rPr>
          <w:b/>
          <w:sz w:val="24"/>
          <w:szCs w:val="24"/>
        </w:rPr>
        <w:t xml:space="preserve"> платформ</w:t>
      </w:r>
      <w:r w:rsidR="007317D8">
        <w:rPr>
          <w:b/>
          <w:sz w:val="24"/>
          <w:szCs w:val="24"/>
        </w:rPr>
        <w:t>ы</w:t>
      </w:r>
      <w:r w:rsidR="00A80ECB">
        <w:rPr>
          <w:b/>
          <w:sz w:val="24"/>
          <w:szCs w:val="24"/>
        </w:rPr>
        <w:t xml:space="preserve"> для инвалидов </w:t>
      </w:r>
      <w:r w:rsidR="004C572A">
        <w:rPr>
          <w:b/>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820B99">
        <w:rPr>
          <w:sz w:val="24"/>
          <w:szCs w:val="24"/>
        </w:rPr>
        <w:t>спецификации</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653821">
        <w:rPr>
          <w:b/>
          <w:sz w:val="24"/>
          <w:szCs w:val="24"/>
        </w:rPr>
        <w:t xml:space="preserve"> </w:t>
      </w:r>
      <w:r w:rsidR="000D546E">
        <w:rPr>
          <w:b/>
          <w:i/>
          <w:sz w:val="24"/>
          <w:szCs w:val="24"/>
        </w:rPr>
        <w:t>3000,00</w:t>
      </w:r>
      <w:r w:rsidRPr="00034A61">
        <w:rPr>
          <w:b/>
          <w:i/>
          <w:sz w:val="24"/>
          <w:szCs w:val="24"/>
        </w:rPr>
        <w:t>(</w:t>
      </w:r>
      <w:r w:rsidR="000D546E">
        <w:rPr>
          <w:b/>
          <w:i/>
          <w:sz w:val="24"/>
          <w:szCs w:val="24"/>
        </w:rPr>
        <w:t>три</w:t>
      </w:r>
      <w:r w:rsidR="004C572A">
        <w:rPr>
          <w:b/>
          <w:i/>
          <w:sz w:val="24"/>
          <w:szCs w:val="24"/>
        </w:rPr>
        <w:t xml:space="preserve"> </w:t>
      </w:r>
      <w:r w:rsidR="0042728F">
        <w:rPr>
          <w:b/>
          <w:i/>
          <w:sz w:val="24"/>
          <w:szCs w:val="24"/>
        </w:rPr>
        <w:t>тысяч</w:t>
      </w:r>
      <w:r w:rsidR="00030D1C">
        <w:rPr>
          <w:b/>
          <w:i/>
          <w:sz w:val="24"/>
          <w:szCs w:val="24"/>
        </w:rPr>
        <w:t xml:space="preserve">и </w:t>
      </w:r>
      <w:r w:rsidR="00F31D82" w:rsidRPr="00034A61">
        <w:rPr>
          <w:b/>
          <w:i/>
          <w:sz w:val="24"/>
          <w:szCs w:val="24"/>
        </w:rPr>
        <w:t>)</w:t>
      </w:r>
      <w:r w:rsidR="00EF1CEE" w:rsidRPr="00034A61">
        <w:rPr>
          <w:b/>
          <w:i/>
          <w:sz w:val="24"/>
          <w:szCs w:val="24"/>
        </w:rPr>
        <w:t xml:space="preserve"> </w:t>
      </w:r>
      <w:r w:rsidRPr="00034A61">
        <w:rPr>
          <w:b/>
          <w:i/>
          <w:sz w:val="24"/>
          <w:szCs w:val="24"/>
        </w:rPr>
        <w:t>руб</w:t>
      </w:r>
      <w:r w:rsidR="000F7C3A" w:rsidRPr="00034A61">
        <w:rPr>
          <w:b/>
          <w:i/>
          <w:sz w:val="24"/>
          <w:szCs w:val="24"/>
        </w:rPr>
        <w:t>л</w:t>
      </w:r>
      <w:r w:rsidR="00B37694" w:rsidRPr="00034A61">
        <w:rPr>
          <w:b/>
          <w:i/>
          <w:sz w:val="24"/>
          <w:szCs w:val="24"/>
        </w:rPr>
        <w:t>ей</w:t>
      </w:r>
      <w:r w:rsidR="0083540A" w:rsidRPr="00034A61">
        <w:rPr>
          <w:b/>
          <w:i/>
          <w:sz w:val="24"/>
          <w:szCs w:val="24"/>
        </w:rPr>
        <w:t>_</w:t>
      </w:r>
      <w:r w:rsidR="000D546E">
        <w:rPr>
          <w:b/>
          <w:i/>
          <w:sz w:val="24"/>
          <w:szCs w:val="24"/>
        </w:rPr>
        <w:t>00</w:t>
      </w:r>
      <w:r w:rsidR="0083540A" w:rsidRPr="00034A61">
        <w:rPr>
          <w:b/>
          <w:i/>
          <w:sz w:val="24"/>
          <w:szCs w:val="24"/>
        </w:rPr>
        <w:t>_</w:t>
      </w:r>
      <w:r w:rsidR="000F7C3A" w:rsidRPr="00034A61">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83540A" w:rsidRPr="00D32530">
        <w:rPr>
          <w:b/>
          <w:i/>
          <w:sz w:val="24"/>
          <w:szCs w:val="24"/>
        </w:rPr>
        <w:t>_</w:t>
      </w:r>
      <w:r w:rsidR="000D546E">
        <w:rPr>
          <w:b/>
          <w:i/>
          <w:sz w:val="24"/>
          <w:szCs w:val="24"/>
        </w:rPr>
        <w:t>март</w:t>
      </w:r>
      <w:r w:rsidR="0042728F">
        <w:rPr>
          <w:b/>
          <w:i/>
          <w:sz w:val="24"/>
          <w:szCs w:val="24"/>
        </w:rPr>
        <w:t xml:space="preserve"> </w:t>
      </w:r>
      <w:r w:rsidR="0083540A" w:rsidRPr="00D32530">
        <w:rPr>
          <w:b/>
          <w:i/>
          <w:sz w:val="24"/>
          <w:szCs w:val="24"/>
        </w:rPr>
        <w:t>_</w:t>
      </w:r>
      <w:r w:rsidRPr="00D32530">
        <w:rPr>
          <w:b/>
          <w:i/>
          <w:sz w:val="24"/>
          <w:szCs w:val="24"/>
        </w:rPr>
        <w:t xml:space="preserve"> 202</w:t>
      </w:r>
      <w:r w:rsidR="005B49EC">
        <w:rPr>
          <w:b/>
          <w:i/>
          <w:sz w:val="24"/>
          <w:szCs w:val="24"/>
        </w:rPr>
        <w:t>4</w:t>
      </w:r>
      <w:r w:rsidRPr="00D32530">
        <w:rPr>
          <w:b/>
          <w:i/>
          <w:sz w:val="24"/>
          <w:szCs w:val="24"/>
        </w:rPr>
        <w:t>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75645D" w:rsidRDefault="00D97C11" w:rsidP="008B4C15">
      <w:pPr>
        <w:widowControl/>
        <w:tabs>
          <w:tab w:val="left" w:pos="360"/>
        </w:tabs>
        <w:autoSpaceDE/>
        <w:autoSpaceDN/>
        <w:adjustRightInd/>
        <w:ind w:firstLine="567"/>
        <w:jc w:val="both"/>
        <w:rPr>
          <w:bCs/>
          <w:sz w:val="24"/>
          <w:szCs w:val="24"/>
        </w:rPr>
      </w:pPr>
      <w:r w:rsidRPr="004856F6">
        <w:rPr>
          <w:sz w:val="24"/>
          <w:szCs w:val="24"/>
        </w:rPr>
        <w:t xml:space="preserve">Предполагаемые сроки </w:t>
      </w:r>
      <w:r w:rsidR="00785C42">
        <w:rPr>
          <w:sz w:val="24"/>
          <w:szCs w:val="24"/>
        </w:rPr>
        <w:t>оказания услуг</w:t>
      </w:r>
      <w:r w:rsidRPr="004856F6">
        <w:rPr>
          <w:sz w:val="24"/>
          <w:szCs w:val="24"/>
        </w:rPr>
        <w:t xml:space="preserve">: </w:t>
      </w:r>
      <w:r w:rsidR="0075645D">
        <w:rPr>
          <w:sz w:val="24"/>
          <w:szCs w:val="24"/>
        </w:rPr>
        <w:t xml:space="preserve">с </w:t>
      </w:r>
      <w:r w:rsidR="000D546E">
        <w:rPr>
          <w:sz w:val="24"/>
          <w:szCs w:val="24"/>
        </w:rPr>
        <w:t>25</w:t>
      </w:r>
      <w:r w:rsidR="0075645D">
        <w:rPr>
          <w:sz w:val="24"/>
          <w:szCs w:val="24"/>
        </w:rPr>
        <w:t>.0</w:t>
      </w:r>
      <w:r w:rsidR="000D546E">
        <w:rPr>
          <w:sz w:val="24"/>
          <w:szCs w:val="24"/>
        </w:rPr>
        <w:t>3</w:t>
      </w:r>
      <w:r w:rsidR="0075645D">
        <w:rPr>
          <w:sz w:val="24"/>
          <w:szCs w:val="24"/>
        </w:rPr>
        <w:t xml:space="preserve">.2024г. по </w:t>
      </w:r>
      <w:r w:rsidR="001A1D90">
        <w:rPr>
          <w:sz w:val="24"/>
          <w:szCs w:val="24"/>
        </w:rPr>
        <w:t>24</w:t>
      </w:r>
      <w:r w:rsidR="0075645D">
        <w:rPr>
          <w:sz w:val="24"/>
          <w:szCs w:val="24"/>
        </w:rPr>
        <w:t>.</w:t>
      </w:r>
      <w:r w:rsidR="00976050">
        <w:rPr>
          <w:sz w:val="24"/>
          <w:szCs w:val="24"/>
        </w:rPr>
        <w:t>0</w:t>
      </w:r>
      <w:r w:rsidR="000D546E">
        <w:rPr>
          <w:sz w:val="24"/>
          <w:szCs w:val="24"/>
        </w:rPr>
        <w:t>3</w:t>
      </w:r>
      <w:r w:rsidR="0075645D">
        <w:rPr>
          <w:sz w:val="24"/>
          <w:szCs w:val="24"/>
        </w:rPr>
        <w:t>.</w:t>
      </w:r>
      <w:r w:rsidR="00785C42" w:rsidRPr="0075645D">
        <w:rPr>
          <w:sz w:val="24"/>
          <w:szCs w:val="24"/>
        </w:rPr>
        <w:t>202</w:t>
      </w:r>
      <w:r w:rsidR="001A1D90">
        <w:rPr>
          <w:sz w:val="24"/>
          <w:szCs w:val="24"/>
        </w:rPr>
        <w:t>5</w:t>
      </w:r>
      <w:r w:rsidR="00785C42" w:rsidRPr="0075645D">
        <w:rPr>
          <w:sz w:val="24"/>
          <w:szCs w:val="24"/>
        </w:rPr>
        <w:t>г.</w:t>
      </w:r>
      <w:r w:rsidR="0075645D">
        <w:rPr>
          <w:sz w:val="24"/>
          <w:szCs w:val="24"/>
        </w:rPr>
        <w:t xml:space="preserve"> включительно.</w:t>
      </w:r>
    </w:p>
    <w:p w:rsidR="00C32FF6" w:rsidRPr="004856F6" w:rsidRDefault="00B629F8" w:rsidP="008B4C15">
      <w:pPr>
        <w:tabs>
          <w:tab w:val="left" w:pos="1134"/>
        </w:tabs>
        <w:ind w:right="-1" w:firstLine="567"/>
        <w:jc w:val="both"/>
        <w:rPr>
          <w:i/>
          <w:sz w:val="24"/>
          <w:szCs w:val="24"/>
        </w:rPr>
      </w:pPr>
      <w:r w:rsidRPr="007B4E47">
        <w:rPr>
          <w:sz w:val="24"/>
          <w:szCs w:val="24"/>
        </w:rPr>
        <w:t>4</w:t>
      </w:r>
      <w:r w:rsidR="006A163A" w:rsidRPr="007B4E47">
        <w:rPr>
          <w:sz w:val="24"/>
          <w:szCs w:val="24"/>
        </w:rPr>
        <w:t>. Порядок оплаты</w:t>
      </w:r>
      <w:r w:rsidR="00B25B04" w:rsidRPr="007B4E47">
        <w:rPr>
          <w:sz w:val="24"/>
          <w:szCs w:val="24"/>
        </w:rPr>
        <w:t>:</w:t>
      </w:r>
      <w:r w:rsidR="00EC3AFD">
        <w:rPr>
          <w:sz w:val="24"/>
          <w:szCs w:val="24"/>
        </w:rPr>
        <w:t xml:space="preserve"> </w:t>
      </w:r>
      <w:r w:rsidR="00483555" w:rsidRPr="007B4E47">
        <w:rPr>
          <w:b/>
          <w:i/>
          <w:sz w:val="24"/>
          <w:szCs w:val="24"/>
        </w:rPr>
        <w:t>в течение</w:t>
      </w:r>
      <w:r w:rsidR="0083540A" w:rsidRPr="007B4E47">
        <w:rPr>
          <w:b/>
          <w:i/>
          <w:sz w:val="24"/>
          <w:szCs w:val="24"/>
        </w:rPr>
        <w:t>_</w:t>
      </w:r>
      <w:r w:rsidR="00103A6D">
        <w:rPr>
          <w:b/>
          <w:i/>
          <w:sz w:val="24"/>
          <w:szCs w:val="24"/>
        </w:rPr>
        <w:t>7</w:t>
      </w:r>
      <w:r w:rsidR="00551791" w:rsidRPr="007B4E47">
        <w:rPr>
          <w:b/>
          <w:i/>
          <w:sz w:val="24"/>
          <w:szCs w:val="24"/>
        </w:rPr>
        <w:t xml:space="preserve"> </w:t>
      </w:r>
      <w:r w:rsidR="00483555" w:rsidRPr="007B4E47">
        <w:rPr>
          <w:b/>
          <w:i/>
          <w:sz w:val="24"/>
          <w:szCs w:val="24"/>
        </w:rPr>
        <w:t>(</w:t>
      </w:r>
      <w:r w:rsidR="0083540A" w:rsidRPr="007B4E47">
        <w:rPr>
          <w:b/>
          <w:i/>
          <w:sz w:val="24"/>
          <w:szCs w:val="24"/>
        </w:rPr>
        <w:t>_</w:t>
      </w:r>
      <w:r w:rsidR="00103A6D">
        <w:rPr>
          <w:b/>
          <w:i/>
          <w:sz w:val="24"/>
          <w:szCs w:val="24"/>
        </w:rPr>
        <w:t>семи</w:t>
      </w:r>
      <w:r w:rsidR="0083540A" w:rsidRPr="007B4E47">
        <w:rPr>
          <w:b/>
          <w:i/>
          <w:sz w:val="24"/>
          <w:szCs w:val="24"/>
        </w:rPr>
        <w:t>__</w:t>
      </w:r>
      <w:r w:rsidR="00483555" w:rsidRPr="007B4E47">
        <w:rPr>
          <w:b/>
          <w:i/>
          <w:sz w:val="24"/>
          <w:szCs w:val="24"/>
        </w:rPr>
        <w:t>)</w:t>
      </w:r>
      <w:r w:rsidR="007B4E47">
        <w:rPr>
          <w:b/>
          <w:i/>
          <w:sz w:val="24"/>
          <w:szCs w:val="24"/>
        </w:rPr>
        <w:t xml:space="preserve"> рабочих </w:t>
      </w:r>
      <w:r w:rsidR="00483555" w:rsidRPr="007B4E47">
        <w:rPr>
          <w:b/>
          <w:i/>
          <w:sz w:val="24"/>
          <w:szCs w:val="24"/>
        </w:rPr>
        <w:t xml:space="preserve">дней с даты подписания </w:t>
      </w:r>
      <w:r w:rsidR="00C1380F" w:rsidRPr="007B4E47">
        <w:rPr>
          <w:b/>
          <w:i/>
          <w:sz w:val="24"/>
          <w:szCs w:val="24"/>
        </w:rPr>
        <w:t>заказчиком</w:t>
      </w:r>
      <w:r w:rsidR="007B4E47">
        <w:rPr>
          <w:b/>
          <w:i/>
          <w:sz w:val="24"/>
          <w:szCs w:val="24"/>
        </w:rPr>
        <w:t xml:space="preserve"> </w:t>
      </w:r>
      <w:r w:rsidR="005E11B4" w:rsidRPr="007B4E47">
        <w:rPr>
          <w:b/>
          <w:i/>
          <w:sz w:val="24"/>
          <w:szCs w:val="24"/>
        </w:rPr>
        <w:t>документов о приемке</w:t>
      </w:r>
      <w:r w:rsidR="00483555" w:rsidRPr="007B4E47">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D0E6E">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4856F6">
        <w:rPr>
          <w:b/>
          <w:i/>
          <w:sz w:val="24"/>
          <w:szCs w:val="24"/>
          <w:highlight w:val="yellow"/>
        </w:rPr>
        <w:t xml:space="preserve">товара, работы, </w:t>
      </w:r>
      <w:r w:rsidR="00DC3EE9" w:rsidRPr="004856F6">
        <w:rPr>
          <w:b/>
          <w:i/>
          <w:sz w:val="24"/>
          <w:szCs w:val="24"/>
          <w:highlight w:val="yellow"/>
        </w:rPr>
        <w:t>услуги</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D16FC7" w:rsidRPr="00D16FC7" w:rsidRDefault="00942C64" w:rsidP="00D16FC7">
      <w:pPr>
        <w:widowControl/>
        <w:rPr>
          <w:b/>
          <w:i/>
          <w:color w:val="000000" w:themeColor="text1"/>
          <w:sz w:val="24"/>
          <w:szCs w:val="24"/>
          <w:highlight w:val="yellow"/>
          <w:u w:val="single"/>
        </w:rPr>
      </w:pPr>
      <w:r w:rsidRPr="004856F6">
        <w:rPr>
          <w:sz w:val="24"/>
          <w:szCs w:val="24"/>
        </w:rPr>
        <w:t>Срок подачи ценовой информации:</w:t>
      </w:r>
      <w:r w:rsidR="00D16FC7" w:rsidRPr="00D16FC7">
        <w:rPr>
          <w:b/>
          <w:sz w:val="24"/>
          <w:szCs w:val="24"/>
        </w:rPr>
        <w:t xml:space="preserve">: </w:t>
      </w:r>
      <w:r w:rsidR="00D16FC7" w:rsidRPr="00D16FC7">
        <w:rPr>
          <w:i/>
          <w:color w:val="000000" w:themeColor="text1"/>
          <w:sz w:val="21"/>
          <w:szCs w:val="21"/>
          <w:highlight w:val="yellow"/>
          <w:u w:val="single"/>
        </w:rPr>
        <w:t xml:space="preserve">с </w:t>
      </w:r>
      <w:r w:rsidR="00E11F09">
        <w:rPr>
          <w:i/>
          <w:color w:val="000000" w:themeColor="text1"/>
          <w:sz w:val="21"/>
          <w:szCs w:val="21"/>
          <w:highlight w:val="yellow"/>
          <w:u w:val="single"/>
        </w:rPr>
        <w:t>19</w:t>
      </w:r>
      <w:r w:rsidR="00E07DD4">
        <w:rPr>
          <w:i/>
          <w:color w:val="000000" w:themeColor="text1"/>
          <w:sz w:val="21"/>
          <w:szCs w:val="21"/>
          <w:highlight w:val="yellow"/>
          <w:u w:val="single"/>
        </w:rPr>
        <w:t>.</w:t>
      </w:r>
      <w:r w:rsidR="0019693B">
        <w:rPr>
          <w:i/>
          <w:color w:val="000000" w:themeColor="text1"/>
          <w:sz w:val="21"/>
          <w:szCs w:val="21"/>
          <w:highlight w:val="yellow"/>
          <w:u w:val="single"/>
        </w:rPr>
        <w:t>0</w:t>
      </w:r>
      <w:r w:rsidR="00E11F09">
        <w:rPr>
          <w:i/>
          <w:color w:val="000000" w:themeColor="text1"/>
          <w:sz w:val="21"/>
          <w:szCs w:val="21"/>
          <w:highlight w:val="yellow"/>
          <w:u w:val="single"/>
        </w:rPr>
        <w:t>3</w:t>
      </w:r>
      <w:r w:rsidR="00D16FC7" w:rsidRPr="00D16FC7">
        <w:rPr>
          <w:i/>
          <w:color w:val="000000" w:themeColor="text1"/>
          <w:sz w:val="21"/>
          <w:szCs w:val="21"/>
          <w:highlight w:val="yellow"/>
          <w:u w:val="single"/>
        </w:rPr>
        <w:t>.20</w:t>
      </w:r>
      <w:r w:rsidR="00A41461">
        <w:rPr>
          <w:i/>
          <w:color w:val="000000" w:themeColor="text1"/>
          <w:sz w:val="21"/>
          <w:szCs w:val="21"/>
          <w:highlight w:val="yellow"/>
          <w:u w:val="single"/>
        </w:rPr>
        <w:t>2</w:t>
      </w:r>
      <w:r w:rsidR="005B49EC">
        <w:rPr>
          <w:i/>
          <w:color w:val="000000" w:themeColor="text1"/>
          <w:sz w:val="21"/>
          <w:szCs w:val="21"/>
          <w:highlight w:val="yellow"/>
          <w:u w:val="single"/>
        </w:rPr>
        <w:t>4</w:t>
      </w:r>
      <w:r w:rsidR="00D16FC7" w:rsidRPr="00D16FC7">
        <w:rPr>
          <w:i/>
          <w:color w:val="000000" w:themeColor="text1"/>
          <w:sz w:val="21"/>
          <w:szCs w:val="21"/>
          <w:highlight w:val="yellow"/>
          <w:u w:val="single"/>
        </w:rPr>
        <w:t xml:space="preserve">г.  </w:t>
      </w:r>
    </w:p>
    <w:p w:rsidR="00D16FC7" w:rsidRPr="00D16FC7" w:rsidRDefault="00D16FC7" w:rsidP="00D16FC7">
      <w:pPr>
        <w:widowControl/>
        <w:ind w:left="142" w:firstLine="2835"/>
        <w:rPr>
          <w:i/>
          <w:color w:val="000000" w:themeColor="text1"/>
          <w:sz w:val="24"/>
          <w:szCs w:val="24"/>
          <w:u w:val="single"/>
        </w:rPr>
      </w:pPr>
      <w:r w:rsidRPr="00D16FC7">
        <w:rPr>
          <w:i/>
          <w:color w:val="000000" w:themeColor="text1"/>
          <w:sz w:val="21"/>
          <w:szCs w:val="21"/>
          <w:highlight w:val="yellow"/>
          <w:u w:val="single"/>
        </w:rPr>
        <w:t xml:space="preserve">до </w:t>
      </w:r>
      <w:r w:rsidR="00E11F09">
        <w:rPr>
          <w:i/>
          <w:color w:val="000000" w:themeColor="text1"/>
          <w:sz w:val="21"/>
          <w:szCs w:val="21"/>
          <w:highlight w:val="yellow"/>
          <w:u w:val="single"/>
        </w:rPr>
        <w:t>19</w:t>
      </w:r>
      <w:r w:rsidRPr="00D16FC7">
        <w:rPr>
          <w:i/>
          <w:color w:val="000000" w:themeColor="text1"/>
          <w:sz w:val="21"/>
          <w:szCs w:val="21"/>
          <w:highlight w:val="yellow"/>
          <w:u w:val="single"/>
        </w:rPr>
        <w:t>.</w:t>
      </w:r>
      <w:r w:rsidR="0019693B">
        <w:rPr>
          <w:i/>
          <w:color w:val="000000" w:themeColor="text1"/>
          <w:sz w:val="21"/>
          <w:szCs w:val="21"/>
          <w:highlight w:val="yellow"/>
          <w:u w:val="single"/>
        </w:rPr>
        <w:t>0</w:t>
      </w:r>
      <w:r w:rsidR="00E11F09">
        <w:rPr>
          <w:i/>
          <w:color w:val="000000" w:themeColor="text1"/>
          <w:sz w:val="21"/>
          <w:szCs w:val="21"/>
          <w:highlight w:val="yellow"/>
          <w:u w:val="single"/>
        </w:rPr>
        <w:t>3</w:t>
      </w:r>
      <w:r w:rsidRPr="00D16FC7">
        <w:rPr>
          <w:i/>
          <w:color w:val="000000" w:themeColor="text1"/>
          <w:sz w:val="21"/>
          <w:szCs w:val="21"/>
          <w:highlight w:val="yellow"/>
          <w:u w:val="single"/>
        </w:rPr>
        <w:t>.20</w:t>
      </w:r>
      <w:r w:rsidR="0019693B">
        <w:rPr>
          <w:i/>
          <w:color w:val="000000" w:themeColor="text1"/>
          <w:sz w:val="21"/>
          <w:szCs w:val="21"/>
          <w:highlight w:val="yellow"/>
          <w:u w:val="single"/>
        </w:rPr>
        <w:t>2</w:t>
      </w:r>
      <w:r w:rsidR="005B49EC">
        <w:rPr>
          <w:i/>
          <w:color w:val="000000" w:themeColor="text1"/>
          <w:sz w:val="21"/>
          <w:szCs w:val="21"/>
          <w:highlight w:val="yellow"/>
          <w:u w:val="single"/>
        </w:rPr>
        <w:t>4</w:t>
      </w:r>
      <w:r w:rsidRPr="00D16FC7">
        <w:rPr>
          <w:i/>
          <w:color w:val="000000" w:themeColor="text1"/>
          <w:sz w:val="21"/>
          <w:szCs w:val="21"/>
          <w:highlight w:val="yellow"/>
          <w:u w:val="single"/>
        </w:rPr>
        <w:t xml:space="preserve">г. </w:t>
      </w:r>
      <w:r w:rsidR="00E11F09">
        <w:rPr>
          <w:i/>
          <w:color w:val="000000" w:themeColor="text1"/>
          <w:sz w:val="21"/>
          <w:szCs w:val="21"/>
          <w:highlight w:val="yellow"/>
          <w:u w:val="single"/>
        </w:rPr>
        <w:t>18</w:t>
      </w:r>
      <w:r w:rsidR="00CE7F25">
        <w:rPr>
          <w:i/>
          <w:color w:val="000000" w:themeColor="text1"/>
          <w:sz w:val="21"/>
          <w:szCs w:val="21"/>
          <w:highlight w:val="yellow"/>
          <w:u w:val="single"/>
        </w:rPr>
        <w:t xml:space="preserve"> </w:t>
      </w:r>
      <w:r w:rsidRPr="00D16FC7">
        <w:rPr>
          <w:i/>
          <w:color w:val="000000" w:themeColor="text1"/>
          <w:sz w:val="21"/>
          <w:szCs w:val="21"/>
          <w:highlight w:val="yellow"/>
          <w:u w:val="single"/>
        </w:rPr>
        <w:t>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4856F6">
        <w:rPr>
          <w:b/>
          <w:bCs/>
          <w:sz w:val="24"/>
          <w:szCs w:val="24"/>
          <w:highlight w:val="yellow"/>
        </w:rPr>
        <w:t>контракта (договора)</w:t>
      </w:r>
      <w:r w:rsidR="00DF5ECD" w:rsidRPr="004856F6">
        <w:rPr>
          <w:b/>
          <w:bCs/>
          <w:sz w:val="24"/>
          <w:szCs w:val="24"/>
        </w:rPr>
        <w:t>,</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D637EB" w:rsidRPr="004856F6">
        <w:rPr>
          <w:b/>
          <w:sz w:val="24"/>
          <w:szCs w:val="24"/>
        </w:rPr>
        <w:t>единые требования</w:t>
      </w:r>
      <w:r w:rsidR="0051389D" w:rsidRPr="004856F6">
        <w:rPr>
          <w:b/>
          <w:bCs/>
          <w:sz w:val="24"/>
          <w:szCs w:val="24"/>
        </w:rPr>
        <w:t>к участникам закупки</w:t>
      </w:r>
      <w:r w:rsidR="00DF5ECD" w:rsidRPr="00D16FC7">
        <w:rPr>
          <w:bCs/>
          <w:sz w:val="24"/>
          <w:szCs w:val="24"/>
          <w:highlight w:val="red"/>
        </w:rPr>
        <w:t>(декларируются участником</w:t>
      </w:r>
      <w:r w:rsidR="00DF5ECD" w:rsidRPr="004856F6">
        <w:rPr>
          <w:bCs/>
          <w:sz w:val="24"/>
          <w:szCs w:val="24"/>
        </w:rPr>
        <w:t>)</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 иными органами управления юридических лиц - участников </w:t>
      </w:r>
      <w:r w:rsidR="0051389D" w:rsidRPr="004856F6">
        <w:rPr>
          <w:bCs/>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F26BAB" w:rsidRDefault="00DF5ECD" w:rsidP="0051389D">
      <w:pPr>
        <w:ind w:firstLine="567"/>
        <w:jc w:val="both"/>
        <w:rPr>
          <w:sz w:val="24"/>
          <w:szCs w:val="24"/>
        </w:rPr>
      </w:pPr>
      <w:r w:rsidRPr="004856F6">
        <w:rPr>
          <w:b/>
          <w:sz w:val="24"/>
          <w:szCs w:val="24"/>
        </w:rPr>
        <w:t>(</w:t>
      </w:r>
      <w:r w:rsidRPr="00F26BAB">
        <w:rPr>
          <w:b/>
          <w:sz w:val="24"/>
          <w:szCs w:val="24"/>
        </w:rPr>
        <w:t>При проверке Заказчиком</w:t>
      </w:r>
      <w:r w:rsidR="00F011E5" w:rsidRPr="00F26BAB">
        <w:rPr>
          <w:b/>
          <w:sz w:val="24"/>
          <w:szCs w:val="24"/>
        </w:rPr>
        <w:t xml:space="preserve"> Факты ненадлежащего исполнения и (или) просрочки исполнения могут подтверждаться </w:t>
      </w:r>
      <w:r w:rsidR="000F7C3A" w:rsidRPr="00F26BAB">
        <w:rPr>
          <w:sz w:val="24"/>
          <w:szCs w:val="24"/>
        </w:rPr>
        <w:t>сведениями из реестр</w:t>
      </w:r>
      <w:r w:rsidR="00D16FC7" w:rsidRPr="00F26BAB">
        <w:rPr>
          <w:sz w:val="24"/>
          <w:szCs w:val="24"/>
        </w:rPr>
        <w:t>ов</w:t>
      </w:r>
      <w:r w:rsidR="00F26BAB" w:rsidRPr="00F26BAB">
        <w:rPr>
          <w:sz w:val="24"/>
          <w:szCs w:val="24"/>
        </w:rPr>
        <w:t xml:space="preserve"> </w:t>
      </w:r>
      <w:r w:rsidR="000F7C3A" w:rsidRPr="00F26BAB">
        <w:rPr>
          <w:sz w:val="24"/>
          <w:szCs w:val="24"/>
        </w:rPr>
        <w:t xml:space="preserve">контрактов </w:t>
      </w:r>
      <w:r w:rsidR="00E54587" w:rsidRPr="00F26BAB">
        <w:rPr>
          <w:sz w:val="24"/>
          <w:szCs w:val="24"/>
        </w:rPr>
        <w:t>(договоров)</w:t>
      </w:r>
      <w:r w:rsidR="000F7C3A" w:rsidRPr="00F26BAB">
        <w:rPr>
          <w:sz w:val="24"/>
          <w:szCs w:val="24"/>
        </w:rPr>
        <w:t>Официального сайта единой информационной системы в сфере закупок</w:t>
      </w:r>
      <w:r w:rsidR="00F011E5" w:rsidRPr="00F26BAB">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F26BAB">
        <w:rPr>
          <w:sz w:val="24"/>
          <w:szCs w:val="24"/>
        </w:rPr>
        <w:t>)</w:t>
      </w:r>
      <w:r w:rsidR="000F7C3A" w:rsidRPr="00F26BAB">
        <w:rPr>
          <w:sz w:val="24"/>
          <w:szCs w:val="24"/>
        </w:rPr>
        <w:t>;</w:t>
      </w:r>
    </w:p>
    <w:p w:rsidR="000F7C3A" w:rsidRPr="00F26BAB" w:rsidRDefault="00DF5ECD" w:rsidP="0051389D">
      <w:pPr>
        <w:ind w:firstLine="567"/>
        <w:jc w:val="both"/>
        <w:rPr>
          <w:sz w:val="24"/>
          <w:szCs w:val="24"/>
        </w:rPr>
      </w:pPr>
      <w:r w:rsidRPr="00F26BAB">
        <w:rPr>
          <w:b/>
          <w:sz w:val="24"/>
          <w:szCs w:val="24"/>
        </w:rPr>
        <w:t>3</w:t>
      </w:r>
      <w:r w:rsidR="00532D48" w:rsidRPr="00F26BAB">
        <w:rPr>
          <w:b/>
          <w:sz w:val="24"/>
          <w:szCs w:val="24"/>
        </w:rPr>
        <w:t>)</w:t>
      </w:r>
      <w:r w:rsidR="000F7C3A" w:rsidRPr="00F26BAB">
        <w:rPr>
          <w:b/>
          <w:sz w:val="24"/>
          <w:szCs w:val="24"/>
        </w:rPr>
        <w:t xml:space="preserve"> отсутствиесведений об Участнике в реестр</w:t>
      </w:r>
      <w:r w:rsidR="009D281A" w:rsidRPr="00F26BAB">
        <w:rPr>
          <w:b/>
          <w:sz w:val="24"/>
          <w:szCs w:val="24"/>
        </w:rPr>
        <w:t>ах</w:t>
      </w:r>
      <w:r w:rsidR="000F7C3A" w:rsidRPr="00F26BAB">
        <w:rPr>
          <w:b/>
          <w:sz w:val="24"/>
          <w:szCs w:val="24"/>
        </w:rPr>
        <w:t xml:space="preserve"> недобросовестных поставщиков</w:t>
      </w:r>
      <w:r w:rsidR="000F7C3A" w:rsidRPr="00F26BAB">
        <w:rPr>
          <w:sz w:val="24"/>
          <w:szCs w:val="24"/>
        </w:rPr>
        <w:t xml:space="preserve">  (подрядчиков, исполнителей) на Официальном сайте единой информа</w:t>
      </w:r>
      <w:r w:rsidR="00F011E5" w:rsidRPr="00F26BAB">
        <w:rPr>
          <w:sz w:val="24"/>
          <w:szCs w:val="24"/>
        </w:rPr>
        <w:t>ционной системы в сфере закупок</w:t>
      </w:r>
      <w:r w:rsidR="000F7C3A" w:rsidRPr="00F26BAB">
        <w:rPr>
          <w:sz w:val="24"/>
          <w:szCs w:val="24"/>
        </w:rPr>
        <w:t>;</w:t>
      </w:r>
    </w:p>
    <w:p w:rsidR="002118CC" w:rsidRPr="00F26BAB" w:rsidRDefault="00DF5ECD" w:rsidP="0051389D">
      <w:pPr>
        <w:widowControl/>
        <w:ind w:firstLine="567"/>
        <w:jc w:val="both"/>
        <w:rPr>
          <w:sz w:val="24"/>
          <w:szCs w:val="24"/>
        </w:rPr>
      </w:pPr>
      <w:r w:rsidRPr="00F26BAB">
        <w:rPr>
          <w:b/>
          <w:sz w:val="24"/>
          <w:szCs w:val="24"/>
        </w:rPr>
        <w:t>4</w:t>
      </w:r>
      <w:r w:rsidR="00532D48" w:rsidRPr="00F26BAB">
        <w:rPr>
          <w:b/>
          <w:sz w:val="24"/>
          <w:szCs w:val="24"/>
        </w:rPr>
        <w:t>)</w:t>
      </w:r>
      <w:r w:rsidR="002118CC" w:rsidRPr="00F26BAB">
        <w:rPr>
          <w:b/>
          <w:sz w:val="24"/>
          <w:szCs w:val="24"/>
        </w:rPr>
        <w:t>участник закупки</w:t>
      </w:r>
      <w:r w:rsidR="002118CC" w:rsidRPr="00F26BA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F26BAB">
        <w:rPr>
          <w:b/>
          <w:sz w:val="24"/>
          <w:szCs w:val="24"/>
        </w:rPr>
        <w:t xml:space="preserve">обязан представить </w:t>
      </w:r>
      <w:r w:rsidRPr="00F26BAB">
        <w:rPr>
          <w:b/>
          <w:sz w:val="24"/>
          <w:szCs w:val="24"/>
        </w:rPr>
        <w:t>З</w:t>
      </w:r>
      <w:r w:rsidR="002118CC" w:rsidRPr="00F26BAB">
        <w:rPr>
          <w:b/>
          <w:sz w:val="24"/>
          <w:szCs w:val="24"/>
        </w:rPr>
        <w:t>аказчику обоснование предлагаемых цены контракта, суммы цен единиц товара</w:t>
      </w:r>
      <w:r w:rsidR="002118CC" w:rsidRPr="00F26BA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F26BAB">
        <w:rPr>
          <w:sz w:val="24"/>
          <w:szCs w:val="24"/>
        </w:rPr>
        <w:t>м цене, сумме цен единиц товара;</w:t>
      </w:r>
    </w:p>
    <w:p w:rsidR="00934397" w:rsidRPr="00F26BAB" w:rsidRDefault="001E5277" w:rsidP="00B44AD3">
      <w:pPr>
        <w:ind w:firstLine="567"/>
        <w:jc w:val="both"/>
        <w:rPr>
          <w:color w:val="000000"/>
          <w:sz w:val="24"/>
          <w:szCs w:val="24"/>
        </w:rPr>
      </w:pPr>
      <w:r w:rsidRPr="00F26BAB">
        <w:rPr>
          <w:b/>
          <w:sz w:val="24"/>
          <w:szCs w:val="24"/>
        </w:rPr>
        <w:t>5</w:t>
      </w:r>
      <w:r w:rsidR="00934397" w:rsidRPr="00F26BAB">
        <w:rPr>
          <w:b/>
          <w:sz w:val="24"/>
          <w:szCs w:val="24"/>
        </w:rPr>
        <w:t>)</w:t>
      </w:r>
      <w:r w:rsidR="00934397" w:rsidRPr="00F26BA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F26BAB">
        <w:rPr>
          <w:color w:val="000000"/>
          <w:sz w:val="24"/>
          <w:szCs w:val="24"/>
        </w:rPr>
        <w:t>,</w:t>
      </w:r>
      <w:r w:rsidR="00934397" w:rsidRPr="00F26BAB">
        <w:rPr>
          <w:color w:val="000000"/>
          <w:sz w:val="24"/>
          <w:szCs w:val="24"/>
        </w:rPr>
        <w:t xml:space="preserve"> лицензии, при условии обязательного лицензирования этого вида деятельности</w:t>
      </w:r>
      <w:r w:rsidR="00B44AD3" w:rsidRPr="00F26BAB">
        <w:rPr>
          <w:color w:val="000000"/>
          <w:sz w:val="24"/>
          <w:szCs w:val="24"/>
        </w:rPr>
        <w:t>: __(Заказчиком указыва</w:t>
      </w:r>
      <w:r w:rsidR="009D281A" w:rsidRPr="00F26BAB">
        <w:rPr>
          <w:color w:val="000000"/>
          <w:sz w:val="24"/>
          <w:szCs w:val="24"/>
        </w:rPr>
        <w:t>ю</w:t>
      </w:r>
      <w:r w:rsidR="00B44AD3" w:rsidRPr="00F26BAB">
        <w:rPr>
          <w:color w:val="000000"/>
          <w:sz w:val="24"/>
          <w:szCs w:val="24"/>
        </w:rPr>
        <w:t>тся конкретн</w:t>
      </w:r>
      <w:r w:rsidR="00D16FC7" w:rsidRPr="00F26BAB">
        <w:rPr>
          <w:color w:val="000000"/>
          <w:sz w:val="24"/>
          <w:szCs w:val="24"/>
        </w:rPr>
        <w:t>ые</w:t>
      </w:r>
      <w:r w:rsidR="00B44AD3" w:rsidRPr="00F26BAB">
        <w:rPr>
          <w:color w:val="000000"/>
          <w:sz w:val="24"/>
          <w:szCs w:val="24"/>
        </w:rPr>
        <w:t xml:space="preserve"> лицензии и виды деятельности)____</w:t>
      </w:r>
      <w:r w:rsidRPr="00F26BAB">
        <w:rPr>
          <w:bCs/>
          <w:i/>
          <w:sz w:val="24"/>
          <w:szCs w:val="24"/>
        </w:rPr>
        <w:t>(предоставляется, если данное требование относится к предмету закупки)</w:t>
      </w:r>
      <w:r w:rsidRPr="00F26BAB">
        <w:rPr>
          <w:color w:val="000000"/>
          <w:sz w:val="24"/>
          <w:szCs w:val="24"/>
        </w:rPr>
        <w:t>;</w:t>
      </w:r>
    </w:p>
    <w:p w:rsidR="001E5277" w:rsidRPr="00F26BAB" w:rsidRDefault="001E5277" w:rsidP="001E5277">
      <w:pPr>
        <w:ind w:firstLine="567"/>
        <w:jc w:val="both"/>
        <w:rPr>
          <w:color w:val="000000"/>
          <w:sz w:val="24"/>
          <w:szCs w:val="24"/>
        </w:rPr>
      </w:pPr>
      <w:r w:rsidRPr="00F26BAB">
        <w:rPr>
          <w:b/>
          <w:color w:val="000000"/>
          <w:sz w:val="24"/>
          <w:szCs w:val="24"/>
        </w:rPr>
        <w:t>6)  Документы</w:t>
      </w:r>
      <w:r w:rsidR="00D16FC7" w:rsidRPr="00F26BAB">
        <w:rPr>
          <w:b/>
          <w:color w:val="000000"/>
          <w:sz w:val="24"/>
          <w:szCs w:val="24"/>
        </w:rPr>
        <w:t>,</w:t>
      </w:r>
      <w:r w:rsidRPr="00F26BAB">
        <w:rPr>
          <w:b/>
          <w:color w:val="000000"/>
          <w:sz w:val="24"/>
          <w:szCs w:val="24"/>
        </w:rPr>
        <w:t xml:space="preserve"> подтверждающие происхождение товара </w:t>
      </w:r>
      <w:r w:rsidRPr="00F26BAB">
        <w:rPr>
          <w:color w:val="000000"/>
          <w:sz w:val="24"/>
          <w:szCs w:val="24"/>
        </w:rPr>
        <w:t>(Заказчик указывает конкретные документы, реестры и т.д.)</w:t>
      </w:r>
      <w:r w:rsidRPr="00F26BAB">
        <w:rPr>
          <w:bCs/>
          <w:i/>
          <w:sz w:val="24"/>
          <w:szCs w:val="24"/>
        </w:rPr>
        <w:t>(предоставляется, если данное требование относится к предмету закупки)</w:t>
      </w:r>
      <w:r w:rsidRPr="00F26BAB">
        <w:rPr>
          <w:color w:val="000000"/>
          <w:sz w:val="24"/>
          <w:szCs w:val="24"/>
        </w:rPr>
        <w:t>.</w:t>
      </w:r>
    </w:p>
    <w:p w:rsidR="001E5277" w:rsidRPr="00F26BAB" w:rsidRDefault="001E5277" w:rsidP="0051389D">
      <w:pPr>
        <w:ind w:firstLine="567"/>
        <w:jc w:val="both"/>
        <w:rPr>
          <w:sz w:val="24"/>
          <w:szCs w:val="24"/>
        </w:rPr>
      </w:pPr>
    </w:p>
    <w:p w:rsidR="000F7C3A" w:rsidRPr="004856F6" w:rsidRDefault="000F7C3A" w:rsidP="0051389D">
      <w:pPr>
        <w:ind w:firstLine="567"/>
        <w:jc w:val="both"/>
        <w:rPr>
          <w:sz w:val="24"/>
          <w:szCs w:val="24"/>
        </w:rPr>
      </w:pPr>
      <w:r w:rsidRPr="00F26BAB">
        <w:rPr>
          <w:sz w:val="24"/>
          <w:szCs w:val="24"/>
        </w:rPr>
        <w:t xml:space="preserve">Если Участник </w:t>
      </w:r>
      <w:r w:rsidR="00532D48" w:rsidRPr="00F26BAB">
        <w:rPr>
          <w:sz w:val="24"/>
          <w:szCs w:val="24"/>
        </w:rPr>
        <w:t>не соответствует требованиям, указанным</w:t>
      </w:r>
      <w:r w:rsidR="00532D48" w:rsidRPr="004856F6">
        <w:rPr>
          <w:sz w:val="24"/>
          <w:szCs w:val="24"/>
        </w:rPr>
        <w:t xml:space="preserve">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xml:space="preserve">- имеющих факт нарушения сроков исполнения контракта (договора), выбор победителя </w:t>
      </w:r>
      <w:r w:rsidRPr="004856F6">
        <w:rPr>
          <w:sz w:val="24"/>
          <w:szCs w:val="24"/>
        </w:rPr>
        <w:lastRenderedPageBreak/>
        <w:t>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решениео заключении </w:t>
      </w:r>
      <w:r w:rsidR="00941599" w:rsidRPr="003349D3">
        <w:rPr>
          <w:sz w:val="24"/>
          <w:szCs w:val="24"/>
        </w:rPr>
        <w:t>контракта (</w:t>
      </w:r>
      <w:r w:rsidR="002118CC" w:rsidRPr="003349D3">
        <w:rPr>
          <w:sz w:val="24"/>
          <w:szCs w:val="24"/>
        </w:rPr>
        <w:t>договора</w:t>
      </w:r>
      <w:r w:rsidR="00941599" w:rsidRPr="003349D3">
        <w:rPr>
          <w:sz w:val="24"/>
          <w:szCs w:val="24"/>
        </w:rPr>
        <w:t>)</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BC6BD8" w:rsidRPr="00BC6BD8">
        <w:rPr>
          <w:sz w:val="24"/>
          <w:szCs w:val="24"/>
        </w:rPr>
        <w:t xml:space="preserve"> </w:t>
      </w:r>
      <w:r w:rsidRPr="004856F6">
        <w:rPr>
          <w:sz w:val="24"/>
          <w:szCs w:val="24"/>
        </w:rPr>
        <w:t>оформляется</w:t>
      </w:r>
      <w:r w:rsidR="00BC6BD8" w:rsidRPr="00BC6BD8">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EB1C31">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EB1C31">
      <w:pPr>
        <w:pStyle w:val="af0"/>
        <w:numPr>
          <w:ilvl w:val="0"/>
          <w:numId w:val="6"/>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C1380F" w:rsidRDefault="00434DB5" w:rsidP="008E70B7">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w:t>
      </w:r>
      <w:r w:rsidR="008E70B7">
        <w:rPr>
          <w:sz w:val="24"/>
          <w:szCs w:val="24"/>
        </w:rPr>
        <w:t>1)</w:t>
      </w:r>
      <w:r w:rsidR="008E70B7" w:rsidRPr="008E70B7">
        <w:rPr>
          <w:sz w:val="24"/>
          <w:szCs w:val="24"/>
        </w:rPr>
        <w:t xml:space="preserve"> </w:t>
      </w:r>
    </w:p>
    <w:p w:rsidR="00DD0E6E" w:rsidRPr="008E70B7" w:rsidRDefault="00BC6BD8" w:rsidP="008E70B7">
      <w:pPr>
        <w:widowControl/>
        <w:numPr>
          <w:ilvl w:val="0"/>
          <w:numId w:val="1"/>
        </w:numPr>
        <w:autoSpaceDE/>
        <w:autoSpaceDN/>
        <w:adjustRightInd/>
        <w:ind w:left="0" w:firstLine="567"/>
        <w:rPr>
          <w:sz w:val="24"/>
          <w:szCs w:val="24"/>
        </w:rPr>
      </w:pPr>
      <w:r w:rsidRPr="00BC6BD8">
        <w:rPr>
          <w:bCs/>
          <w:sz w:val="24"/>
          <w:szCs w:val="24"/>
        </w:rPr>
        <w:t>Перечень транспортных средств Страхователя</w:t>
      </w:r>
      <w:r>
        <w:rPr>
          <w:sz w:val="24"/>
          <w:szCs w:val="24"/>
        </w:rPr>
        <w:t xml:space="preserve"> </w:t>
      </w:r>
      <w:r w:rsidRPr="00BC6BD8">
        <w:rPr>
          <w:sz w:val="24"/>
          <w:szCs w:val="24"/>
        </w:rPr>
        <w:t>(</w:t>
      </w:r>
      <w:r w:rsidR="00DD0E6E">
        <w:rPr>
          <w:sz w:val="24"/>
          <w:szCs w:val="24"/>
        </w:rPr>
        <w:t>Приложение №2</w:t>
      </w:r>
      <w:r w:rsidRPr="00BC6BD8">
        <w:rPr>
          <w:sz w:val="24"/>
          <w:szCs w:val="24"/>
        </w:rPr>
        <w:t>)</w:t>
      </w: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Default="000B1E4F"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Default="008E70B7" w:rsidP="001308F4">
      <w:pPr>
        <w:jc w:val="right"/>
        <w:rPr>
          <w:sz w:val="24"/>
          <w:szCs w:val="24"/>
        </w:rPr>
      </w:pPr>
    </w:p>
    <w:p w:rsidR="008E70B7" w:rsidRPr="004856F6" w:rsidRDefault="008E70B7"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bookmarkStart w:id="0" w:name="_GoBack"/>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bookmarkEnd w:id="0"/>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F822B2" w:rsidRDefault="00F822B2" w:rsidP="006A163A">
      <w:pPr>
        <w:widowControl/>
        <w:autoSpaceDE/>
        <w:autoSpaceDN/>
        <w:adjustRightInd/>
        <w:rPr>
          <w:sz w:val="24"/>
          <w:szCs w:val="24"/>
        </w:rPr>
      </w:pPr>
    </w:p>
    <w:p w:rsidR="00D55DDD" w:rsidRDefault="00D55DDD" w:rsidP="006F7DB2">
      <w:pPr>
        <w:pStyle w:val="ConsPlusNormal"/>
        <w:ind w:right="278"/>
        <w:jc w:val="right"/>
        <w:rPr>
          <w:b w:val="0"/>
          <w:bCs w:val="0"/>
          <w:sz w:val="24"/>
          <w:szCs w:val="24"/>
        </w:rPr>
      </w:pPr>
    </w:p>
    <w:p w:rsidR="00D55DDD" w:rsidRDefault="00D55DDD" w:rsidP="006F7DB2">
      <w:pPr>
        <w:pStyle w:val="ConsPlusNormal"/>
        <w:ind w:right="278"/>
        <w:jc w:val="right"/>
        <w:rPr>
          <w:b w:val="0"/>
          <w:bCs w:val="0"/>
          <w:sz w:val="24"/>
          <w:szCs w:val="24"/>
        </w:rPr>
      </w:pPr>
    </w:p>
    <w:p w:rsidR="00D55DDD" w:rsidRDefault="00D55DDD" w:rsidP="006F7DB2">
      <w:pPr>
        <w:pStyle w:val="ConsPlusNormal"/>
        <w:ind w:right="278"/>
        <w:jc w:val="right"/>
        <w:rPr>
          <w:b w:val="0"/>
          <w:bCs w:val="0"/>
          <w:sz w:val="24"/>
          <w:szCs w:val="24"/>
        </w:rPr>
      </w:pPr>
    </w:p>
    <w:p w:rsidR="00D55DDD" w:rsidRDefault="00D55DDD" w:rsidP="006F7DB2">
      <w:pPr>
        <w:pStyle w:val="ConsPlusNormal"/>
        <w:ind w:right="278"/>
        <w:jc w:val="right"/>
        <w:rPr>
          <w:b w:val="0"/>
          <w:bCs w:val="0"/>
          <w:sz w:val="24"/>
          <w:szCs w:val="24"/>
        </w:rPr>
      </w:pPr>
    </w:p>
    <w:p w:rsidR="00D55DDD" w:rsidRDefault="00D55DDD" w:rsidP="006F7DB2">
      <w:pPr>
        <w:pStyle w:val="ConsPlusNormal"/>
        <w:ind w:right="278"/>
        <w:jc w:val="right"/>
        <w:rPr>
          <w:b w:val="0"/>
          <w:bCs w:val="0"/>
          <w:sz w:val="24"/>
          <w:szCs w:val="24"/>
        </w:rPr>
      </w:pPr>
    </w:p>
    <w:p w:rsidR="006F7DB2" w:rsidRPr="006F7DB2" w:rsidRDefault="006F7DB2" w:rsidP="006F7DB2">
      <w:pPr>
        <w:pStyle w:val="ConsPlusNormal"/>
        <w:ind w:right="278"/>
        <w:jc w:val="right"/>
        <w:rPr>
          <w:b w:val="0"/>
          <w:bCs w:val="0"/>
          <w:sz w:val="24"/>
          <w:szCs w:val="24"/>
        </w:rPr>
      </w:pPr>
      <w:r>
        <w:rPr>
          <w:b w:val="0"/>
          <w:bCs w:val="0"/>
          <w:sz w:val="24"/>
          <w:szCs w:val="24"/>
        </w:rPr>
        <w:t>Приложение №2</w:t>
      </w:r>
      <w:r w:rsidR="00D55DDD">
        <w:rPr>
          <w:b w:val="0"/>
          <w:bCs w:val="0"/>
          <w:sz w:val="24"/>
          <w:szCs w:val="24"/>
        </w:rPr>
        <w:t xml:space="preserve"> к запросу</w:t>
      </w:r>
    </w:p>
    <w:p w:rsidR="00AD518E" w:rsidRDefault="00B450FC" w:rsidP="00B450FC">
      <w:pPr>
        <w:pStyle w:val="ConsPlusNormal"/>
        <w:ind w:right="278"/>
        <w:jc w:val="center"/>
        <w:rPr>
          <w:b w:val="0"/>
          <w:bCs w:val="0"/>
          <w:sz w:val="24"/>
          <w:szCs w:val="24"/>
        </w:rPr>
      </w:pPr>
      <w:r>
        <w:rPr>
          <w:b w:val="0"/>
          <w:bCs w:val="0"/>
          <w:sz w:val="24"/>
          <w:szCs w:val="24"/>
        </w:rPr>
        <w:lastRenderedPageBreak/>
        <w:t xml:space="preserve">Перечень транспортных </w:t>
      </w:r>
      <w:r w:rsidR="00195BC6">
        <w:rPr>
          <w:b w:val="0"/>
          <w:bCs w:val="0"/>
          <w:sz w:val="24"/>
          <w:szCs w:val="24"/>
        </w:rPr>
        <w:t>средств Страхователя</w:t>
      </w:r>
    </w:p>
    <w:tbl>
      <w:tblPr>
        <w:tblStyle w:val="a4"/>
        <w:tblW w:w="0" w:type="auto"/>
        <w:tblLook w:val="04A0"/>
      </w:tblPr>
      <w:tblGrid>
        <w:gridCol w:w="785"/>
        <w:gridCol w:w="1939"/>
        <w:gridCol w:w="1568"/>
        <w:gridCol w:w="1385"/>
        <w:gridCol w:w="2522"/>
        <w:gridCol w:w="1938"/>
      </w:tblGrid>
      <w:tr w:rsidR="004D290E" w:rsidTr="004D290E">
        <w:tc>
          <w:tcPr>
            <w:tcW w:w="793" w:type="dxa"/>
          </w:tcPr>
          <w:p w:rsidR="004D290E" w:rsidRDefault="004D290E" w:rsidP="00B450FC">
            <w:pPr>
              <w:pStyle w:val="ConsPlusNormal"/>
              <w:ind w:right="278"/>
              <w:jc w:val="center"/>
              <w:rPr>
                <w:sz w:val="24"/>
                <w:szCs w:val="24"/>
              </w:rPr>
            </w:pPr>
            <w:r>
              <w:rPr>
                <w:sz w:val="24"/>
                <w:szCs w:val="24"/>
              </w:rPr>
              <w:t>№</w:t>
            </w:r>
          </w:p>
          <w:p w:rsidR="004D290E" w:rsidRDefault="004D290E" w:rsidP="00B450FC">
            <w:pPr>
              <w:pStyle w:val="ConsPlusNormal"/>
              <w:ind w:right="278"/>
              <w:jc w:val="center"/>
              <w:rPr>
                <w:sz w:val="24"/>
                <w:szCs w:val="24"/>
              </w:rPr>
            </w:pPr>
            <w:r>
              <w:rPr>
                <w:sz w:val="24"/>
                <w:szCs w:val="24"/>
              </w:rPr>
              <w:t>п/п</w:t>
            </w:r>
          </w:p>
        </w:tc>
        <w:tc>
          <w:tcPr>
            <w:tcW w:w="1214" w:type="dxa"/>
          </w:tcPr>
          <w:p w:rsidR="004D290E" w:rsidRDefault="007F1B10" w:rsidP="00B450FC">
            <w:pPr>
              <w:pStyle w:val="ConsPlusNormal"/>
              <w:ind w:right="278"/>
              <w:jc w:val="center"/>
              <w:rPr>
                <w:sz w:val="24"/>
                <w:szCs w:val="24"/>
              </w:rPr>
            </w:pPr>
            <w:r>
              <w:rPr>
                <w:sz w:val="24"/>
                <w:szCs w:val="24"/>
              </w:rPr>
              <w:t>Наименование ГПМ</w:t>
            </w:r>
          </w:p>
        </w:tc>
        <w:tc>
          <w:tcPr>
            <w:tcW w:w="1844" w:type="dxa"/>
          </w:tcPr>
          <w:p w:rsidR="004D290E" w:rsidRDefault="007F1B10" w:rsidP="00B450FC">
            <w:pPr>
              <w:pStyle w:val="ConsPlusNormal"/>
              <w:ind w:right="278"/>
              <w:jc w:val="center"/>
              <w:rPr>
                <w:sz w:val="24"/>
                <w:szCs w:val="24"/>
              </w:rPr>
            </w:pPr>
            <w:r>
              <w:rPr>
                <w:sz w:val="24"/>
                <w:szCs w:val="24"/>
              </w:rPr>
              <w:t>Заводской номер ГПМ</w:t>
            </w:r>
          </w:p>
        </w:tc>
        <w:tc>
          <w:tcPr>
            <w:tcW w:w="1214" w:type="dxa"/>
          </w:tcPr>
          <w:p w:rsidR="004D290E" w:rsidRDefault="00FE6056" w:rsidP="00B450FC">
            <w:pPr>
              <w:pStyle w:val="ConsPlusNormal"/>
              <w:ind w:right="278"/>
              <w:jc w:val="center"/>
              <w:rPr>
                <w:sz w:val="24"/>
                <w:szCs w:val="24"/>
              </w:rPr>
            </w:pPr>
            <w:r>
              <w:rPr>
                <w:sz w:val="24"/>
                <w:szCs w:val="24"/>
              </w:rPr>
              <w:t>Учетный номер ГПМ</w:t>
            </w:r>
          </w:p>
        </w:tc>
        <w:tc>
          <w:tcPr>
            <w:tcW w:w="1556" w:type="dxa"/>
          </w:tcPr>
          <w:p w:rsidR="004D290E" w:rsidRPr="00E560C6" w:rsidRDefault="00FE6056" w:rsidP="00B450FC">
            <w:pPr>
              <w:pStyle w:val="ConsPlusNormal"/>
              <w:ind w:right="278"/>
              <w:jc w:val="center"/>
              <w:rPr>
                <w:sz w:val="24"/>
                <w:szCs w:val="24"/>
              </w:rPr>
            </w:pPr>
            <w:r>
              <w:rPr>
                <w:sz w:val="24"/>
                <w:szCs w:val="24"/>
              </w:rPr>
              <w:t>Организация изготовитель</w:t>
            </w:r>
          </w:p>
        </w:tc>
        <w:tc>
          <w:tcPr>
            <w:tcW w:w="1553" w:type="dxa"/>
          </w:tcPr>
          <w:p w:rsidR="004D290E" w:rsidRPr="002B66D6" w:rsidRDefault="00FE6056" w:rsidP="00B450FC">
            <w:pPr>
              <w:pStyle w:val="ConsPlusNormal"/>
              <w:ind w:right="278"/>
              <w:jc w:val="center"/>
              <w:rPr>
                <w:sz w:val="24"/>
                <w:szCs w:val="24"/>
              </w:rPr>
            </w:pPr>
            <w:r>
              <w:rPr>
                <w:sz w:val="24"/>
                <w:szCs w:val="24"/>
              </w:rPr>
              <w:t>Адрес</w:t>
            </w:r>
          </w:p>
        </w:tc>
      </w:tr>
      <w:tr w:rsidR="004D290E" w:rsidTr="004D290E">
        <w:tc>
          <w:tcPr>
            <w:tcW w:w="793" w:type="dxa"/>
          </w:tcPr>
          <w:p w:rsidR="004D290E" w:rsidRDefault="004D290E" w:rsidP="00B450FC">
            <w:pPr>
              <w:pStyle w:val="ConsPlusNormal"/>
              <w:ind w:right="278"/>
              <w:jc w:val="center"/>
              <w:rPr>
                <w:sz w:val="24"/>
                <w:szCs w:val="24"/>
              </w:rPr>
            </w:pPr>
            <w:r>
              <w:rPr>
                <w:sz w:val="24"/>
                <w:szCs w:val="24"/>
              </w:rPr>
              <w:t>1</w:t>
            </w:r>
          </w:p>
        </w:tc>
        <w:tc>
          <w:tcPr>
            <w:tcW w:w="1214" w:type="dxa"/>
          </w:tcPr>
          <w:p w:rsidR="004D290E" w:rsidRPr="00944BE6" w:rsidRDefault="007F1B10" w:rsidP="00B450FC">
            <w:pPr>
              <w:pStyle w:val="ConsPlusNormal"/>
              <w:ind w:right="278"/>
              <w:jc w:val="center"/>
              <w:rPr>
                <w:sz w:val="24"/>
                <w:szCs w:val="24"/>
                <w:lang w:val="en-US"/>
              </w:rPr>
            </w:pPr>
            <w:r>
              <w:rPr>
                <w:sz w:val="24"/>
                <w:szCs w:val="24"/>
              </w:rPr>
              <w:t>Подъемная платформа для инвалидов</w:t>
            </w:r>
          </w:p>
        </w:tc>
        <w:tc>
          <w:tcPr>
            <w:tcW w:w="1844" w:type="dxa"/>
          </w:tcPr>
          <w:p w:rsidR="004D290E" w:rsidRDefault="007F1B10" w:rsidP="00B450FC">
            <w:pPr>
              <w:pStyle w:val="ConsPlusNormal"/>
              <w:ind w:right="278"/>
              <w:jc w:val="center"/>
              <w:rPr>
                <w:sz w:val="24"/>
                <w:szCs w:val="24"/>
              </w:rPr>
            </w:pPr>
            <w:r>
              <w:rPr>
                <w:sz w:val="24"/>
                <w:szCs w:val="24"/>
              </w:rPr>
              <w:t>1413.00.000</w:t>
            </w:r>
          </w:p>
        </w:tc>
        <w:tc>
          <w:tcPr>
            <w:tcW w:w="1214" w:type="dxa"/>
          </w:tcPr>
          <w:p w:rsidR="004D290E" w:rsidRPr="00E560C6" w:rsidRDefault="00FE6056" w:rsidP="00B450FC">
            <w:pPr>
              <w:pStyle w:val="ConsPlusNormal"/>
              <w:ind w:right="278"/>
              <w:jc w:val="center"/>
              <w:rPr>
                <w:sz w:val="24"/>
                <w:szCs w:val="24"/>
              </w:rPr>
            </w:pPr>
            <w:r>
              <w:rPr>
                <w:sz w:val="24"/>
                <w:szCs w:val="24"/>
              </w:rPr>
              <w:t>бн</w:t>
            </w:r>
          </w:p>
        </w:tc>
        <w:tc>
          <w:tcPr>
            <w:tcW w:w="1556" w:type="dxa"/>
          </w:tcPr>
          <w:p w:rsidR="004D290E" w:rsidRDefault="00FE6056" w:rsidP="00B450FC">
            <w:pPr>
              <w:pStyle w:val="ConsPlusNormal"/>
              <w:ind w:right="278"/>
              <w:jc w:val="center"/>
              <w:rPr>
                <w:sz w:val="24"/>
                <w:szCs w:val="24"/>
              </w:rPr>
            </w:pPr>
            <w:r>
              <w:rPr>
                <w:sz w:val="24"/>
                <w:szCs w:val="24"/>
              </w:rPr>
              <w:t>ООО ЗПТМ</w:t>
            </w:r>
          </w:p>
        </w:tc>
        <w:tc>
          <w:tcPr>
            <w:tcW w:w="1553" w:type="dxa"/>
          </w:tcPr>
          <w:p w:rsidR="004D290E" w:rsidRDefault="00FE6056" w:rsidP="00B450FC">
            <w:pPr>
              <w:pStyle w:val="ConsPlusNormal"/>
              <w:ind w:right="278"/>
              <w:jc w:val="center"/>
              <w:rPr>
                <w:sz w:val="24"/>
                <w:szCs w:val="24"/>
              </w:rPr>
            </w:pPr>
            <w:r>
              <w:rPr>
                <w:sz w:val="24"/>
                <w:szCs w:val="24"/>
              </w:rPr>
              <w:t>601441, Владимирская обл., г. Вязники, ул. Южная д. 41</w:t>
            </w:r>
          </w:p>
        </w:tc>
      </w:tr>
      <w:tr w:rsidR="004D290E" w:rsidTr="004D290E">
        <w:tc>
          <w:tcPr>
            <w:tcW w:w="793" w:type="dxa"/>
          </w:tcPr>
          <w:p w:rsidR="004D290E" w:rsidRDefault="00FE6056" w:rsidP="00B450FC">
            <w:pPr>
              <w:pStyle w:val="ConsPlusNormal"/>
              <w:ind w:right="278"/>
              <w:jc w:val="center"/>
              <w:rPr>
                <w:sz w:val="24"/>
                <w:szCs w:val="24"/>
              </w:rPr>
            </w:pPr>
            <w:r>
              <w:rPr>
                <w:sz w:val="24"/>
                <w:szCs w:val="24"/>
              </w:rPr>
              <w:t>2</w:t>
            </w:r>
          </w:p>
        </w:tc>
        <w:tc>
          <w:tcPr>
            <w:tcW w:w="1214" w:type="dxa"/>
          </w:tcPr>
          <w:p w:rsidR="004D290E" w:rsidRDefault="00FE6056" w:rsidP="00B450FC">
            <w:pPr>
              <w:pStyle w:val="ConsPlusNormal"/>
              <w:ind w:right="278"/>
              <w:jc w:val="center"/>
              <w:rPr>
                <w:sz w:val="24"/>
                <w:szCs w:val="24"/>
              </w:rPr>
            </w:pPr>
            <w:r>
              <w:rPr>
                <w:sz w:val="24"/>
                <w:szCs w:val="24"/>
              </w:rPr>
              <w:t>Лифт</w:t>
            </w:r>
          </w:p>
        </w:tc>
        <w:tc>
          <w:tcPr>
            <w:tcW w:w="1844" w:type="dxa"/>
          </w:tcPr>
          <w:p w:rsidR="004D290E" w:rsidRDefault="00EA2CA7" w:rsidP="00B450FC">
            <w:pPr>
              <w:pStyle w:val="ConsPlusNormal"/>
              <w:ind w:right="278"/>
              <w:jc w:val="center"/>
              <w:rPr>
                <w:sz w:val="24"/>
                <w:szCs w:val="24"/>
              </w:rPr>
            </w:pPr>
            <w:r>
              <w:rPr>
                <w:sz w:val="24"/>
                <w:szCs w:val="24"/>
              </w:rPr>
              <w:t>54203</w:t>
            </w:r>
          </w:p>
        </w:tc>
        <w:tc>
          <w:tcPr>
            <w:tcW w:w="1214" w:type="dxa"/>
          </w:tcPr>
          <w:p w:rsidR="004D290E" w:rsidRDefault="00EA2CA7" w:rsidP="00B450FC">
            <w:pPr>
              <w:pStyle w:val="ConsPlusNormal"/>
              <w:ind w:right="278"/>
              <w:jc w:val="center"/>
              <w:rPr>
                <w:sz w:val="24"/>
                <w:szCs w:val="24"/>
              </w:rPr>
            </w:pPr>
            <w:r>
              <w:rPr>
                <w:sz w:val="24"/>
                <w:szCs w:val="24"/>
              </w:rPr>
              <w:t>бн</w:t>
            </w:r>
          </w:p>
        </w:tc>
        <w:tc>
          <w:tcPr>
            <w:tcW w:w="1556" w:type="dxa"/>
          </w:tcPr>
          <w:p w:rsidR="004D290E" w:rsidRDefault="00EA2CA7" w:rsidP="00B450FC">
            <w:pPr>
              <w:pStyle w:val="ConsPlusNormal"/>
              <w:ind w:right="278"/>
              <w:jc w:val="center"/>
              <w:rPr>
                <w:sz w:val="24"/>
                <w:szCs w:val="24"/>
              </w:rPr>
            </w:pPr>
            <w:r>
              <w:rPr>
                <w:sz w:val="24"/>
                <w:szCs w:val="24"/>
              </w:rPr>
              <w:t>ОАО Щербинский лифтостроительный завод</w:t>
            </w:r>
          </w:p>
        </w:tc>
        <w:tc>
          <w:tcPr>
            <w:tcW w:w="1553" w:type="dxa"/>
          </w:tcPr>
          <w:p w:rsidR="004D290E" w:rsidRDefault="003D02C1" w:rsidP="00B450FC">
            <w:pPr>
              <w:pStyle w:val="ConsPlusNormal"/>
              <w:ind w:right="278"/>
              <w:jc w:val="center"/>
              <w:rPr>
                <w:sz w:val="24"/>
                <w:szCs w:val="24"/>
              </w:rPr>
            </w:pPr>
            <w:r>
              <w:rPr>
                <w:sz w:val="24"/>
                <w:szCs w:val="24"/>
              </w:rPr>
              <w:t>601441, Владимирская обл., г. Вязники, ул. Южная д. 41</w:t>
            </w:r>
          </w:p>
        </w:tc>
      </w:tr>
      <w:tr w:rsidR="00FE6056" w:rsidTr="004D290E">
        <w:tc>
          <w:tcPr>
            <w:tcW w:w="793" w:type="dxa"/>
          </w:tcPr>
          <w:p w:rsidR="00FE6056" w:rsidRDefault="00FE6056" w:rsidP="00B450FC">
            <w:pPr>
              <w:pStyle w:val="ConsPlusNormal"/>
              <w:ind w:right="278"/>
              <w:jc w:val="center"/>
              <w:rPr>
                <w:sz w:val="24"/>
                <w:szCs w:val="24"/>
              </w:rPr>
            </w:pPr>
            <w:r>
              <w:rPr>
                <w:sz w:val="24"/>
                <w:szCs w:val="24"/>
              </w:rPr>
              <w:t>3</w:t>
            </w:r>
          </w:p>
        </w:tc>
        <w:tc>
          <w:tcPr>
            <w:tcW w:w="1214" w:type="dxa"/>
          </w:tcPr>
          <w:p w:rsidR="00FE6056" w:rsidRDefault="00FE6056" w:rsidP="00B450FC">
            <w:pPr>
              <w:pStyle w:val="ConsPlusNormal"/>
              <w:ind w:right="278"/>
              <w:jc w:val="center"/>
              <w:rPr>
                <w:sz w:val="24"/>
                <w:szCs w:val="24"/>
              </w:rPr>
            </w:pPr>
            <w:r>
              <w:rPr>
                <w:sz w:val="24"/>
                <w:szCs w:val="24"/>
              </w:rPr>
              <w:t>Лифт</w:t>
            </w:r>
          </w:p>
        </w:tc>
        <w:tc>
          <w:tcPr>
            <w:tcW w:w="1844" w:type="dxa"/>
          </w:tcPr>
          <w:p w:rsidR="00FE6056" w:rsidRDefault="00EA2CA7" w:rsidP="00B450FC">
            <w:pPr>
              <w:pStyle w:val="ConsPlusNormal"/>
              <w:ind w:right="278"/>
              <w:jc w:val="center"/>
              <w:rPr>
                <w:sz w:val="24"/>
                <w:szCs w:val="24"/>
              </w:rPr>
            </w:pPr>
            <w:r>
              <w:rPr>
                <w:sz w:val="24"/>
                <w:szCs w:val="24"/>
              </w:rPr>
              <w:t>65291</w:t>
            </w:r>
          </w:p>
        </w:tc>
        <w:tc>
          <w:tcPr>
            <w:tcW w:w="1214" w:type="dxa"/>
          </w:tcPr>
          <w:p w:rsidR="00FE6056" w:rsidRDefault="00EA2CA7" w:rsidP="00B450FC">
            <w:pPr>
              <w:pStyle w:val="ConsPlusNormal"/>
              <w:ind w:right="278"/>
              <w:jc w:val="center"/>
              <w:rPr>
                <w:sz w:val="24"/>
                <w:szCs w:val="24"/>
              </w:rPr>
            </w:pPr>
            <w:r>
              <w:rPr>
                <w:sz w:val="24"/>
                <w:szCs w:val="24"/>
              </w:rPr>
              <w:t>бн</w:t>
            </w:r>
          </w:p>
        </w:tc>
        <w:tc>
          <w:tcPr>
            <w:tcW w:w="1556" w:type="dxa"/>
          </w:tcPr>
          <w:p w:rsidR="00FE6056" w:rsidRDefault="00EA2CA7" w:rsidP="00B450FC">
            <w:pPr>
              <w:pStyle w:val="ConsPlusNormal"/>
              <w:ind w:right="278"/>
              <w:jc w:val="center"/>
              <w:rPr>
                <w:sz w:val="24"/>
                <w:szCs w:val="24"/>
              </w:rPr>
            </w:pPr>
            <w:r>
              <w:rPr>
                <w:sz w:val="24"/>
                <w:szCs w:val="24"/>
              </w:rPr>
              <w:t>ОАО Щербинский лифтостроительный завод</w:t>
            </w:r>
          </w:p>
        </w:tc>
        <w:tc>
          <w:tcPr>
            <w:tcW w:w="1553" w:type="dxa"/>
          </w:tcPr>
          <w:p w:rsidR="00FE6056" w:rsidRDefault="003D02C1" w:rsidP="00B450FC">
            <w:pPr>
              <w:pStyle w:val="ConsPlusNormal"/>
              <w:ind w:right="278"/>
              <w:jc w:val="center"/>
              <w:rPr>
                <w:sz w:val="24"/>
                <w:szCs w:val="24"/>
              </w:rPr>
            </w:pPr>
            <w:r>
              <w:rPr>
                <w:sz w:val="24"/>
                <w:szCs w:val="24"/>
              </w:rPr>
              <w:t>601441, Владимирская обл., г. Вязники, ул. Южная д. 41</w:t>
            </w:r>
          </w:p>
        </w:tc>
      </w:tr>
    </w:tbl>
    <w:p w:rsidR="00195BC6" w:rsidRPr="009746C4" w:rsidRDefault="00195BC6" w:rsidP="00B450FC">
      <w:pPr>
        <w:pStyle w:val="ConsPlusNormal"/>
        <w:ind w:right="278"/>
        <w:jc w:val="center"/>
        <w:rPr>
          <w:sz w:val="24"/>
          <w:szCs w:val="24"/>
        </w:rPr>
      </w:pPr>
    </w:p>
    <w:p w:rsidR="00C0020A" w:rsidRPr="004856F6" w:rsidRDefault="00C0020A" w:rsidP="00AD518E">
      <w:pPr>
        <w:suppressAutoHyphens/>
        <w:spacing w:line="276" w:lineRule="auto"/>
        <w:jc w:val="center"/>
        <w:rPr>
          <w:b/>
          <w:bCs/>
          <w:sz w:val="24"/>
          <w:szCs w:val="24"/>
        </w:rPr>
      </w:pPr>
    </w:p>
    <w:sectPr w:rsidR="00C0020A" w:rsidRPr="004856F6" w:rsidSect="003A34AA">
      <w:headerReference w:type="even" r:id="rId11"/>
      <w:footerReference w:type="even" r:id="rId12"/>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57" w:rsidRDefault="00C34957">
      <w:r>
        <w:separator/>
      </w:r>
    </w:p>
  </w:endnote>
  <w:endnote w:type="continuationSeparator" w:id="1">
    <w:p w:rsidR="00C34957" w:rsidRDefault="00C3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FE" w:rsidRDefault="006321C5" w:rsidP="00AA2A41">
    <w:pPr>
      <w:pStyle w:val="ac"/>
      <w:framePr w:wrap="around" w:vAnchor="text" w:hAnchor="margin" w:xAlign="center" w:y="1"/>
      <w:rPr>
        <w:rStyle w:val="ab"/>
      </w:rPr>
    </w:pPr>
    <w:r>
      <w:rPr>
        <w:rStyle w:val="ab"/>
      </w:rPr>
      <w:fldChar w:fldCharType="begin"/>
    </w:r>
    <w:r w:rsidR="00906DFE">
      <w:rPr>
        <w:rStyle w:val="ab"/>
      </w:rPr>
      <w:instrText xml:space="preserve">PAGE  </w:instrText>
    </w:r>
    <w:r>
      <w:rPr>
        <w:rStyle w:val="ab"/>
      </w:rPr>
      <w:fldChar w:fldCharType="end"/>
    </w:r>
  </w:p>
  <w:p w:rsidR="00906DFE" w:rsidRDefault="00906D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57" w:rsidRDefault="00C34957">
      <w:r>
        <w:separator/>
      </w:r>
    </w:p>
  </w:footnote>
  <w:footnote w:type="continuationSeparator" w:id="1">
    <w:p w:rsidR="00C34957" w:rsidRDefault="00C34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FE" w:rsidRDefault="006321C5" w:rsidP="001B35EF">
    <w:pPr>
      <w:pStyle w:val="a9"/>
      <w:framePr w:wrap="around" w:vAnchor="text" w:hAnchor="margin" w:xAlign="center" w:y="1"/>
      <w:rPr>
        <w:rStyle w:val="ab"/>
      </w:rPr>
    </w:pPr>
    <w:r>
      <w:rPr>
        <w:rStyle w:val="ab"/>
      </w:rPr>
      <w:fldChar w:fldCharType="begin"/>
    </w:r>
    <w:r w:rsidR="00906DFE">
      <w:rPr>
        <w:rStyle w:val="ab"/>
      </w:rPr>
      <w:instrText xml:space="preserve">PAGE  </w:instrText>
    </w:r>
    <w:r>
      <w:rPr>
        <w:rStyle w:val="ab"/>
      </w:rPr>
      <w:fldChar w:fldCharType="end"/>
    </w:r>
  </w:p>
  <w:p w:rsidR="00906DFE" w:rsidRDefault="00906D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F271F8B"/>
    <w:multiLevelType w:val="hybridMultilevel"/>
    <w:tmpl w:val="6030728C"/>
    <w:lvl w:ilvl="0" w:tplc="DD302ADA">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6BC77B45"/>
    <w:multiLevelType w:val="hybridMultilevel"/>
    <w:tmpl w:val="71DCA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5D15AC"/>
    <w:multiLevelType w:val="multilevel"/>
    <w:tmpl w:val="592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2"/>
  </w:num>
  <w:num w:numId="8">
    <w:abstractNumId w:val="11"/>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1F1B"/>
    <w:rsid w:val="00005627"/>
    <w:rsid w:val="00012D37"/>
    <w:rsid w:val="00015DB5"/>
    <w:rsid w:val="00015E17"/>
    <w:rsid w:val="00016440"/>
    <w:rsid w:val="00017579"/>
    <w:rsid w:val="00021D0C"/>
    <w:rsid w:val="00022571"/>
    <w:rsid w:val="00025286"/>
    <w:rsid w:val="00025FF3"/>
    <w:rsid w:val="00030A23"/>
    <w:rsid w:val="00030D1C"/>
    <w:rsid w:val="00032AC2"/>
    <w:rsid w:val="00033FA0"/>
    <w:rsid w:val="00034A61"/>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14BC"/>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29C"/>
    <w:rsid w:val="000D4C8B"/>
    <w:rsid w:val="000D546E"/>
    <w:rsid w:val="000D5B0C"/>
    <w:rsid w:val="000D5E02"/>
    <w:rsid w:val="000D738E"/>
    <w:rsid w:val="000D7DEA"/>
    <w:rsid w:val="000E2170"/>
    <w:rsid w:val="000E3029"/>
    <w:rsid w:val="000E3B6B"/>
    <w:rsid w:val="000E4E6D"/>
    <w:rsid w:val="000E6830"/>
    <w:rsid w:val="000F38AF"/>
    <w:rsid w:val="000F4819"/>
    <w:rsid w:val="000F5450"/>
    <w:rsid w:val="000F6183"/>
    <w:rsid w:val="000F6F8B"/>
    <w:rsid w:val="000F7879"/>
    <w:rsid w:val="000F7C3A"/>
    <w:rsid w:val="00102A75"/>
    <w:rsid w:val="0010391D"/>
    <w:rsid w:val="00103A6D"/>
    <w:rsid w:val="00106B91"/>
    <w:rsid w:val="00111DDA"/>
    <w:rsid w:val="00113CBC"/>
    <w:rsid w:val="00120CC1"/>
    <w:rsid w:val="00122B7F"/>
    <w:rsid w:val="001235B8"/>
    <w:rsid w:val="00127DC0"/>
    <w:rsid w:val="001308F4"/>
    <w:rsid w:val="001326A0"/>
    <w:rsid w:val="001328A8"/>
    <w:rsid w:val="001359CB"/>
    <w:rsid w:val="00141FB9"/>
    <w:rsid w:val="00142299"/>
    <w:rsid w:val="0014372A"/>
    <w:rsid w:val="00146145"/>
    <w:rsid w:val="00146D62"/>
    <w:rsid w:val="00147AD0"/>
    <w:rsid w:val="00152039"/>
    <w:rsid w:val="00152AEA"/>
    <w:rsid w:val="001536AD"/>
    <w:rsid w:val="00153808"/>
    <w:rsid w:val="001548D8"/>
    <w:rsid w:val="00155503"/>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48D1"/>
    <w:rsid w:val="001866FF"/>
    <w:rsid w:val="00186995"/>
    <w:rsid w:val="00190D3A"/>
    <w:rsid w:val="00191C69"/>
    <w:rsid w:val="00193DEA"/>
    <w:rsid w:val="00195BC6"/>
    <w:rsid w:val="001964A2"/>
    <w:rsid w:val="0019693B"/>
    <w:rsid w:val="00196C6F"/>
    <w:rsid w:val="00196F5A"/>
    <w:rsid w:val="001A1545"/>
    <w:rsid w:val="001A1D90"/>
    <w:rsid w:val="001A22FD"/>
    <w:rsid w:val="001A61F7"/>
    <w:rsid w:val="001A65D8"/>
    <w:rsid w:val="001A795E"/>
    <w:rsid w:val="001A7D76"/>
    <w:rsid w:val="001B17D1"/>
    <w:rsid w:val="001B1F6D"/>
    <w:rsid w:val="001B35EF"/>
    <w:rsid w:val="001B3A92"/>
    <w:rsid w:val="001C0E4B"/>
    <w:rsid w:val="001C479B"/>
    <w:rsid w:val="001C47EA"/>
    <w:rsid w:val="001C785F"/>
    <w:rsid w:val="001D02F8"/>
    <w:rsid w:val="001D099A"/>
    <w:rsid w:val="001D2A93"/>
    <w:rsid w:val="001D3BC5"/>
    <w:rsid w:val="001D4CAF"/>
    <w:rsid w:val="001D52BF"/>
    <w:rsid w:val="001D5C6C"/>
    <w:rsid w:val="001D7BF9"/>
    <w:rsid w:val="001E3946"/>
    <w:rsid w:val="001E3F95"/>
    <w:rsid w:val="001E5277"/>
    <w:rsid w:val="001E6BA0"/>
    <w:rsid w:val="001E7224"/>
    <w:rsid w:val="001E7C43"/>
    <w:rsid w:val="001F1A48"/>
    <w:rsid w:val="001F3019"/>
    <w:rsid w:val="00201BDB"/>
    <w:rsid w:val="002033F7"/>
    <w:rsid w:val="00204E32"/>
    <w:rsid w:val="00204E67"/>
    <w:rsid w:val="00206125"/>
    <w:rsid w:val="002071E1"/>
    <w:rsid w:val="0020780E"/>
    <w:rsid w:val="00207D0A"/>
    <w:rsid w:val="00210DD8"/>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22D5"/>
    <w:rsid w:val="00277F37"/>
    <w:rsid w:val="00281E79"/>
    <w:rsid w:val="00283282"/>
    <w:rsid w:val="002857C6"/>
    <w:rsid w:val="00287DF6"/>
    <w:rsid w:val="00290467"/>
    <w:rsid w:val="002906A9"/>
    <w:rsid w:val="00295D2D"/>
    <w:rsid w:val="002979D8"/>
    <w:rsid w:val="002A15C6"/>
    <w:rsid w:val="002A32F1"/>
    <w:rsid w:val="002A49B0"/>
    <w:rsid w:val="002A6413"/>
    <w:rsid w:val="002A6699"/>
    <w:rsid w:val="002B027F"/>
    <w:rsid w:val="002B0364"/>
    <w:rsid w:val="002B3BB5"/>
    <w:rsid w:val="002B516B"/>
    <w:rsid w:val="002B6105"/>
    <w:rsid w:val="002B66D6"/>
    <w:rsid w:val="002B77F5"/>
    <w:rsid w:val="002C1854"/>
    <w:rsid w:val="002C4583"/>
    <w:rsid w:val="002C5B0B"/>
    <w:rsid w:val="002C72CF"/>
    <w:rsid w:val="002C7487"/>
    <w:rsid w:val="002D0BDC"/>
    <w:rsid w:val="002D1D9A"/>
    <w:rsid w:val="002D299C"/>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3542"/>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9D3"/>
    <w:rsid w:val="00334BB9"/>
    <w:rsid w:val="00334E62"/>
    <w:rsid w:val="003360F8"/>
    <w:rsid w:val="00337007"/>
    <w:rsid w:val="00337AAC"/>
    <w:rsid w:val="003427EB"/>
    <w:rsid w:val="00343DD0"/>
    <w:rsid w:val="00345425"/>
    <w:rsid w:val="0034636B"/>
    <w:rsid w:val="00346AEA"/>
    <w:rsid w:val="00347C31"/>
    <w:rsid w:val="003566BD"/>
    <w:rsid w:val="00356954"/>
    <w:rsid w:val="00356CE0"/>
    <w:rsid w:val="00356E16"/>
    <w:rsid w:val="00356EF3"/>
    <w:rsid w:val="003606DC"/>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965DF"/>
    <w:rsid w:val="003A0469"/>
    <w:rsid w:val="003A1543"/>
    <w:rsid w:val="003A1579"/>
    <w:rsid w:val="003A34AA"/>
    <w:rsid w:val="003A720B"/>
    <w:rsid w:val="003A7F7E"/>
    <w:rsid w:val="003B46D2"/>
    <w:rsid w:val="003B5222"/>
    <w:rsid w:val="003B7636"/>
    <w:rsid w:val="003D016C"/>
    <w:rsid w:val="003D02C1"/>
    <w:rsid w:val="003D13AA"/>
    <w:rsid w:val="003D37A6"/>
    <w:rsid w:val="003D547D"/>
    <w:rsid w:val="003E0289"/>
    <w:rsid w:val="003E06EA"/>
    <w:rsid w:val="003E0CC0"/>
    <w:rsid w:val="003E0ECD"/>
    <w:rsid w:val="003E1B4F"/>
    <w:rsid w:val="003E2F5A"/>
    <w:rsid w:val="003E4AD1"/>
    <w:rsid w:val="003E791E"/>
    <w:rsid w:val="003F0928"/>
    <w:rsid w:val="003F0FD5"/>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160C6"/>
    <w:rsid w:val="00423189"/>
    <w:rsid w:val="00424660"/>
    <w:rsid w:val="00425F74"/>
    <w:rsid w:val="0042728F"/>
    <w:rsid w:val="0043446E"/>
    <w:rsid w:val="00434DB5"/>
    <w:rsid w:val="00437BE5"/>
    <w:rsid w:val="00442DCB"/>
    <w:rsid w:val="00445D08"/>
    <w:rsid w:val="00446D2A"/>
    <w:rsid w:val="004472DE"/>
    <w:rsid w:val="00450018"/>
    <w:rsid w:val="004513C5"/>
    <w:rsid w:val="00451609"/>
    <w:rsid w:val="004516C0"/>
    <w:rsid w:val="00451E80"/>
    <w:rsid w:val="004520D5"/>
    <w:rsid w:val="0045248B"/>
    <w:rsid w:val="00453CEC"/>
    <w:rsid w:val="00453F0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067C"/>
    <w:rsid w:val="00491ACB"/>
    <w:rsid w:val="00492040"/>
    <w:rsid w:val="00492F7E"/>
    <w:rsid w:val="0049306F"/>
    <w:rsid w:val="0049407F"/>
    <w:rsid w:val="004948B9"/>
    <w:rsid w:val="004952C0"/>
    <w:rsid w:val="00496D4B"/>
    <w:rsid w:val="004A18AC"/>
    <w:rsid w:val="004A1F49"/>
    <w:rsid w:val="004A4809"/>
    <w:rsid w:val="004A6A36"/>
    <w:rsid w:val="004B0521"/>
    <w:rsid w:val="004B0FE7"/>
    <w:rsid w:val="004B1AA2"/>
    <w:rsid w:val="004B480E"/>
    <w:rsid w:val="004B790A"/>
    <w:rsid w:val="004B7FAC"/>
    <w:rsid w:val="004C27C2"/>
    <w:rsid w:val="004C572A"/>
    <w:rsid w:val="004C6287"/>
    <w:rsid w:val="004C6569"/>
    <w:rsid w:val="004C67E2"/>
    <w:rsid w:val="004D09BA"/>
    <w:rsid w:val="004D0C18"/>
    <w:rsid w:val="004D1F88"/>
    <w:rsid w:val="004D27EA"/>
    <w:rsid w:val="004D2826"/>
    <w:rsid w:val="004D290E"/>
    <w:rsid w:val="004D4AD5"/>
    <w:rsid w:val="004D58AF"/>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1506"/>
    <w:rsid w:val="00531C59"/>
    <w:rsid w:val="0053271C"/>
    <w:rsid w:val="00532D48"/>
    <w:rsid w:val="005362C6"/>
    <w:rsid w:val="00543E64"/>
    <w:rsid w:val="0054553E"/>
    <w:rsid w:val="00546B72"/>
    <w:rsid w:val="00546D7A"/>
    <w:rsid w:val="00551791"/>
    <w:rsid w:val="0055404F"/>
    <w:rsid w:val="00555329"/>
    <w:rsid w:val="0055593C"/>
    <w:rsid w:val="005575E1"/>
    <w:rsid w:val="00557837"/>
    <w:rsid w:val="00562AEF"/>
    <w:rsid w:val="00567148"/>
    <w:rsid w:val="00567442"/>
    <w:rsid w:val="00570A3D"/>
    <w:rsid w:val="0057233D"/>
    <w:rsid w:val="005725C3"/>
    <w:rsid w:val="00573AE3"/>
    <w:rsid w:val="00573E31"/>
    <w:rsid w:val="0057503C"/>
    <w:rsid w:val="00575471"/>
    <w:rsid w:val="00583993"/>
    <w:rsid w:val="005872C6"/>
    <w:rsid w:val="00590B17"/>
    <w:rsid w:val="00590EC6"/>
    <w:rsid w:val="005911D6"/>
    <w:rsid w:val="00591D8D"/>
    <w:rsid w:val="00594E67"/>
    <w:rsid w:val="00595854"/>
    <w:rsid w:val="005977C8"/>
    <w:rsid w:val="005A2D96"/>
    <w:rsid w:val="005A3961"/>
    <w:rsid w:val="005A4F27"/>
    <w:rsid w:val="005A6A2E"/>
    <w:rsid w:val="005A77FC"/>
    <w:rsid w:val="005B0CF4"/>
    <w:rsid w:val="005B1046"/>
    <w:rsid w:val="005B25F6"/>
    <w:rsid w:val="005B2BEE"/>
    <w:rsid w:val="005B4965"/>
    <w:rsid w:val="005B49EC"/>
    <w:rsid w:val="005B5FE6"/>
    <w:rsid w:val="005B6B68"/>
    <w:rsid w:val="005C4B7F"/>
    <w:rsid w:val="005C4EA2"/>
    <w:rsid w:val="005C5293"/>
    <w:rsid w:val="005C5419"/>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329"/>
    <w:rsid w:val="005E5B38"/>
    <w:rsid w:val="005E66C5"/>
    <w:rsid w:val="005F0CB7"/>
    <w:rsid w:val="005F3A96"/>
    <w:rsid w:val="005F5CCF"/>
    <w:rsid w:val="005F73AB"/>
    <w:rsid w:val="005F7C23"/>
    <w:rsid w:val="00603662"/>
    <w:rsid w:val="006047E5"/>
    <w:rsid w:val="00606E12"/>
    <w:rsid w:val="0061106F"/>
    <w:rsid w:val="006117D5"/>
    <w:rsid w:val="00612B8C"/>
    <w:rsid w:val="00612F9D"/>
    <w:rsid w:val="00615AE1"/>
    <w:rsid w:val="006160EA"/>
    <w:rsid w:val="006202E6"/>
    <w:rsid w:val="00620D83"/>
    <w:rsid w:val="00621716"/>
    <w:rsid w:val="006222CC"/>
    <w:rsid w:val="006228C8"/>
    <w:rsid w:val="00624F2E"/>
    <w:rsid w:val="00625462"/>
    <w:rsid w:val="00625EEB"/>
    <w:rsid w:val="006271BA"/>
    <w:rsid w:val="00630A95"/>
    <w:rsid w:val="00631B4F"/>
    <w:rsid w:val="00631EF8"/>
    <w:rsid w:val="006321C5"/>
    <w:rsid w:val="00633BB2"/>
    <w:rsid w:val="0063424C"/>
    <w:rsid w:val="006369F7"/>
    <w:rsid w:val="0063775B"/>
    <w:rsid w:val="00640117"/>
    <w:rsid w:val="0064041E"/>
    <w:rsid w:val="00640742"/>
    <w:rsid w:val="00641F63"/>
    <w:rsid w:val="00645860"/>
    <w:rsid w:val="0065136C"/>
    <w:rsid w:val="006514FA"/>
    <w:rsid w:val="00653821"/>
    <w:rsid w:val="00654110"/>
    <w:rsid w:val="00662E6F"/>
    <w:rsid w:val="00665C1C"/>
    <w:rsid w:val="00671F80"/>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DD2"/>
    <w:rsid w:val="006A6F04"/>
    <w:rsid w:val="006A76FA"/>
    <w:rsid w:val="006A7B77"/>
    <w:rsid w:val="006B1A6D"/>
    <w:rsid w:val="006B1C7A"/>
    <w:rsid w:val="006B1EF9"/>
    <w:rsid w:val="006B488D"/>
    <w:rsid w:val="006B5239"/>
    <w:rsid w:val="006B543D"/>
    <w:rsid w:val="006C140C"/>
    <w:rsid w:val="006C340E"/>
    <w:rsid w:val="006D0341"/>
    <w:rsid w:val="006D18F1"/>
    <w:rsid w:val="006D2A36"/>
    <w:rsid w:val="006D697B"/>
    <w:rsid w:val="006D77C1"/>
    <w:rsid w:val="006E1C90"/>
    <w:rsid w:val="006E1CD7"/>
    <w:rsid w:val="006E2FEB"/>
    <w:rsid w:val="006E5389"/>
    <w:rsid w:val="006F3AE4"/>
    <w:rsid w:val="006F422A"/>
    <w:rsid w:val="006F459F"/>
    <w:rsid w:val="006F47F3"/>
    <w:rsid w:val="006F5AF9"/>
    <w:rsid w:val="006F5F0F"/>
    <w:rsid w:val="006F6132"/>
    <w:rsid w:val="006F72BF"/>
    <w:rsid w:val="006F7877"/>
    <w:rsid w:val="006F7DB2"/>
    <w:rsid w:val="00707B59"/>
    <w:rsid w:val="007119A9"/>
    <w:rsid w:val="00711DB1"/>
    <w:rsid w:val="00712656"/>
    <w:rsid w:val="00713274"/>
    <w:rsid w:val="00713780"/>
    <w:rsid w:val="007170C1"/>
    <w:rsid w:val="007179C1"/>
    <w:rsid w:val="007213C3"/>
    <w:rsid w:val="007238F6"/>
    <w:rsid w:val="00724A67"/>
    <w:rsid w:val="007272C7"/>
    <w:rsid w:val="00727874"/>
    <w:rsid w:val="00730DFD"/>
    <w:rsid w:val="00730E96"/>
    <w:rsid w:val="007317D8"/>
    <w:rsid w:val="00733033"/>
    <w:rsid w:val="007405D7"/>
    <w:rsid w:val="007425E3"/>
    <w:rsid w:val="00744076"/>
    <w:rsid w:val="0075159C"/>
    <w:rsid w:val="00753649"/>
    <w:rsid w:val="0075645D"/>
    <w:rsid w:val="00761A46"/>
    <w:rsid w:val="00761DE7"/>
    <w:rsid w:val="007657B6"/>
    <w:rsid w:val="007657F4"/>
    <w:rsid w:val="00765921"/>
    <w:rsid w:val="00767BD2"/>
    <w:rsid w:val="00771F57"/>
    <w:rsid w:val="00776487"/>
    <w:rsid w:val="0077670E"/>
    <w:rsid w:val="007767E8"/>
    <w:rsid w:val="0078340D"/>
    <w:rsid w:val="00784E4B"/>
    <w:rsid w:val="00785C42"/>
    <w:rsid w:val="007905BB"/>
    <w:rsid w:val="00792703"/>
    <w:rsid w:val="00792786"/>
    <w:rsid w:val="0079595F"/>
    <w:rsid w:val="0079732B"/>
    <w:rsid w:val="00797B60"/>
    <w:rsid w:val="007A0CEB"/>
    <w:rsid w:val="007A6FD7"/>
    <w:rsid w:val="007A7460"/>
    <w:rsid w:val="007A79CF"/>
    <w:rsid w:val="007A7B64"/>
    <w:rsid w:val="007B20AB"/>
    <w:rsid w:val="007B4441"/>
    <w:rsid w:val="007B4E47"/>
    <w:rsid w:val="007C070D"/>
    <w:rsid w:val="007C1CC7"/>
    <w:rsid w:val="007C286D"/>
    <w:rsid w:val="007C2910"/>
    <w:rsid w:val="007C4B57"/>
    <w:rsid w:val="007C531B"/>
    <w:rsid w:val="007C576C"/>
    <w:rsid w:val="007C62B0"/>
    <w:rsid w:val="007D15F2"/>
    <w:rsid w:val="007D1F75"/>
    <w:rsid w:val="007D38FB"/>
    <w:rsid w:val="007D3CF8"/>
    <w:rsid w:val="007D5E9C"/>
    <w:rsid w:val="007D6FEE"/>
    <w:rsid w:val="007D7594"/>
    <w:rsid w:val="007E04CA"/>
    <w:rsid w:val="007E0535"/>
    <w:rsid w:val="007E12F1"/>
    <w:rsid w:val="007E1BD3"/>
    <w:rsid w:val="007E4C5D"/>
    <w:rsid w:val="007E6B39"/>
    <w:rsid w:val="007F0231"/>
    <w:rsid w:val="007F1B10"/>
    <w:rsid w:val="007F1CE6"/>
    <w:rsid w:val="007F3AF1"/>
    <w:rsid w:val="007F474A"/>
    <w:rsid w:val="007F552E"/>
    <w:rsid w:val="007F58DB"/>
    <w:rsid w:val="007F6B8E"/>
    <w:rsid w:val="008014AB"/>
    <w:rsid w:val="00801865"/>
    <w:rsid w:val="00802601"/>
    <w:rsid w:val="00803EA9"/>
    <w:rsid w:val="00811438"/>
    <w:rsid w:val="008132CF"/>
    <w:rsid w:val="0081389B"/>
    <w:rsid w:val="0081408F"/>
    <w:rsid w:val="008148D6"/>
    <w:rsid w:val="00815A94"/>
    <w:rsid w:val="008170BF"/>
    <w:rsid w:val="008178B0"/>
    <w:rsid w:val="008208D2"/>
    <w:rsid w:val="00820B99"/>
    <w:rsid w:val="00820C19"/>
    <w:rsid w:val="008210F0"/>
    <w:rsid w:val="00821287"/>
    <w:rsid w:val="0082289B"/>
    <w:rsid w:val="00823392"/>
    <w:rsid w:val="008266D3"/>
    <w:rsid w:val="00826ECE"/>
    <w:rsid w:val="008279C1"/>
    <w:rsid w:val="00830634"/>
    <w:rsid w:val="00830B37"/>
    <w:rsid w:val="0083318A"/>
    <w:rsid w:val="00834AD4"/>
    <w:rsid w:val="0083540A"/>
    <w:rsid w:val="008365B5"/>
    <w:rsid w:val="00836E30"/>
    <w:rsid w:val="00842186"/>
    <w:rsid w:val="008439F1"/>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55A9"/>
    <w:rsid w:val="00866FED"/>
    <w:rsid w:val="00867FD3"/>
    <w:rsid w:val="0087198B"/>
    <w:rsid w:val="00871D74"/>
    <w:rsid w:val="00872006"/>
    <w:rsid w:val="00872DA0"/>
    <w:rsid w:val="00872EC5"/>
    <w:rsid w:val="00873176"/>
    <w:rsid w:val="00873C45"/>
    <w:rsid w:val="00874EF1"/>
    <w:rsid w:val="008759A3"/>
    <w:rsid w:val="00881985"/>
    <w:rsid w:val="00885D5E"/>
    <w:rsid w:val="00887562"/>
    <w:rsid w:val="0089292E"/>
    <w:rsid w:val="00893FD5"/>
    <w:rsid w:val="008946AB"/>
    <w:rsid w:val="00894CDB"/>
    <w:rsid w:val="008969A1"/>
    <w:rsid w:val="00897539"/>
    <w:rsid w:val="008A23DC"/>
    <w:rsid w:val="008A26A1"/>
    <w:rsid w:val="008A3F70"/>
    <w:rsid w:val="008A4A78"/>
    <w:rsid w:val="008A5DED"/>
    <w:rsid w:val="008A63D0"/>
    <w:rsid w:val="008A771F"/>
    <w:rsid w:val="008B1A15"/>
    <w:rsid w:val="008B1E09"/>
    <w:rsid w:val="008B4C15"/>
    <w:rsid w:val="008B7CCE"/>
    <w:rsid w:val="008C7403"/>
    <w:rsid w:val="008D10D7"/>
    <w:rsid w:val="008D1644"/>
    <w:rsid w:val="008D1B3E"/>
    <w:rsid w:val="008D4FF1"/>
    <w:rsid w:val="008D58B2"/>
    <w:rsid w:val="008E09BF"/>
    <w:rsid w:val="008E2836"/>
    <w:rsid w:val="008E4378"/>
    <w:rsid w:val="008E70B7"/>
    <w:rsid w:val="008F1DD0"/>
    <w:rsid w:val="008F24C0"/>
    <w:rsid w:val="008F5451"/>
    <w:rsid w:val="00903314"/>
    <w:rsid w:val="00903C22"/>
    <w:rsid w:val="00903D78"/>
    <w:rsid w:val="00903DA1"/>
    <w:rsid w:val="00906DFE"/>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4BE6"/>
    <w:rsid w:val="00945425"/>
    <w:rsid w:val="009460E4"/>
    <w:rsid w:val="009464E0"/>
    <w:rsid w:val="00946F78"/>
    <w:rsid w:val="009475EB"/>
    <w:rsid w:val="0094769F"/>
    <w:rsid w:val="00951253"/>
    <w:rsid w:val="009519A0"/>
    <w:rsid w:val="009568FE"/>
    <w:rsid w:val="00960783"/>
    <w:rsid w:val="00961ACD"/>
    <w:rsid w:val="00962C9F"/>
    <w:rsid w:val="00963B4B"/>
    <w:rsid w:val="00966378"/>
    <w:rsid w:val="009673AF"/>
    <w:rsid w:val="0097116A"/>
    <w:rsid w:val="009737E4"/>
    <w:rsid w:val="00973EE4"/>
    <w:rsid w:val="00974B41"/>
    <w:rsid w:val="00975951"/>
    <w:rsid w:val="00976050"/>
    <w:rsid w:val="009771E6"/>
    <w:rsid w:val="00977DCB"/>
    <w:rsid w:val="009816E6"/>
    <w:rsid w:val="009906FE"/>
    <w:rsid w:val="00991379"/>
    <w:rsid w:val="00991A3D"/>
    <w:rsid w:val="00992F5A"/>
    <w:rsid w:val="00992F5E"/>
    <w:rsid w:val="0099632E"/>
    <w:rsid w:val="00997C83"/>
    <w:rsid w:val="00997DAC"/>
    <w:rsid w:val="009A279E"/>
    <w:rsid w:val="009A29DA"/>
    <w:rsid w:val="009A516A"/>
    <w:rsid w:val="009A5779"/>
    <w:rsid w:val="009A685B"/>
    <w:rsid w:val="009B15CA"/>
    <w:rsid w:val="009B20D1"/>
    <w:rsid w:val="009B6A63"/>
    <w:rsid w:val="009B6B55"/>
    <w:rsid w:val="009B7617"/>
    <w:rsid w:val="009B78AC"/>
    <w:rsid w:val="009C0D8C"/>
    <w:rsid w:val="009C329A"/>
    <w:rsid w:val="009C3596"/>
    <w:rsid w:val="009C519A"/>
    <w:rsid w:val="009C55FE"/>
    <w:rsid w:val="009C7DAE"/>
    <w:rsid w:val="009D05ED"/>
    <w:rsid w:val="009D281A"/>
    <w:rsid w:val="009D4FC5"/>
    <w:rsid w:val="009D65AB"/>
    <w:rsid w:val="009E03B1"/>
    <w:rsid w:val="009E0B74"/>
    <w:rsid w:val="009E1E3D"/>
    <w:rsid w:val="009E1E9A"/>
    <w:rsid w:val="009E37F7"/>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07BD"/>
    <w:rsid w:val="00A226F2"/>
    <w:rsid w:val="00A23015"/>
    <w:rsid w:val="00A2382E"/>
    <w:rsid w:val="00A23B80"/>
    <w:rsid w:val="00A2576D"/>
    <w:rsid w:val="00A26C9E"/>
    <w:rsid w:val="00A30558"/>
    <w:rsid w:val="00A3151F"/>
    <w:rsid w:val="00A31A1C"/>
    <w:rsid w:val="00A344D1"/>
    <w:rsid w:val="00A3572D"/>
    <w:rsid w:val="00A35BC9"/>
    <w:rsid w:val="00A36A06"/>
    <w:rsid w:val="00A371B4"/>
    <w:rsid w:val="00A37BA8"/>
    <w:rsid w:val="00A40F73"/>
    <w:rsid w:val="00A41461"/>
    <w:rsid w:val="00A432F0"/>
    <w:rsid w:val="00A441C7"/>
    <w:rsid w:val="00A45845"/>
    <w:rsid w:val="00A460BE"/>
    <w:rsid w:val="00A46805"/>
    <w:rsid w:val="00A47781"/>
    <w:rsid w:val="00A4799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0ECB"/>
    <w:rsid w:val="00A84F4B"/>
    <w:rsid w:val="00A8553F"/>
    <w:rsid w:val="00A8701D"/>
    <w:rsid w:val="00A876EF"/>
    <w:rsid w:val="00A939FD"/>
    <w:rsid w:val="00A9620B"/>
    <w:rsid w:val="00AA0B3D"/>
    <w:rsid w:val="00AA0C39"/>
    <w:rsid w:val="00AA1347"/>
    <w:rsid w:val="00AA13DF"/>
    <w:rsid w:val="00AA17C2"/>
    <w:rsid w:val="00AA2A41"/>
    <w:rsid w:val="00AA2D9A"/>
    <w:rsid w:val="00AA73B1"/>
    <w:rsid w:val="00AA76D4"/>
    <w:rsid w:val="00AA787B"/>
    <w:rsid w:val="00AB16F7"/>
    <w:rsid w:val="00AB1C3B"/>
    <w:rsid w:val="00AB1FBB"/>
    <w:rsid w:val="00AB6A6F"/>
    <w:rsid w:val="00AB7884"/>
    <w:rsid w:val="00AB7F52"/>
    <w:rsid w:val="00AC334F"/>
    <w:rsid w:val="00AC3CAD"/>
    <w:rsid w:val="00AC572F"/>
    <w:rsid w:val="00AD04AF"/>
    <w:rsid w:val="00AD284F"/>
    <w:rsid w:val="00AD3ADC"/>
    <w:rsid w:val="00AD518E"/>
    <w:rsid w:val="00AE143B"/>
    <w:rsid w:val="00AE1E1F"/>
    <w:rsid w:val="00AE3420"/>
    <w:rsid w:val="00AE3D02"/>
    <w:rsid w:val="00AE6294"/>
    <w:rsid w:val="00AE76A9"/>
    <w:rsid w:val="00AE7DBE"/>
    <w:rsid w:val="00AF297B"/>
    <w:rsid w:val="00AF4AB8"/>
    <w:rsid w:val="00AF50DA"/>
    <w:rsid w:val="00AF54F8"/>
    <w:rsid w:val="00B01C46"/>
    <w:rsid w:val="00B02F4C"/>
    <w:rsid w:val="00B0519F"/>
    <w:rsid w:val="00B100A9"/>
    <w:rsid w:val="00B130D8"/>
    <w:rsid w:val="00B14DD4"/>
    <w:rsid w:val="00B246EE"/>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50FC"/>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77031"/>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6BD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97F"/>
    <w:rsid w:val="00BE7A4A"/>
    <w:rsid w:val="00BF110A"/>
    <w:rsid w:val="00BF22C4"/>
    <w:rsid w:val="00BF3548"/>
    <w:rsid w:val="00BF4E64"/>
    <w:rsid w:val="00BF7719"/>
    <w:rsid w:val="00C0020A"/>
    <w:rsid w:val="00C00CB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57"/>
    <w:rsid w:val="00C34970"/>
    <w:rsid w:val="00C40FFA"/>
    <w:rsid w:val="00C45046"/>
    <w:rsid w:val="00C4677A"/>
    <w:rsid w:val="00C46E7E"/>
    <w:rsid w:val="00C52736"/>
    <w:rsid w:val="00C53B41"/>
    <w:rsid w:val="00C5447A"/>
    <w:rsid w:val="00C55906"/>
    <w:rsid w:val="00C6106B"/>
    <w:rsid w:val="00C7179A"/>
    <w:rsid w:val="00C7240A"/>
    <w:rsid w:val="00C72A62"/>
    <w:rsid w:val="00C75458"/>
    <w:rsid w:val="00C75AAF"/>
    <w:rsid w:val="00C7630E"/>
    <w:rsid w:val="00C7682E"/>
    <w:rsid w:val="00C77798"/>
    <w:rsid w:val="00C80A42"/>
    <w:rsid w:val="00C80D55"/>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6952"/>
    <w:rsid w:val="00CC7073"/>
    <w:rsid w:val="00CC775C"/>
    <w:rsid w:val="00CC77ED"/>
    <w:rsid w:val="00CD3B13"/>
    <w:rsid w:val="00CD4A78"/>
    <w:rsid w:val="00CD6071"/>
    <w:rsid w:val="00CD6B86"/>
    <w:rsid w:val="00CE52EE"/>
    <w:rsid w:val="00CE6F44"/>
    <w:rsid w:val="00CE77C1"/>
    <w:rsid w:val="00CE7F25"/>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07824"/>
    <w:rsid w:val="00D12398"/>
    <w:rsid w:val="00D12BEF"/>
    <w:rsid w:val="00D14D46"/>
    <w:rsid w:val="00D15A09"/>
    <w:rsid w:val="00D15CB1"/>
    <w:rsid w:val="00D164AC"/>
    <w:rsid w:val="00D16FC7"/>
    <w:rsid w:val="00D214D9"/>
    <w:rsid w:val="00D215F3"/>
    <w:rsid w:val="00D22647"/>
    <w:rsid w:val="00D246EC"/>
    <w:rsid w:val="00D256DD"/>
    <w:rsid w:val="00D260F3"/>
    <w:rsid w:val="00D26988"/>
    <w:rsid w:val="00D27B88"/>
    <w:rsid w:val="00D323C6"/>
    <w:rsid w:val="00D32530"/>
    <w:rsid w:val="00D33411"/>
    <w:rsid w:val="00D36856"/>
    <w:rsid w:val="00D4160D"/>
    <w:rsid w:val="00D42582"/>
    <w:rsid w:val="00D43C58"/>
    <w:rsid w:val="00D43EB0"/>
    <w:rsid w:val="00D4423E"/>
    <w:rsid w:val="00D47073"/>
    <w:rsid w:val="00D506B1"/>
    <w:rsid w:val="00D51DE0"/>
    <w:rsid w:val="00D54225"/>
    <w:rsid w:val="00D55DDD"/>
    <w:rsid w:val="00D57306"/>
    <w:rsid w:val="00D57E25"/>
    <w:rsid w:val="00D60488"/>
    <w:rsid w:val="00D60A51"/>
    <w:rsid w:val="00D61EF0"/>
    <w:rsid w:val="00D62FF5"/>
    <w:rsid w:val="00D6316F"/>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85BDB"/>
    <w:rsid w:val="00D9080A"/>
    <w:rsid w:val="00D926E9"/>
    <w:rsid w:val="00D966EC"/>
    <w:rsid w:val="00D97AEB"/>
    <w:rsid w:val="00D97C11"/>
    <w:rsid w:val="00DA1678"/>
    <w:rsid w:val="00DA2EB6"/>
    <w:rsid w:val="00DA33F4"/>
    <w:rsid w:val="00DA41B6"/>
    <w:rsid w:val="00DA5218"/>
    <w:rsid w:val="00DA7E4D"/>
    <w:rsid w:val="00DB3DF2"/>
    <w:rsid w:val="00DB6E25"/>
    <w:rsid w:val="00DB75DC"/>
    <w:rsid w:val="00DB76BF"/>
    <w:rsid w:val="00DC0860"/>
    <w:rsid w:val="00DC1197"/>
    <w:rsid w:val="00DC1289"/>
    <w:rsid w:val="00DC1ED6"/>
    <w:rsid w:val="00DC29B2"/>
    <w:rsid w:val="00DC3EE9"/>
    <w:rsid w:val="00DD0E6E"/>
    <w:rsid w:val="00DD10A9"/>
    <w:rsid w:val="00DD311F"/>
    <w:rsid w:val="00DD3C4C"/>
    <w:rsid w:val="00DE0D04"/>
    <w:rsid w:val="00DE2207"/>
    <w:rsid w:val="00DE4849"/>
    <w:rsid w:val="00DE6267"/>
    <w:rsid w:val="00DF2346"/>
    <w:rsid w:val="00DF2C6C"/>
    <w:rsid w:val="00DF5ECD"/>
    <w:rsid w:val="00DF65C9"/>
    <w:rsid w:val="00DF67CA"/>
    <w:rsid w:val="00E00603"/>
    <w:rsid w:val="00E01934"/>
    <w:rsid w:val="00E02B98"/>
    <w:rsid w:val="00E03227"/>
    <w:rsid w:val="00E055BC"/>
    <w:rsid w:val="00E057A5"/>
    <w:rsid w:val="00E07DD4"/>
    <w:rsid w:val="00E114F1"/>
    <w:rsid w:val="00E11F09"/>
    <w:rsid w:val="00E11F2A"/>
    <w:rsid w:val="00E12153"/>
    <w:rsid w:val="00E135BB"/>
    <w:rsid w:val="00E15050"/>
    <w:rsid w:val="00E1769A"/>
    <w:rsid w:val="00E20B86"/>
    <w:rsid w:val="00E212FD"/>
    <w:rsid w:val="00E24E63"/>
    <w:rsid w:val="00E261CB"/>
    <w:rsid w:val="00E27C5A"/>
    <w:rsid w:val="00E27E55"/>
    <w:rsid w:val="00E303CE"/>
    <w:rsid w:val="00E30F30"/>
    <w:rsid w:val="00E31589"/>
    <w:rsid w:val="00E31975"/>
    <w:rsid w:val="00E31F9C"/>
    <w:rsid w:val="00E33810"/>
    <w:rsid w:val="00E42D0C"/>
    <w:rsid w:val="00E461A2"/>
    <w:rsid w:val="00E5051C"/>
    <w:rsid w:val="00E50A49"/>
    <w:rsid w:val="00E54587"/>
    <w:rsid w:val="00E55829"/>
    <w:rsid w:val="00E560C6"/>
    <w:rsid w:val="00E565F7"/>
    <w:rsid w:val="00E60751"/>
    <w:rsid w:val="00E62863"/>
    <w:rsid w:val="00E62D44"/>
    <w:rsid w:val="00E63009"/>
    <w:rsid w:val="00E6630C"/>
    <w:rsid w:val="00E703C2"/>
    <w:rsid w:val="00E73139"/>
    <w:rsid w:val="00E7365B"/>
    <w:rsid w:val="00E7391F"/>
    <w:rsid w:val="00E761FD"/>
    <w:rsid w:val="00E76861"/>
    <w:rsid w:val="00E84DD8"/>
    <w:rsid w:val="00E86D85"/>
    <w:rsid w:val="00E901C2"/>
    <w:rsid w:val="00E905B4"/>
    <w:rsid w:val="00E92EC7"/>
    <w:rsid w:val="00E966CE"/>
    <w:rsid w:val="00E96BB5"/>
    <w:rsid w:val="00E96BFF"/>
    <w:rsid w:val="00E97404"/>
    <w:rsid w:val="00EA03DA"/>
    <w:rsid w:val="00EA25FA"/>
    <w:rsid w:val="00EA2C6B"/>
    <w:rsid w:val="00EA2CA7"/>
    <w:rsid w:val="00EA687F"/>
    <w:rsid w:val="00EB05CB"/>
    <w:rsid w:val="00EB1C31"/>
    <w:rsid w:val="00EB2D17"/>
    <w:rsid w:val="00EB2DB8"/>
    <w:rsid w:val="00EB306B"/>
    <w:rsid w:val="00EB36C9"/>
    <w:rsid w:val="00EB4049"/>
    <w:rsid w:val="00EB710D"/>
    <w:rsid w:val="00EB797B"/>
    <w:rsid w:val="00EC20EA"/>
    <w:rsid w:val="00EC3AFD"/>
    <w:rsid w:val="00EC3C3E"/>
    <w:rsid w:val="00EC6D31"/>
    <w:rsid w:val="00EC6FC8"/>
    <w:rsid w:val="00EC75B0"/>
    <w:rsid w:val="00ED224A"/>
    <w:rsid w:val="00ED56B9"/>
    <w:rsid w:val="00ED5870"/>
    <w:rsid w:val="00ED5E4C"/>
    <w:rsid w:val="00EE3947"/>
    <w:rsid w:val="00EE6A27"/>
    <w:rsid w:val="00EE7899"/>
    <w:rsid w:val="00EF14ED"/>
    <w:rsid w:val="00EF1CEE"/>
    <w:rsid w:val="00EF205A"/>
    <w:rsid w:val="00EF2853"/>
    <w:rsid w:val="00EF3EC5"/>
    <w:rsid w:val="00EF46D7"/>
    <w:rsid w:val="00EF50F0"/>
    <w:rsid w:val="00EF5684"/>
    <w:rsid w:val="00EF7A36"/>
    <w:rsid w:val="00F011E5"/>
    <w:rsid w:val="00F047F4"/>
    <w:rsid w:val="00F05365"/>
    <w:rsid w:val="00F05869"/>
    <w:rsid w:val="00F0710E"/>
    <w:rsid w:val="00F127FB"/>
    <w:rsid w:val="00F128DE"/>
    <w:rsid w:val="00F13818"/>
    <w:rsid w:val="00F13C5F"/>
    <w:rsid w:val="00F143C9"/>
    <w:rsid w:val="00F1591D"/>
    <w:rsid w:val="00F15BCC"/>
    <w:rsid w:val="00F15EAF"/>
    <w:rsid w:val="00F17FAC"/>
    <w:rsid w:val="00F20770"/>
    <w:rsid w:val="00F25F68"/>
    <w:rsid w:val="00F26BAB"/>
    <w:rsid w:val="00F3020F"/>
    <w:rsid w:val="00F30AEA"/>
    <w:rsid w:val="00F31D82"/>
    <w:rsid w:val="00F31DAB"/>
    <w:rsid w:val="00F3329F"/>
    <w:rsid w:val="00F34A07"/>
    <w:rsid w:val="00F35F72"/>
    <w:rsid w:val="00F36919"/>
    <w:rsid w:val="00F42BEF"/>
    <w:rsid w:val="00F4685D"/>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AA5"/>
    <w:rsid w:val="00F74B9D"/>
    <w:rsid w:val="00F7656C"/>
    <w:rsid w:val="00F7661E"/>
    <w:rsid w:val="00F7676A"/>
    <w:rsid w:val="00F76DA8"/>
    <w:rsid w:val="00F822B2"/>
    <w:rsid w:val="00F83B10"/>
    <w:rsid w:val="00F84378"/>
    <w:rsid w:val="00F87407"/>
    <w:rsid w:val="00F87A60"/>
    <w:rsid w:val="00F91911"/>
    <w:rsid w:val="00F923B1"/>
    <w:rsid w:val="00F92425"/>
    <w:rsid w:val="00F9268C"/>
    <w:rsid w:val="00F92828"/>
    <w:rsid w:val="00F9336F"/>
    <w:rsid w:val="00F9403D"/>
    <w:rsid w:val="00F94CFD"/>
    <w:rsid w:val="00F95264"/>
    <w:rsid w:val="00F97C08"/>
    <w:rsid w:val="00FA3CB0"/>
    <w:rsid w:val="00FA44FF"/>
    <w:rsid w:val="00FA457A"/>
    <w:rsid w:val="00FA467D"/>
    <w:rsid w:val="00FA4E8B"/>
    <w:rsid w:val="00FA54A0"/>
    <w:rsid w:val="00FA67FA"/>
    <w:rsid w:val="00FB26B8"/>
    <w:rsid w:val="00FB4802"/>
    <w:rsid w:val="00FB77A1"/>
    <w:rsid w:val="00FC193C"/>
    <w:rsid w:val="00FC299D"/>
    <w:rsid w:val="00FC2B96"/>
    <w:rsid w:val="00FC5304"/>
    <w:rsid w:val="00FC5D87"/>
    <w:rsid w:val="00FC61C0"/>
    <w:rsid w:val="00FC7F3C"/>
    <w:rsid w:val="00FD1427"/>
    <w:rsid w:val="00FD2FE8"/>
    <w:rsid w:val="00FD4D6B"/>
    <w:rsid w:val="00FD666C"/>
    <w:rsid w:val="00FD6B25"/>
    <w:rsid w:val="00FD78AC"/>
    <w:rsid w:val="00FE0B1A"/>
    <w:rsid w:val="00FE2DDA"/>
    <w:rsid w:val="00FE6056"/>
    <w:rsid w:val="00FE765F"/>
    <w:rsid w:val="00FE7C74"/>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uiPriority w:val="99"/>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2712-832B-4D39-8504-9AC0D1D3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10</TotalTime>
  <Pages>6</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16463</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2</cp:revision>
  <cp:lastPrinted>2021-12-02T12:44:00Z</cp:lastPrinted>
  <dcterms:created xsi:type="dcterms:W3CDTF">2024-03-19T14:03:00Z</dcterms:created>
  <dcterms:modified xsi:type="dcterms:W3CDTF">2024-03-19T14:03:00Z</dcterms:modified>
</cp:coreProperties>
</file>