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2D" w:rsidRPr="004856F6" w:rsidRDefault="00AB5B8D"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5715" t="11430" r="1333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1B28A9" w:rsidRPr="00222A84" w:rsidRDefault="001B28A9">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">
                <v:textbox>
                  <w:txbxContent>
                    <w:p w:rsidR="001B28A9" w:rsidRPr="00222A84" w:rsidRDefault="001B28A9">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C4677A" w:rsidRPr="00FD35F2" w:rsidRDefault="006A163A" w:rsidP="008B4C15">
      <w:pPr>
        <w:ind w:firstLine="567"/>
        <w:jc w:val="both"/>
        <w:rPr>
          <w:b/>
          <w:sz w:val="24"/>
          <w:szCs w:val="24"/>
        </w:rPr>
      </w:pPr>
      <w:r w:rsidRPr="001D3C3D">
        <w:rPr>
          <w:sz w:val="24"/>
          <w:szCs w:val="24"/>
        </w:rPr>
        <w:t>1.Заказчик</w:t>
      </w:r>
      <w:r w:rsidR="00322368" w:rsidRPr="001D3C3D">
        <w:rPr>
          <w:sz w:val="24"/>
          <w:szCs w:val="24"/>
        </w:rPr>
        <w:t xml:space="preserve"> - </w:t>
      </w:r>
      <w:r w:rsidR="00A710D2" w:rsidRPr="001D3C3D">
        <w:rPr>
          <w:b/>
          <w:i/>
          <w:sz w:val="24"/>
          <w:szCs w:val="24"/>
        </w:rPr>
        <w:t xml:space="preserve">государственное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 Е.П. Глинки», находящийся по адресу: </w:t>
      </w:r>
      <w:proofErr w:type="gramStart"/>
      <w:r w:rsidR="00A710D2" w:rsidRPr="001D3C3D">
        <w:rPr>
          <w:sz w:val="24"/>
          <w:szCs w:val="24"/>
        </w:rPr>
        <w:t>Владимирская обл., г. Вязники, ул. Южная д. 41</w:t>
      </w:r>
      <w:r w:rsidR="001D3C3D">
        <w:rPr>
          <w:sz w:val="24"/>
          <w:szCs w:val="24"/>
        </w:rPr>
        <w:t xml:space="preserve"> - </w:t>
      </w:r>
      <w:r w:rsidR="002D3B43" w:rsidRPr="004856F6">
        <w:rPr>
          <w:sz w:val="24"/>
          <w:szCs w:val="24"/>
        </w:rPr>
        <w:t>проводит запрос ценовой информации в целях анализа рынка,</w:t>
      </w:r>
      <w:r w:rsidR="00013DC2">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EE0E18">
        <w:rPr>
          <w:b/>
          <w:i/>
          <w:sz w:val="24"/>
          <w:szCs w:val="24"/>
        </w:rPr>
        <w:t>товара (работы, услуги)</w:t>
      </w:r>
      <w:r w:rsidR="000A1734" w:rsidRPr="00EE0E18">
        <w:rPr>
          <w:sz w:val="24"/>
          <w:szCs w:val="24"/>
        </w:rPr>
        <w:t>:</w:t>
      </w:r>
      <w:r w:rsidR="00EE0E18">
        <w:rPr>
          <w:sz w:val="24"/>
          <w:szCs w:val="24"/>
        </w:rPr>
        <w:t xml:space="preserve"> </w:t>
      </w:r>
      <w:r w:rsidR="00EE0E18">
        <w:rPr>
          <w:b/>
          <w:i/>
          <w:sz w:val="24"/>
          <w:szCs w:val="24"/>
        </w:rPr>
        <w:t xml:space="preserve">на </w:t>
      </w:r>
      <w:r w:rsidR="009F1813">
        <w:rPr>
          <w:b/>
          <w:i/>
          <w:sz w:val="24"/>
          <w:szCs w:val="24"/>
        </w:rPr>
        <w:t xml:space="preserve">поставку </w:t>
      </w:r>
      <w:proofErr w:type="spellStart"/>
      <w:r w:rsidR="00CB1C50">
        <w:rPr>
          <w:b/>
          <w:i/>
          <w:sz w:val="24"/>
          <w:szCs w:val="24"/>
        </w:rPr>
        <w:t>минимойки</w:t>
      </w:r>
      <w:proofErr w:type="spellEnd"/>
      <w:r w:rsidR="00CB1C50">
        <w:rPr>
          <w:b/>
          <w:i/>
          <w:sz w:val="24"/>
          <w:szCs w:val="24"/>
        </w:rPr>
        <w:t>, амперметра и выпрямител</w:t>
      </w:r>
      <w:r w:rsidR="00F67903">
        <w:rPr>
          <w:b/>
          <w:i/>
          <w:sz w:val="24"/>
          <w:szCs w:val="24"/>
        </w:rPr>
        <w:t>я</w:t>
      </w:r>
      <w:r w:rsidR="006720B5">
        <w:rPr>
          <w:b/>
          <w:i/>
          <w:sz w:val="24"/>
          <w:szCs w:val="24"/>
        </w:rPr>
        <w:t>.</w:t>
      </w:r>
      <w:proofErr w:type="gramEnd"/>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2373DB">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D702ED" w:rsidRDefault="005E5B38" w:rsidP="008B4C15">
      <w:pPr>
        <w:ind w:firstLine="567"/>
        <w:jc w:val="both"/>
        <w:rPr>
          <w:b/>
          <w:color w:val="FF0000"/>
          <w:sz w:val="24"/>
          <w:szCs w:val="24"/>
          <w:u w:val="single"/>
        </w:rPr>
      </w:pPr>
      <w:r w:rsidRPr="004856F6">
        <w:rPr>
          <w:b/>
          <w:sz w:val="24"/>
          <w:szCs w:val="24"/>
        </w:rPr>
        <w:t>Цена не должна превышать</w:t>
      </w:r>
      <w:r w:rsidR="00B37694" w:rsidRPr="004856F6">
        <w:rPr>
          <w:b/>
          <w:sz w:val="24"/>
          <w:szCs w:val="24"/>
        </w:rPr>
        <w:t>:</w:t>
      </w:r>
      <w:r w:rsidR="001D25DB">
        <w:rPr>
          <w:b/>
          <w:sz w:val="24"/>
          <w:szCs w:val="24"/>
        </w:rPr>
        <w:t xml:space="preserve"> </w:t>
      </w:r>
      <w:r w:rsidR="00CB1C50">
        <w:rPr>
          <w:b/>
          <w:i/>
          <w:color w:val="FF0000"/>
          <w:sz w:val="24"/>
          <w:szCs w:val="24"/>
        </w:rPr>
        <w:t>30</w:t>
      </w:r>
      <w:r w:rsidR="00C657E3">
        <w:rPr>
          <w:b/>
          <w:i/>
          <w:color w:val="FF0000"/>
          <w:sz w:val="24"/>
          <w:szCs w:val="24"/>
        </w:rPr>
        <w:t>0</w:t>
      </w:r>
      <w:r w:rsidR="00EB6E9E">
        <w:rPr>
          <w:b/>
          <w:i/>
          <w:color w:val="FF0000"/>
          <w:sz w:val="24"/>
          <w:szCs w:val="24"/>
        </w:rPr>
        <w:t>00</w:t>
      </w:r>
      <w:r w:rsidR="008603D9" w:rsidRPr="00D702ED">
        <w:rPr>
          <w:b/>
          <w:i/>
          <w:color w:val="FF0000"/>
          <w:sz w:val="24"/>
          <w:szCs w:val="24"/>
        </w:rPr>
        <w:t>,00</w:t>
      </w:r>
      <w:r w:rsidR="00991331" w:rsidRPr="00D702ED">
        <w:rPr>
          <w:b/>
          <w:i/>
          <w:color w:val="FF0000"/>
          <w:sz w:val="24"/>
          <w:szCs w:val="24"/>
        </w:rPr>
        <w:t xml:space="preserve"> </w:t>
      </w:r>
      <w:r w:rsidRPr="00D702ED">
        <w:rPr>
          <w:b/>
          <w:i/>
          <w:color w:val="FF0000"/>
          <w:sz w:val="24"/>
          <w:szCs w:val="24"/>
        </w:rPr>
        <w:t>(</w:t>
      </w:r>
      <w:r w:rsidR="00CB1C50">
        <w:rPr>
          <w:b/>
          <w:i/>
          <w:color w:val="FF0000"/>
          <w:sz w:val="24"/>
          <w:szCs w:val="24"/>
        </w:rPr>
        <w:t>тридцать тысяч</w:t>
      </w:r>
      <w:r w:rsidR="00097FF3" w:rsidRPr="00D702ED">
        <w:rPr>
          <w:b/>
          <w:i/>
          <w:color w:val="FF0000"/>
          <w:sz w:val="24"/>
          <w:szCs w:val="24"/>
        </w:rPr>
        <w:t>)</w:t>
      </w:r>
      <w:r w:rsidR="00E93F6F" w:rsidRPr="00D702ED">
        <w:rPr>
          <w:b/>
          <w:i/>
          <w:color w:val="FF0000"/>
          <w:sz w:val="24"/>
          <w:szCs w:val="24"/>
        </w:rPr>
        <w:t xml:space="preserve"> </w:t>
      </w:r>
      <w:r w:rsidRPr="00D702ED">
        <w:rPr>
          <w:b/>
          <w:i/>
          <w:color w:val="FF0000"/>
          <w:sz w:val="24"/>
          <w:szCs w:val="24"/>
        </w:rPr>
        <w:t>руб</w:t>
      </w:r>
      <w:r w:rsidR="000F7C3A" w:rsidRPr="00D702ED">
        <w:rPr>
          <w:b/>
          <w:i/>
          <w:color w:val="FF0000"/>
          <w:sz w:val="24"/>
          <w:szCs w:val="24"/>
        </w:rPr>
        <w:t>л</w:t>
      </w:r>
      <w:r w:rsidR="00604FF5" w:rsidRPr="00D702ED">
        <w:rPr>
          <w:b/>
          <w:i/>
          <w:color w:val="FF0000"/>
          <w:sz w:val="24"/>
          <w:szCs w:val="24"/>
        </w:rPr>
        <w:t>ей</w:t>
      </w:r>
      <w:r w:rsidR="0083540A" w:rsidRPr="00D702ED">
        <w:rPr>
          <w:b/>
          <w:i/>
          <w:color w:val="FF0000"/>
          <w:sz w:val="24"/>
          <w:szCs w:val="24"/>
        </w:rPr>
        <w:t>_</w:t>
      </w:r>
      <w:r w:rsidR="00055DBE" w:rsidRPr="00D702ED">
        <w:rPr>
          <w:b/>
          <w:i/>
          <w:color w:val="FF0000"/>
          <w:sz w:val="24"/>
          <w:szCs w:val="24"/>
        </w:rPr>
        <w:t>00</w:t>
      </w:r>
      <w:r w:rsidR="0083540A" w:rsidRPr="00D702ED">
        <w:rPr>
          <w:b/>
          <w:i/>
          <w:color w:val="FF0000"/>
          <w:sz w:val="24"/>
          <w:szCs w:val="24"/>
        </w:rPr>
        <w:t>_</w:t>
      </w:r>
      <w:r w:rsidR="000F7C3A" w:rsidRPr="00D702ED">
        <w:rPr>
          <w:b/>
          <w:i/>
          <w:color w:val="FF0000"/>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00652453">
        <w:rPr>
          <w:sz w:val="24"/>
          <w:szCs w:val="24"/>
        </w:rPr>
        <w:t xml:space="preserve"> </w:t>
      </w:r>
      <w:r w:rsidR="00CB1C50">
        <w:rPr>
          <w:b/>
          <w:i/>
          <w:color w:val="FF0000"/>
          <w:sz w:val="24"/>
          <w:szCs w:val="24"/>
        </w:rPr>
        <w:t>март</w:t>
      </w:r>
      <w:r w:rsidR="00C20ED5">
        <w:rPr>
          <w:b/>
          <w:i/>
          <w:color w:val="FF0000"/>
          <w:sz w:val="24"/>
          <w:szCs w:val="24"/>
        </w:rPr>
        <w:t xml:space="preserve"> 2024</w:t>
      </w:r>
      <w:r w:rsidRPr="00D702ED">
        <w:rPr>
          <w:b/>
          <w:i/>
          <w:color w:val="FF0000"/>
          <w:sz w:val="24"/>
          <w:szCs w:val="24"/>
        </w:rPr>
        <w:t xml:space="preserve"> года</w:t>
      </w:r>
      <w:r w:rsidRPr="001D25DB">
        <w:rPr>
          <w:b/>
          <w:i/>
          <w:sz w:val="24"/>
          <w:szCs w:val="24"/>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514D2C" w:rsidRPr="00F71CC9">
        <w:rPr>
          <w:b/>
          <w:i/>
          <w:sz w:val="24"/>
          <w:szCs w:val="24"/>
        </w:rPr>
        <w:t xml:space="preserve">в течение </w:t>
      </w:r>
      <w:r w:rsidR="0083540A" w:rsidRPr="00F71CC9">
        <w:rPr>
          <w:b/>
          <w:i/>
          <w:sz w:val="24"/>
          <w:szCs w:val="24"/>
        </w:rPr>
        <w:t>_</w:t>
      </w:r>
      <w:r w:rsidR="00F60AB1">
        <w:rPr>
          <w:b/>
          <w:i/>
          <w:sz w:val="24"/>
          <w:szCs w:val="24"/>
        </w:rPr>
        <w:t>10</w:t>
      </w:r>
      <w:r w:rsidR="00991331">
        <w:rPr>
          <w:b/>
          <w:i/>
          <w:sz w:val="24"/>
          <w:szCs w:val="24"/>
        </w:rPr>
        <w:t xml:space="preserve"> </w:t>
      </w:r>
      <w:r w:rsidR="00097FF3">
        <w:rPr>
          <w:b/>
          <w:i/>
          <w:sz w:val="24"/>
          <w:szCs w:val="24"/>
        </w:rPr>
        <w:t>рабочих</w:t>
      </w:r>
      <w:r w:rsidR="0083540A" w:rsidRPr="00F71CC9">
        <w:rPr>
          <w:b/>
          <w:i/>
          <w:sz w:val="24"/>
          <w:szCs w:val="24"/>
        </w:rPr>
        <w:t>_</w:t>
      </w:r>
      <w:r w:rsidR="00514D2C" w:rsidRPr="00F71CC9">
        <w:rPr>
          <w:b/>
          <w:i/>
          <w:sz w:val="24"/>
          <w:szCs w:val="24"/>
        </w:rPr>
        <w:t xml:space="preserve"> дней </w:t>
      </w:r>
      <w:proofErr w:type="gramStart"/>
      <w:r w:rsidR="00514D2C" w:rsidRPr="00F71CC9">
        <w:rPr>
          <w:b/>
          <w:i/>
          <w:sz w:val="24"/>
          <w:szCs w:val="24"/>
        </w:rPr>
        <w:t>с даты заключения</w:t>
      </w:r>
      <w:proofErr w:type="gramEnd"/>
      <w:r w:rsidR="00514D2C" w:rsidRPr="00F71CC9">
        <w:rPr>
          <w:b/>
          <w:i/>
          <w:sz w:val="24"/>
          <w:szCs w:val="24"/>
        </w:rPr>
        <w:t xml:space="preserve"> договора</w:t>
      </w:r>
      <w:r w:rsidR="00707B59" w:rsidRPr="00F71CC9">
        <w:rPr>
          <w:b/>
          <w:i/>
          <w:sz w:val="24"/>
          <w:szCs w:val="24"/>
        </w:rPr>
        <w:t>, разовая поставка всего объема.</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F71CC9">
        <w:rPr>
          <w:sz w:val="24"/>
          <w:szCs w:val="24"/>
        </w:rPr>
        <w:t xml:space="preserve"> </w:t>
      </w:r>
      <w:r w:rsidR="00483555" w:rsidRPr="00F71CC9">
        <w:rPr>
          <w:b/>
          <w:i/>
          <w:sz w:val="24"/>
          <w:szCs w:val="24"/>
        </w:rPr>
        <w:t>в течение</w:t>
      </w:r>
      <w:r w:rsidR="0083540A" w:rsidRPr="00F71CC9">
        <w:rPr>
          <w:b/>
          <w:i/>
          <w:sz w:val="24"/>
          <w:szCs w:val="24"/>
        </w:rPr>
        <w:t>_</w:t>
      </w:r>
      <w:r w:rsidR="009346F1">
        <w:rPr>
          <w:b/>
          <w:i/>
          <w:sz w:val="24"/>
          <w:szCs w:val="24"/>
        </w:rPr>
        <w:t>7</w:t>
      </w:r>
      <w:r w:rsidR="0083540A" w:rsidRPr="00F71CC9">
        <w:rPr>
          <w:b/>
          <w:i/>
          <w:sz w:val="24"/>
          <w:szCs w:val="24"/>
        </w:rPr>
        <w:t>_</w:t>
      </w:r>
      <w:r w:rsidR="00483555" w:rsidRPr="00F71CC9">
        <w:rPr>
          <w:b/>
          <w:i/>
          <w:sz w:val="24"/>
          <w:szCs w:val="24"/>
        </w:rPr>
        <w:t xml:space="preserve"> (</w:t>
      </w:r>
      <w:r w:rsidR="009346F1">
        <w:rPr>
          <w:b/>
          <w:i/>
          <w:sz w:val="24"/>
          <w:szCs w:val="24"/>
        </w:rPr>
        <w:t>семи</w:t>
      </w:r>
      <w:r w:rsidR="00483555" w:rsidRPr="00F71CC9">
        <w:rPr>
          <w:b/>
          <w:i/>
          <w:sz w:val="24"/>
          <w:szCs w:val="24"/>
        </w:rPr>
        <w:t>)</w:t>
      </w:r>
      <w:r w:rsidR="009346F1">
        <w:rPr>
          <w:b/>
          <w:i/>
          <w:sz w:val="24"/>
          <w:szCs w:val="24"/>
        </w:rPr>
        <w:t xml:space="preserve"> рабочих</w:t>
      </w:r>
      <w:r w:rsidR="00EF6276">
        <w:rPr>
          <w:b/>
          <w:i/>
          <w:sz w:val="24"/>
          <w:szCs w:val="24"/>
        </w:rPr>
        <w:t xml:space="preserve"> </w:t>
      </w:r>
      <w:r w:rsidR="00483555" w:rsidRPr="00F71CC9">
        <w:rPr>
          <w:b/>
          <w:i/>
          <w:sz w:val="24"/>
          <w:szCs w:val="24"/>
        </w:rPr>
        <w:t xml:space="preserve">дней </w:t>
      </w:r>
      <w:proofErr w:type="gramStart"/>
      <w:r w:rsidR="00483555" w:rsidRPr="00F71CC9">
        <w:rPr>
          <w:b/>
          <w:i/>
          <w:sz w:val="24"/>
          <w:szCs w:val="24"/>
        </w:rPr>
        <w:t>с даты подписания</w:t>
      </w:r>
      <w:proofErr w:type="gramEnd"/>
      <w:r w:rsidR="00483555" w:rsidRPr="00F71CC9">
        <w:rPr>
          <w:b/>
          <w:i/>
          <w:sz w:val="24"/>
          <w:szCs w:val="24"/>
        </w:rPr>
        <w:t xml:space="preserve"> </w:t>
      </w:r>
      <w:r w:rsidR="00C1380F" w:rsidRPr="00F71CC9">
        <w:rPr>
          <w:b/>
          <w:i/>
          <w:sz w:val="24"/>
          <w:szCs w:val="24"/>
        </w:rPr>
        <w:t>заказчиком</w:t>
      </w:r>
      <w:r w:rsidR="00EF6276">
        <w:rPr>
          <w:b/>
          <w:i/>
          <w:sz w:val="24"/>
          <w:szCs w:val="24"/>
        </w:rPr>
        <w:t xml:space="preserve"> </w:t>
      </w:r>
      <w:r w:rsidR="005E11B4" w:rsidRPr="00F71CC9">
        <w:rPr>
          <w:b/>
          <w:i/>
          <w:sz w:val="24"/>
          <w:szCs w:val="24"/>
        </w:rPr>
        <w:t>документов о приемке</w:t>
      </w:r>
      <w:r w:rsidR="00483555" w:rsidRPr="00F71CC9">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563834">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632550">
        <w:rPr>
          <w:b/>
          <w:i/>
          <w:sz w:val="24"/>
          <w:szCs w:val="24"/>
        </w:rPr>
        <w:t xml:space="preserve"> </w:t>
      </w:r>
      <w:r w:rsidR="006A163A" w:rsidRPr="004856F6">
        <w:rPr>
          <w:b/>
          <w:i/>
          <w:sz w:val="24"/>
          <w:szCs w:val="24"/>
        </w:rPr>
        <w:t>№</w:t>
      </w:r>
      <w:r w:rsidR="00632550">
        <w:rPr>
          <w:b/>
          <w:i/>
          <w:sz w:val="24"/>
          <w:szCs w:val="24"/>
        </w:rPr>
        <w:t xml:space="preserve"> </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proofErr w:type="gramStart"/>
      <w:r w:rsidR="00F4357A">
        <w:rPr>
          <w:sz w:val="24"/>
          <w:szCs w:val="24"/>
        </w:rPr>
        <w:t>образом</w:t>
      </w:r>
      <w:proofErr w:type="gramEnd"/>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5B1251">
        <w:rPr>
          <w:b/>
          <w:i/>
          <w:sz w:val="24"/>
          <w:szCs w:val="24"/>
        </w:rPr>
        <w:t>товара</w:t>
      </w:r>
      <w:r w:rsidR="005B1251">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4856F6">
        <w:rPr>
          <w:b/>
          <w:i/>
          <w:sz w:val="24"/>
          <w:szCs w:val="24"/>
          <w:lang w:val="en-US"/>
        </w:rPr>
        <w:t>VladZakupki</w:t>
      </w:r>
      <w:proofErr w:type="spellEnd"/>
      <w:r w:rsidR="000B1E4F" w:rsidRPr="004856F6">
        <w:rPr>
          <w:b/>
          <w:i/>
          <w:sz w:val="24"/>
          <w:szCs w:val="24"/>
        </w:rPr>
        <w:t>»</w:t>
      </w:r>
      <w:r w:rsidR="000E00A9">
        <w:rPr>
          <w:b/>
          <w:i/>
          <w:sz w:val="24"/>
          <w:szCs w:val="24"/>
        </w:rPr>
        <w:t xml:space="preserve"> </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991331">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236756" w:rsidRPr="002A4F31" w:rsidRDefault="00942C64" w:rsidP="00530C20">
      <w:pPr>
        <w:widowControl/>
        <w:autoSpaceDE/>
        <w:autoSpaceDN/>
        <w:adjustRightInd/>
        <w:ind w:firstLine="567"/>
        <w:jc w:val="both"/>
        <w:rPr>
          <w:b/>
          <w:i/>
          <w:color w:val="FF0000"/>
          <w:sz w:val="24"/>
          <w:szCs w:val="24"/>
        </w:rPr>
      </w:pPr>
      <w:r w:rsidRPr="004856F6">
        <w:rPr>
          <w:sz w:val="24"/>
          <w:szCs w:val="24"/>
        </w:rPr>
        <w:t>Срок подачи ценовой информации</w:t>
      </w:r>
      <w:r w:rsidRPr="00633CFB">
        <w:rPr>
          <w:sz w:val="24"/>
          <w:szCs w:val="24"/>
        </w:rPr>
        <w:t>:</w:t>
      </w:r>
      <w:r w:rsidR="00530C20" w:rsidRPr="00633CFB">
        <w:rPr>
          <w:sz w:val="24"/>
          <w:szCs w:val="24"/>
        </w:rPr>
        <w:t xml:space="preserve"> </w:t>
      </w:r>
      <w:r w:rsidR="00530C20" w:rsidRPr="002A4F31">
        <w:rPr>
          <w:b/>
          <w:i/>
          <w:color w:val="FF0000"/>
          <w:sz w:val="24"/>
          <w:szCs w:val="24"/>
        </w:rPr>
        <w:t xml:space="preserve">с </w:t>
      </w:r>
      <w:r w:rsidR="00CB1C50">
        <w:rPr>
          <w:b/>
          <w:i/>
          <w:color w:val="FF0000"/>
          <w:sz w:val="24"/>
          <w:szCs w:val="24"/>
        </w:rPr>
        <w:t>04.03</w:t>
      </w:r>
      <w:r w:rsidR="004924DF">
        <w:rPr>
          <w:b/>
          <w:i/>
          <w:color w:val="FF0000"/>
          <w:sz w:val="24"/>
          <w:szCs w:val="24"/>
        </w:rPr>
        <w:t>.</w:t>
      </w:r>
      <w:r w:rsidR="002E3DE6" w:rsidRPr="002A4F31">
        <w:rPr>
          <w:b/>
          <w:i/>
          <w:color w:val="FF0000"/>
          <w:sz w:val="24"/>
          <w:szCs w:val="24"/>
        </w:rPr>
        <w:t>202</w:t>
      </w:r>
      <w:r w:rsidR="00C20ED5">
        <w:rPr>
          <w:b/>
          <w:i/>
          <w:color w:val="FF0000"/>
          <w:sz w:val="24"/>
          <w:szCs w:val="24"/>
        </w:rPr>
        <w:t>4</w:t>
      </w:r>
      <w:r w:rsidR="00530C20" w:rsidRPr="002A4F31">
        <w:rPr>
          <w:b/>
          <w:i/>
          <w:color w:val="FF0000"/>
          <w:sz w:val="24"/>
          <w:szCs w:val="24"/>
        </w:rPr>
        <w:t xml:space="preserve">г.  до </w:t>
      </w:r>
      <w:r w:rsidR="00CB1C50">
        <w:rPr>
          <w:b/>
          <w:i/>
          <w:color w:val="FF0000"/>
          <w:sz w:val="24"/>
          <w:szCs w:val="24"/>
        </w:rPr>
        <w:t>07.03</w:t>
      </w:r>
      <w:r w:rsidR="00AB5B8D" w:rsidRPr="002A4F31">
        <w:rPr>
          <w:b/>
          <w:i/>
          <w:color w:val="FF0000"/>
          <w:sz w:val="24"/>
          <w:szCs w:val="24"/>
        </w:rPr>
        <w:t>.202</w:t>
      </w:r>
      <w:r w:rsidR="00C20ED5">
        <w:rPr>
          <w:b/>
          <w:i/>
          <w:color w:val="FF0000"/>
          <w:sz w:val="24"/>
          <w:szCs w:val="24"/>
        </w:rPr>
        <w:t>4</w:t>
      </w:r>
      <w:r w:rsidR="00530C20" w:rsidRPr="002A4F31">
        <w:rPr>
          <w:b/>
          <w:i/>
          <w:color w:val="FF0000"/>
          <w:sz w:val="24"/>
          <w:szCs w:val="24"/>
        </w:rPr>
        <w:t xml:space="preserve">г. </w:t>
      </w:r>
      <w:r w:rsidR="00E72249" w:rsidRPr="002A4F31">
        <w:rPr>
          <w:b/>
          <w:i/>
          <w:color w:val="FF0000"/>
          <w:sz w:val="24"/>
          <w:szCs w:val="24"/>
        </w:rPr>
        <w:t>1</w:t>
      </w:r>
      <w:r w:rsidR="00652453">
        <w:rPr>
          <w:b/>
          <w:i/>
          <w:color w:val="FF0000"/>
          <w:sz w:val="24"/>
          <w:szCs w:val="24"/>
        </w:rPr>
        <w:t>0</w:t>
      </w:r>
      <w:r w:rsidR="00530C20" w:rsidRPr="002A4F31">
        <w:rPr>
          <w:b/>
          <w:i/>
          <w:color w:val="FF0000"/>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7002C9">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8C1F0E">
        <w:rPr>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8C1F0E">
        <w:rPr>
          <w:b/>
          <w:bCs/>
          <w:sz w:val="24"/>
          <w:szCs w:val="24"/>
        </w:rPr>
        <w:t>договора</w:t>
      </w:r>
      <w:r w:rsidR="00CF7F98">
        <w:rPr>
          <w:b/>
          <w:bCs/>
          <w:sz w:val="24"/>
          <w:szCs w:val="24"/>
        </w:rPr>
        <w:t xml:space="preserve"> </w:t>
      </w:r>
      <w:r w:rsidR="006A76FA" w:rsidRPr="008C1F0E">
        <w:rPr>
          <w:b/>
          <w:sz w:val="24"/>
          <w:szCs w:val="24"/>
        </w:rPr>
        <w:t>в</w:t>
      </w:r>
      <w:r w:rsidR="006A76FA" w:rsidRPr="004856F6">
        <w:rPr>
          <w:b/>
          <w:sz w:val="24"/>
          <w:szCs w:val="24"/>
        </w:rPr>
        <w:t xml:space="preserve">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proofErr w:type="gramStart"/>
      <w:r w:rsidR="000F7C3A" w:rsidRPr="004856F6">
        <w:rPr>
          <w:sz w:val="24"/>
          <w:szCs w:val="24"/>
        </w:rPr>
        <w:t>пред</w:t>
      </w:r>
      <w:r w:rsidR="005B4965" w:rsidRPr="004856F6">
        <w:rPr>
          <w:sz w:val="24"/>
          <w:szCs w:val="24"/>
        </w:rPr>
        <w:t>ложившим</w:t>
      </w:r>
      <w:proofErr w:type="gramEnd"/>
      <w:r w:rsidR="005B4965" w:rsidRPr="004856F6">
        <w:rPr>
          <w:sz w:val="24"/>
          <w:szCs w:val="24"/>
        </w:rPr>
        <w:t xml:space="preserve">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2A29CB">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CB1C50" w:rsidRPr="004856F6" w:rsidRDefault="00DC3F7B" w:rsidP="00CB1C50">
      <w:pPr>
        <w:widowControl/>
        <w:ind w:firstLine="567"/>
        <w:jc w:val="both"/>
        <w:rPr>
          <w:b/>
          <w:sz w:val="24"/>
          <w:szCs w:val="24"/>
        </w:rPr>
      </w:pPr>
      <w:r>
        <w:rPr>
          <w:b/>
          <w:sz w:val="24"/>
          <w:szCs w:val="24"/>
        </w:rPr>
        <w:lastRenderedPageBreak/>
        <w:t xml:space="preserve">Особенности проведения закупки: </w:t>
      </w:r>
      <w:r w:rsidR="00CB1C50">
        <w:rPr>
          <w:b/>
          <w:sz w:val="24"/>
          <w:szCs w:val="24"/>
        </w:rPr>
        <w:t>только для субъектов малого и среднего предпринимательства.</w:t>
      </w:r>
    </w:p>
    <w:p w:rsidR="000F7C3A"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2A29CB">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2A29CB">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E7388D">
        <w:rPr>
          <w:sz w:val="24"/>
          <w:szCs w:val="24"/>
        </w:rPr>
        <w:t xml:space="preserve"> </w:t>
      </w:r>
      <w:r w:rsidRPr="008412A3">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proofErr w:type="gramStart"/>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8412A3">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sidR="00222A84" w:rsidRPr="004856F6">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00222A84" w:rsidRPr="004856F6">
        <w:rPr>
          <w:sz w:val="24"/>
          <w:szCs w:val="24"/>
        </w:rPr>
        <w:t>предлагаемым</w:t>
      </w:r>
      <w:proofErr w:type="gramEnd"/>
      <w:r w:rsidR="00222A84" w:rsidRPr="004856F6">
        <w:rPr>
          <w:sz w:val="24"/>
          <w:szCs w:val="24"/>
        </w:rPr>
        <w:t xml:space="preserve">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B0537C">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r w:rsidR="00222A84" w:rsidRPr="00B0537C">
        <w:rPr>
          <w:color w:val="000000"/>
          <w:sz w:val="24"/>
          <w:szCs w:val="24"/>
        </w:rPr>
        <w:t>__(Заказчиком указыва</w:t>
      </w:r>
      <w:r w:rsidR="00F4357A" w:rsidRPr="00B0537C">
        <w:rPr>
          <w:color w:val="000000"/>
          <w:sz w:val="24"/>
          <w:szCs w:val="24"/>
        </w:rPr>
        <w:t>ю</w:t>
      </w:r>
      <w:r w:rsidR="00222A84" w:rsidRPr="00B0537C">
        <w:rPr>
          <w:color w:val="000000"/>
          <w:sz w:val="24"/>
          <w:szCs w:val="24"/>
        </w:rPr>
        <w:t>тся конкретн</w:t>
      </w:r>
      <w:r w:rsidR="00F4357A" w:rsidRPr="00B0537C">
        <w:rPr>
          <w:color w:val="000000"/>
          <w:sz w:val="24"/>
          <w:szCs w:val="24"/>
        </w:rPr>
        <w:t>ые</w:t>
      </w:r>
      <w:r w:rsidR="00222A84" w:rsidRPr="00B0537C">
        <w:rPr>
          <w:color w:val="000000"/>
          <w:sz w:val="24"/>
          <w:szCs w:val="24"/>
        </w:rPr>
        <w:t xml:space="preserve"> лицензии и виды деятельности)____ </w:t>
      </w:r>
      <w:r w:rsidR="00222A84" w:rsidRPr="004856F6">
        <w:rPr>
          <w:bCs/>
          <w:i/>
          <w:sz w:val="24"/>
          <w:szCs w:val="24"/>
        </w:rPr>
        <w:t>(предоставляется, если данное требование относится к предмету закупки)</w:t>
      </w:r>
      <w:r w:rsidR="00222A84" w:rsidRPr="004856F6">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Документы подтверждающие происхождение товара</w:t>
      </w:r>
      <w:r w:rsidR="00DB23E3">
        <w:rPr>
          <w:b/>
          <w:color w:val="000000"/>
          <w:sz w:val="24"/>
          <w:szCs w:val="24"/>
        </w:rPr>
        <w:t xml:space="preserve">: </w:t>
      </w:r>
      <w:r w:rsidR="00DB23E3" w:rsidRPr="00DB23E3">
        <w:rPr>
          <w:color w:val="000000"/>
          <w:sz w:val="24"/>
          <w:szCs w:val="24"/>
        </w:rPr>
        <w:t>сертификат соответствия</w:t>
      </w:r>
      <w:r w:rsidR="00222A84" w:rsidRPr="004856F6">
        <w:rPr>
          <w:b/>
          <w:color w:val="000000"/>
          <w:sz w:val="24"/>
          <w:szCs w:val="24"/>
        </w:rPr>
        <w:t xml:space="preserve">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proofErr w:type="gramStart"/>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306F5">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roofErr w:type="gramEnd"/>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991331">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proofErr w:type="gramStart"/>
      <w:r w:rsidRPr="004856F6">
        <w:rPr>
          <w:sz w:val="24"/>
          <w:szCs w:val="24"/>
        </w:rPr>
        <w:t>,</w:t>
      </w:r>
      <w:proofErr w:type="gramEnd"/>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lastRenderedPageBreak/>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991331">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991331">
        <w:rPr>
          <w:sz w:val="24"/>
          <w:szCs w:val="24"/>
        </w:rPr>
        <w:t xml:space="preserve"> </w:t>
      </w:r>
      <w:r w:rsidR="002118CC" w:rsidRPr="004856F6">
        <w:rPr>
          <w:sz w:val="24"/>
          <w:szCs w:val="24"/>
        </w:rPr>
        <w:t xml:space="preserve">о заключении </w:t>
      </w:r>
      <w:r w:rsidR="002118CC" w:rsidRPr="003306F5">
        <w:rPr>
          <w:sz w:val="24"/>
          <w:szCs w:val="24"/>
        </w:rPr>
        <w:t>договора</w:t>
      </w:r>
      <w:r w:rsidR="003306F5">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991331">
        <w:rPr>
          <w:sz w:val="24"/>
          <w:szCs w:val="24"/>
        </w:rPr>
        <w:t xml:space="preserve"> </w:t>
      </w:r>
      <w:r w:rsidRPr="004856F6">
        <w:rPr>
          <w:sz w:val="24"/>
          <w:szCs w:val="24"/>
        </w:rPr>
        <w:t>оформляется</w:t>
      </w:r>
      <w:r w:rsidR="00991331">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C7265">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C7265">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 xml:space="preserve">(Ф.И.О.)тел. </w:t>
      </w:r>
      <w:r w:rsidR="00975951" w:rsidRPr="004856F6">
        <w:rPr>
          <w:i/>
          <w:sz w:val="24"/>
          <w:szCs w:val="24"/>
        </w:rPr>
        <w:t>8(</w:t>
      </w:r>
      <w:r w:rsidR="00B44AD3" w:rsidRPr="004856F6">
        <w:rPr>
          <w:i/>
          <w:sz w:val="24"/>
          <w:szCs w:val="24"/>
        </w:rPr>
        <w:t>_____</w:t>
      </w:r>
      <w:r w:rsidR="002402AC" w:rsidRPr="004856F6">
        <w:rPr>
          <w:i/>
          <w:sz w:val="24"/>
          <w:szCs w:val="24"/>
        </w:rPr>
        <w:t>)</w:t>
      </w:r>
      <w:r w:rsidR="00B44AD3" w:rsidRPr="004856F6">
        <w:rPr>
          <w:i/>
          <w:sz w:val="24"/>
          <w:szCs w:val="24"/>
        </w:rPr>
        <w:t>___________</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C7265">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6C7265">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3306F5">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620D83" w:rsidRPr="004856F6" w:rsidRDefault="00620D83" w:rsidP="008B4C15">
            <w:pPr>
              <w:widowControl/>
              <w:autoSpaceDE/>
              <w:autoSpaceDN/>
              <w:adjustRightInd/>
              <w:ind w:right="493" w:firstLine="567"/>
              <w:rPr>
                <w:sz w:val="24"/>
                <w:szCs w:val="24"/>
              </w:rPr>
            </w:pPr>
            <w:r w:rsidRPr="004856F6">
              <w:rPr>
                <w:sz w:val="24"/>
                <w:szCs w:val="24"/>
              </w:rPr>
              <w:t xml:space="preserve">       Директор                                                                                                    ____________</w:t>
            </w:r>
            <w:r w:rsidR="00CD21BC">
              <w:rPr>
                <w:sz w:val="24"/>
                <w:szCs w:val="24"/>
              </w:rPr>
              <w:t xml:space="preserve"> Е.А. Сергеева</w:t>
            </w:r>
          </w:p>
          <w:p w:rsidR="00620D83" w:rsidRPr="004856F6" w:rsidRDefault="00620D83" w:rsidP="008B4C15">
            <w:pPr>
              <w:widowControl/>
              <w:autoSpaceDE/>
              <w:autoSpaceDN/>
              <w:adjustRightInd/>
              <w:ind w:right="493" w:firstLine="567"/>
              <w:jc w:val="center"/>
              <w:rPr>
                <w:i/>
                <w:sz w:val="24"/>
                <w:szCs w:val="24"/>
              </w:rPr>
            </w:pPr>
            <w:r w:rsidRPr="004856F6">
              <w:rPr>
                <w:i/>
                <w:sz w:val="24"/>
                <w:szCs w:val="24"/>
              </w:rPr>
              <w:t xml:space="preserve">                                                                                                                        ФИО</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proofErr w:type="gramStart"/>
      <w:r w:rsidRPr="004856F6">
        <w:rPr>
          <w:i/>
          <w:sz w:val="24"/>
          <w:szCs w:val="24"/>
          <w:highlight w:val="yellow"/>
          <w:u w:val="single"/>
        </w:rPr>
        <w:t>)</w:t>
      </w:r>
      <w:r w:rsidR="00F4357A">
        <w:rPr>
          <w:sz w:val="24"/>
          <w:szCs w:val="24"/>
        </w:rPr>
        <w:t>п</w:t>
      </w:r>
      <w:proofErr w:type="gramEnd"/>
      <w:r w:rsidR="00F4357A">
        <w:rPr>
          <w:sz w:val="24"/>
          <w:szCs w:val="24"/>
        </w:rPr>
        <w:t>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P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t>Приложение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0020A" w:rsidP="00C0020A">
      <w:pPr>
        <w:rPr>
          <w:b/>
          <w:sz w:val="24"/>
          <w:szCs w:val="24"/>
        </w:rPr>
      </w:pPr>
      <w:r w:rsidRPr="004856F6">
        <w:rPr>
          <w:b/>
          <w:sz w:val="24"/>
          <w:szCs w:val="24"/>
          <w:highlight w:val="yellow"/>
        </w:rPr>
        <w:t xml:space="preserve">ПРОЕКТ </w:t>
      </w:r>
      <w:r w:rsidR="00CA68A4" w:rsidRPr="004856F6">
        <w:rPr>
          <w:b/>
          <w:sz w:val="24"/>
          <w:szCs w:val="24"/>
          <w:highlight w:val="yellow"/>
        </w:rPr>
        <w:t xml:space="preserve">по </w:t>
      </w:r>
      <w:r w:rsidR="00FD78AC">
        <w:rPr>
          <w:b/>
          <w:sz w:val="24"/>
          <w:szCs w:val="24"/>
          <w:highlight w:val="yellow"/>
        </w:rPr>
        <w:t>223</w:t>
      </w:r>
      <w:r w:rsidR="00CA68A4"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p>
    <w:p w:rsidR="00CA68A4" w:rsidRPr="004856F6" w:rsidRDefault="00CA68A4" w:rsidP="00C0020A">
      <w:pPr>
        <w:rPr>
          <w:b/>
          <w:sz w:val="24"/>
          <w:szCs w:val="24"/>
        </w:rPr>
      </w:pPr>
    </w:p>
    <w:p w:rsidR="00CA68A4" w:rsidRPr="004856F6" w:rsidRDefault="00CA68A4" w:rsidP="00CA68A4">
      <w:pPr>
        <w:rPr>
          <w:b/>
          <w:sz w:val="24"/>
          <w:szCs w:val="24"/>
        </w:rPr>
      </w:pPr>
      <w:r w:rsidRPr="004856F6">
        <w:rPr>
          <w:b/>
          <w:sz w:val="24"/>
          <w:szCs w:val="24"/>
        </w:rPr>
        <w:t>Договор</w:t>
      </w:r>
      <w:r w:rsidR="00851536">
        <w:rPr>
          <w:b/>
          <w:sz w:val="24"/>
          <w:szCs w:val="24"/>
        </w:rPr>
        <w:t xml:space="preserve"> </w:t>
      </w:r>
      <w:r w:rsidRPr="004856F6">
        <w:rPr>
          <w:b/>
          <w:sz w:val="24"/>
          <w:szCs w:val="24"/>
        </w:rPr>
        <w:t>на поставку</w:t>
      </w:r>
      <w:r w:rsidR="00851536">
        <w:rPr>
          <w:b/>
          <w:sz w:val="24"/>
          <w:szCs w:val="24"/>
        </w:rPr>
        <w:t xml:space="preserve"> </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CA68A4" w:rsidP="00CA68A4">
      <w:pPr>
        <w:tabs>
          <w:tab w:val="right" w:pos="10490"/>
        </w:tabs>
        <w:spacing w:before="120" w:after="240"/>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rsidR="00CA68A4" w:rsidRPr="004856F6" w:rsidRDefault="004B4A7B" w:rsidP="00CA68A4">
      <w:pPr>
        <w:pStyle w:val="ConsPlusNormal"/>
        <w:ind w:firstLine="648"/>
        <w:jc w:val="both"/>
        <w:rPr>
          <w:sz w:val="24"/>
          <w:szCs w:val="24"/>
        </w:rPr>
      </w:pPr>
      <w:proofErr w:type="gramStart"/>
      <w:r>
        <w:rPr>
          <w:b w:val="0"/>
          <w:sz w:val="24"/>
          <w:szCs w:val="24"/>
        </w:rPr>
        <w:t>Г</w:t>
      </w:r>
      <w:r w:rsidR="00EF6276" w:rsidRPr="004B4A7B">
        <w:rPr>
          <w:b w:val="0"/>
          <w:sz w:val="24"/>
          <w:szCs w:val="24"/>
        </w:rPr>
        <w:t>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 Е.П. Глинки»,</w:t>
      </w:r>
      <w:r w:rsidR="00EF6276">
        <w:rPr>
          <w:i/>
        </w:rPr>
        <w:t xml:space="preserve"> </w:t>
      </w:r>
      <w:r w:rsidR="00CA68A4" w:rsidRPr="004856F6">
        <w:rPr>
          <w:b w:val="0"/>
          <w:sz w:val="24"/>
          <w:szCs w:val="24"/>
        </w:rPr>
        <w:t>далее именуем</w:t>
      </w:r>
      <w:r w:rsidR="001D51AE">
        <w:rPr>
          <w:b w:val="0"/>
          <w:sz w:val="24"/>
          <w:szCs w:val="24"/>
        </w:rPr>
        <w:t>ое</w:t>
      </w:r>
      <w:r w:rsidR="00CA68A4" w:rsidRPr="004856F6">
        <w:rPr>
          <w:b w:val="0"/>
          <w:sz w:val="24"/>
          <w:szCs w:val="24"/>
        </w:rPr>
        <w:t xml:space="preserve"> «Заказчик», в лице </w:t>
      </w:r>
      <w:r w:rsidR="00466E1D">
        <w:rPr>
          <w:b w:val="0"/>
          <w:sz w:val="24"/>
          <w:szCs w:val="24"/>
        </w:rPr>
        <w:t>директора Сергеевой Екатерины Александровны</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в лице _________________, </w:t>
      </w:r>
      <w:proofErr w:type="spellStart"/>
      <w:r w:rsidR="00CA68A4" w:rsidRPr="004856F6">
        <w:rPr>
          <w:b w:val="0"/>
          <w:sz w:val="24"/>
          <w:szCs w:val="24"/>
        </w:rPr>
        <w:t>действующ</w:t>
      </w:r>
      <w:proofErr w:type="spellEnd"/>
      <w:r w:rsidR="005C1DF2">
        <w:rPr>
          <w:b w:val="0"/>
          <w:sz w:val="24"/>
          <w:szCs w:val="24"/>
        </w:rPr>
        <w:t>____</w:t>
      </w:r>
      <w:r w:rsidR="00CA68A4" w:rsidRPr="004856F6">
        <w:rPr>
          <w:b w:val="0"/>
          <w:sz w:val="24"/>
          <w:szCs w:val="24"/>
        </w:rPr>
        <w:t xml:space="preserve"> на основании </w:t>
      </w:r>
      <w:r w:rsidR="00D702ED">
        <w:rPr>
          <w:b w:val="0"/>
          <w:sz w:val="24"/>
          <w:szCs w:val="24"/>
        </w:rPr>
        <w:t>__________________</w:t>
      </w:r>
      <w:r w:rsidR="00CA68A4" w:rsidRPr="004856F6">
        <w:rPr>
          <w:b w:val="0"/>
          <w:sz w:val="24"/>
          <w:szCs w:val="24"/>
        </w:rPr>
        <w:t>, именуем</w:t>
      </w:r>
      <w:r w:rsidR="005C1DF2">
        <w:rPr>
          <w:b w:val="0"/>
          <w:sz w:val="24"/>
          <w:szCs w:val="24"/>
        </w:rPr>
        <w:t>____</w:t>
      </w:r>
      <w:r w:rsidR="00CA68A4" w:rsidRPr="004856F6">
        <w:rPr>
          <w:b w:val="0"/>
          <w:sz w:val="24"/>
          <w:szCs w:val="24"/>
        </w:rPr>
        <w:t xml:space="preserve"> в дальнейшем «Поставщик», с другой стороны, вместе именуемые «Стороны»</w:t>
      </w:r>
      <w:r w:rsidR="001D51AE">
        <w:rPr>
          <w:b w:val="0"/>
          <w:sz w:val="24"/>
          <w:szCs w:val="24"/>
        </w:rPr>
        <w:t>,</w:t>
      </w:r>
      <w:r w:rsidR="00CA68A4" w:rsidRPr="004856F6">
        <w:rPr>
          <w:b w:val="0"/>
          <w:sz w:val="24"/>
          <w:szCs w:val="24"/>
        </w:rPr>
        <w:t xml:space="preserve">  руководствуясь ГК РФ (в том числе</w:t>
      </w:r>
      <w:proofErr w:type="gramEnd"/>
      <w:r w:rsidR="00CA68A4" w:rsidRPr="004856F6">
        <w:rPr>
          <w:b w:val="0"/>
          <w:sz w:val="24"/>
          <w:szCs w:val="24"/>
        </w:rPr>
        <w:t xml:space="preserve"> </w:t>
      </w:r>
      <w:proofErr w:type="spellStart"/>
      <w:r w:rsidR="00CA68A4" w:rsidRPr="004856F6">
        <w:rPr>
          <w:b w:val="0"/>
          <w:sz w:val="24"/>
          <w:szCs w:val="24"/>
        </w:rPr>
        <w:t>ст.ст</w:t>
      </w:r>
      <w:proofErr w:type="spellEnd"/>
      <w:r w:rsidR="00CA68A4" w:rsidRPr="004856F6">
        <w:rPr>
          <w:b w:val="0"/>
          <w:sz w:val="24"/>
          <w:szCs w:val="24"/>
        </w:rPr>
        <w:t xml:space="preserve">.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w:t>
      </w:r>
      <w:r w:rsidR="00AB5B8D">
        <w:rPr>
          <w:b w:val="0"/>
          <w:sz w:val="24"/>
          <w:szCs w:val="24"/>
        </w:rPr>
        <w:t xml:space="preserve">заключили настоящий договор </w:t>
      </w:r>
      <w:r w:rsidR="00CA68A4" w:rsidRPr="004856F6">
        <w:rPr>
          <w:b w:val="0"/>
          <w:sz w:val="24"/>
          <w:szCs w:val="24"/>
        </w:rPr>
        <w:t>о нижеследующем:</w:t>
      </w:r>
    </w:p>
    <w:p w:rsidR="00CA68A4" w:rsidRPr="004856F6" w:rsidRDefault="00CA68A4" w:rsidP="006C7265">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proofErr w:type="spellStart"/>
      <w:r w:rsidR="00CB1C50">
        <w:rPr>
          <w:b/>
          <w:i/>
          <w:sz w:val="24"/>
          <w:szCs w:val="24"/>
        </w:rPr>
        <w:t>минимойку</w:t>
      </w:r>
      <w:proofErr w:type="spellEnd"/>
      <w:r w:rsidR="00CB1C50">
        <w:rPr>
          <w:b/>
          <w:i/>
          <w:sz w:val="24"/>
          <w:szCs w:val="24"/>
        </w:rPr>
        <w:t>, амперметр, выпрямитель</w:t>
      </w:r>
      <w:r w:rsidR="00E73BC6">
        <w:rPr>
          <w:b/>
          <w:i/>
          <w:sz w:val="24"/>
          <w:szCs w:val="24"/>
        </w:rPr>
        <w:t xml:space="preserve"> </w:t>
      </w:r>
      <w:r w:rsidR="004B4A7B">
        <w:rPr>
          <w:b/>
          <w:i/>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6C7265">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proofErr w:type="gramStart"/>
      <w:r w:rsidR="0047782A">
        <w:t xml:space="preserve"> </w:t>
      </w:r>
      <w:r w:rsidRPr="004856F6">
        <w:rPr>
          <w:b/>
        </w:rPr>
        <w:t>_________</w:t>
      </w:r>
      <w:r w:rsidRPr="004856F6">
        <w:t xml:space="preserve">(____________________) </w:t>
      </w:r>
      <w:proofErr w:type="gramEnd"/>
      <w:r w:rsidRPr="004856F6">
        <w:t>рублей, НДС</w:t>
      </w:r>
      <w:r w:rsidR="00991331">
        <w:t xml:space="preserve"> </w:t>
      </w:r>
      <w:r w:rsidR="004924DF">
        <w:t>-_____</w:t>
      </w:r>
      <w:r w:rsidRPr="004856F6">
        <w:t>.</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2.2. Источник финансирования: 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991331">
        <w:rPr>
          <w:sz w:val="24"/>
          <w:szCs w:val="24"/>
        </w:rPr>
        <w:t xml:space="preserve"> </w:t>
      </w:r>
      <w:r w:rsidRPr="004856F6">
        <w:rPr>
          <w:sz w:val="24"/>
          <w:szCs w:val="24"/>
        </w:rPr>
        <w:t xml:space="preserve">в течение </w:t>
      </w:r>
      <w:r w:rsidR="009346F1">
        <w:rPr>
          <w:sz w:val="24"/>
          <w:szCs w:val="24"/>
        </w:rPr>
        <w:t>7</w:t>
      </w:r>
      <w:r w:rsidRPr="004856F6">
        <w:rPr>
          <w:sz w:val="24"/>
          <w:szCs w:val="24"/>
        </w:rPr>
        <w:t xml:space="preserve"> (</w:t>
      </w:r>
      <w:r w:rsidR="009346F1">
        <w:rPr>
          <w:sz w:val="24"/>
          <w:szCs w:val="24"/>
        </w:rPr>
        <w:t>семи</w:t>
      </w:r>
      <w:r w:rsidRPr="004856F6">
        <w:rPr>
          <w:sz w:val="24"/>
          <w:szCs w:val="24"/>
        </w:rPr>
        <w:t xml:space="preserve">) </w:t>
      </w:r>
      <w:r w:rsidR="009346F1">
        <w:rPr>
          <w:sz w:val="24"/>
          <w:szCs w:val="24"/>
        </w:rPr>
        <w:t xml:space="preserve">рабочих </w:t>
      </w:r>
      <w:r w:rsidRPr="004856F6">
        <w:rPr>
          <w:sz w:val="24"/>
          <w:szCs w:val="24"/>
        </w:rPr>
        <w:t xml:space="preserve">дней </w:t>
      </w:r>
      <w:proofErr w:type="gramStart"/>
      <w:r w:rsidRPr="004856F6">
        <w:rPr>
          <w:sz w:val="24"/>
          <w:szCs w:val="24"/>
        </w:rPr>
        <w:t>с даты подписания</w:t>
      </w:r>
      <w:proofErr w:type="gramEnd"/>
      <w:r w:rsidR="00C0366E">
        <w:rPr>
          <w:sz w:val="24"/>
          <w:szCs w:val="24"/>
        </w:rPr>
        <w:t xml:space="preserve"> </w:t>
      </w:r>
      <w:r w:rsidRPr="004856F6">
        <w:rPr>
          <w:sz w:val="24"/>
          <w:szCs w:val="24"/>
        </w:rPr>
        <w:t>Заказчиком документов о приемке.</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Default="00CA68A4" w:rsidP="006C7265">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4924DF" w:rsidRPr="004856F6" w:rsidRDefault="004924DF" w:rsidP="006C7265">
      <w:pPr>
        <w:pStyle w:val="22"/>
        <w:numPr>
          <w:ilvl w:val="1"/>
          <w:numId w:val="4"/>
        </w:numPr>
        <w:tabs>
          <w:tab w:val="clear" w:pos="0"/>
          <w:tab w:val="left" w:pos="1134"/>
        </w:tabs>
        <w:spacing w:before="57" w:after="57"/>
        <w:ind w:left="0" w:firstLine="567"/>
        <w:jc w:val="both"/>
      </w:pPr>
      <w:r>
        <w:t>Способом доставки расчетно-платежных документов Заказчику может являться электронный документооборот.</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68A4" w:rsidRPr="004856F6" w:rsidRDefault="00CA68A4" w:rsidP="00CA68A4">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r w:rsidR="00045E65">
        <w:fldChar w:fldCharType="begin" w:fldLock="1"/>
      </w:r>
      <w:r w:rsidR="00045E65">
        <w:instrText xml:space="preserve"> REF _ref_16787711 \h \n \!  \* MERGEFORMAT </w:instrText>
      </w:r>
      <w:r w:rsidR="00045E65">
        <w:fldChar w:fldCharType="separate"/>
      </w:r>
      <w:r w:rsidRPr="004856F6">
        <w:t>1</w:t>
      </w:r>
      <w:r w:rsidR="00045E65">
        <w:fldChar w:fldCharType="end"/>
      </w:r>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lastRenderedPageBreak/>
        <w:t>4. Порядок, сроки и условия поставки Товара.</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r w:rsidR="00045E65">
        <w:fldChar w:fldCharType="begin" w:fldLock="1"/>
      </w:r>
      <w:r w:rsidR="00045E65">
        <w:instrText xml:space="preserve"> REF _ref_16787711 \h \n \!  \* MERGEFORMAT </w:instrText>
      </w:r>
      <w:r w:rsidR="00045E65">
        <w:fldChar w:fldCharType="separate"/>
      </w:r>
      <w:r w:rsidRPr="004856F6">
        <w:t>1</w:t>
      </w:r>
      <w:r w:rsidR="00045E65">
        <w:fldChar w:fldCharType="end"/>
      </w:r>
      <w:r w:rsidRPr="004856F6">
        <w:rPr>
          <w:sz w:val="24"/>
          <w:szCs w:val="24"/>
        </w:rPr>
        <w:t xml:space="preserve"> и № 2 к Контракту. </w:t>
      </w:r>
    </w:p>
    <w:p w:rsidR="00CA68A4" w:rsidRPr="004856F6" w:rsidRDefault="00CA68A4" w:rsidP="00CA68A4">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r w:rsidR="00045E65">
        <w:fldChar w:fldCharType="begin" w:fldLock="1"/>
      </w:r>
      <w:r w:rsidR="00045E65">
        <w:instrText xml:space="preserve"> REF _ref_16787711 \h \n \!  \* MERGEFORMAT </w:instrText>
      </w:r>
      <w:r w:rsidR="00045E65">
        <w:fldChar w:fldCharType="separate"/>
      </w:r>
      <w:r w:rsidRPr="004856F6">
        <w:t>1</w:t>
      </w:r>
      <w:r w:rsidR="00045E65">
        <w:fldChar w:fldCharType="end"/>
      </w:r>
      <w:r w:rsidRPr="004856F6">
        <w:rPr>
          <w:sz w:val="24"/>
          <w:szCs w:val="24"/>
        </w:rPr>
        <w:t> и № 2 к Договору</w:t>
      </w:r>
      <w:r w:rsidRPr="004856F6">
        <w:rPr>
          <w:b/>
          <w:noProof/>
          <w:sz w:val="24"/>
          <w:szCs w:val="24"/>
        </w:rPr>
        <w:t>.</w:t>
      </w:r>
    </w:p>
    <w:p w:rsidR="00CA68A4" w:rsidRPr="004856F6" w:rsidRDefault="00CA68A4" w:rsidP="00CA68A4">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r w:rsidR="00845691">
        <w:rPr>
          <w:sz w:val="24"/>
          <w:szCs w:val="24"/>
        </w:rPr>
        <w:t xml:space="preserve">Владимирская область, </w:t>
      </w:r>
      <w:proofErr w:type="spellStart"/>
      <w:r w:rsidR="00845691">
        <w:rPr>
          <w:sz w:val="24"/>
          <w:szCs w:val="24"/>
        </w:rPr>
        <w:t>г</w:t>
      </w:r>
      <w:proofErr w:type="gramStart"/>
      <w:r w:rsidR="00845691">
        <w:rPr>
          <w:sz w:val="24"/>
          <w:szCs w:val="24"/>
        </w:rPr>
        <w:t>.В</w:t>
      </w:r>
      <w:proofErr w:type="gramEnd"/>
      <w:r w:rsidR="00845691">
        <w:rPr>
          <w:sz w:val="24"/>
          <w:szCs w:val="24"/>
        </w:rPr>
        <w:t>язники</w:t>
      </w:r>
      <w:proofErr w:type="spellEnd"/>
      <w:r w:rsidR="00845691">
        <w:rPr>
          <w:sz w:val="24"/>
          <w:szCs w:val="24"/>
        </w:rPr>
        <w:t xml:space="preserve">, </w:t>
      </w:r>
      <w:proofErr w:type="spellStart"/>
      <w:r w:rsidR="00845691">
        <w:rPr>
          <w:sz w:val="24"/>
          <w:szCs w:val="24"/>
        </w:rPr>
        <w:t>ул.Южная</w:t>
      </w:r>
      <w:proofErr w:type="spellEnd"/>
      <w:r w:rsidR="00845691">
        <w:rPr>
          <w:sz w:val="24"/>
          <w:szCs w:val="24"/>
        </w:rPr>
        <w:t>. д.41</w:t>
      </w:r>
      <w:r w:rsidRPr="004856F6">
        <w:rPr>
          <w:sz w:val="24"/>
          <w:szCs w:val="24"/>
        </w:rPr>
        <w:t xml:space="preserve">.  </w:t>
      </w:r>
      <w:r w:rsidRPr="004856F6">
        <w:rPr>
          <w:iCs/>
          <w:sz w:val="24"/>
          <w:szCs w:val="24"/>
        </w:rPr>
        <w:t xml:space="preserve">Поставка, разгрузка осуществляется силами и средствами </w:t>
      </w:r>
      <w:r w:rsidR="001D51AE">
        <w:rPr>
          <w:iCs/>
          <w:sz w:val="24"/>
          <w:szCs w:val="24"/>
        </w:rPr>
        <w:t>П</w:t>
      </w:r>
      <w:r w:rsidRPr="004856F6">
        <w:rPr>
          <w:iCs/>
          <w:sz w:val="24"/>
          <w:szCs w:val="24"/>
        </w:rPr>
        <w:t>оставщика.</w:t>
      </w:r>
    </w:p>
    <w:p w:rsidR="00CA68A4" w:rsidRPr="004856F6" w:rsidRDefault="00CA68A4" w:rsidP="00CA68A4">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r w:rsidR="00045E65">
        <w:fldChar w:fldCharType="begin" w:fldLock="1"/>
      </w:r>
      <w:r w:rsidR="00045E65">
        <w:instrText xml:space="preserve"> REF _ref_16787711 \h \n \!  \* MERGEFORMAT </w:instrText>
      </w:r>
      <w:r w:rsidR="00045E65">
        <w:fldChar w:fldCharType="separate"/>
      </w:r>
      <w:r w:rsidRPr="004856F6">
        <w:t>1</w:t>
      </w:r>
      <w:r w:rsidR="00045E65">
        <w:fldChar w:fldCharType="end"/>
      </w:r>
      <w:r w:rsidRPr="004856F6">
        <w:rPr>
          <w:sz w:val="24"/>
          <w:szCs w:val="24"/>
        </w:rPr>
        <w:t xml:space="preserve"> и № 2 к Договору. </w:t>
      </w:r>
    </w:p>
    <w:p w:rsidR="00CA68A4" w:rsidRPr="004856F6" w:rsidRDefault="00CA68A4" w:rsidP="00CA68A4">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68A4" w:rsidRPr="004856F6" w:rsidRDefault="00CA68A4" w:rsidP="00CA68A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CA68A4">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68A4" w:rsidRPr="004856F6" w:rsidRDefault="00CA68A4" w:rsidP="00CA68A4">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CA68A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CA68A4">
      <w:pPr>
        <w:pStyle w:val="22"/>
        <w:tabs>
          <w:tab w:val="clear" w:pos="0"/>
          <w:tab w:val="left" w:pos="1134"/>
        </w:tabs>
        <w:ind w:firstLine="0"/>
        <w:jc w:val="center"/>
        <w:rPr>
          <w:b/>
        </w:rPr>
      </w:pPr>
      <w:r w:rsidRPr="004856F6">
        <w:rPr>
          <w:b/>
        </w:rPr>
        <w:t>6. Права и обязанности сторон.</w:t>
      </w:r>
    </w:p>
    <w:p w:rsidR="00CA68A4" w:rsidRPr="004856F6" w:rsidRDefault="00CA68A4" w:rsidP="00CA68A4">
      <w:pPr>
        <w:pStyle w:val="22"/>
        <w:tabs>
          <w:tab w:val="clear" w:pos="0"/>
          <w:tab w:val="left" w:pos="1134"/>
        </w:tabs>
        <w:ind w:firstLine="567"/>
        <w:jc w:val="both"/>
      </w:pPr>
      <w:r w:rsidRPr="004856F6">
        <w:t>6.1. Поставщик обязан:</w:t>
      </w:r>
    </w:p>
    <w:p w:rsidR="00CA68A4" w:rsidRPr="004856F6" w:rsidRDefault="00CA68A4" w:rsidP="00CA68A4">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CA68A4">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CA68A4">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CA68A4">
      <w:pPr>
        <w:pStyle w:val="22"/>
        <w:tabs>
          <w:tab w:val="clear" w:pos="0"/>
          <w:tab w:val="left" w:pos="1134"/>
        </w:tabs>
        <w:ind w:firstLine="567"/>
        <w:jc w:val="both"/>
      </w:pPr>
      <w:r w:rsidRPr="004856F6">
        <w:t>6.1.4. Передать Заказчику Товар свободным от прав третьих лиц.</w:t>
      </w:r>
    </w:p>
    <w:p w:rsidR="00CA68A4" w:rsidRPr="004856F6" w:rsidRDefault="00CA68A4" w:rsidP="00CA68A4">
      <w:pPr>
        <w:pStyle w:val="22"/>
        <w:tabs>
          <w:tab w:val="clear" w:pos="0"/>
          <w:tab w:val="left" w:pos="1134"/>
        </w:tabs>
        <w:ind w:firstLine="567"/>
        <w:jc w:val="both"/>
      </w:pPr>
      <w:r w:rsidRPr="004856F6">
        <w:t>6.2. Поставщик вправе:</w:t>
      </w:r>
    </w:p>
    <w:p w:rsidR="00CA68A4" w:rsidRPr="004856F6" w:rsidRDefault="00CA68A4" w:rsidP="00CA68A4">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 Заказчик обязан:</w:t>
      </w:r>
    </w:p>
    <w:p w:rsidR="00CA68A4" w:rsidRPr="004856F6" w:rsidRDefault="00CA68A4" w:rsidP="00CA68A4">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68A4" w:rsidRPr="004856F6" w:rsidRDefault="00CA68A4" w:rsidP="00CA68A4">
      <w:pPr>
        <w:pStyle w:val="22"/>
        <w:tabs>
          <w:tab w:val="clear" w:pos="0"/>
          <w:tab w:val="left" w:pos="1134"/>
        </w:tabs>
        <w:ind w:firstLine="567"/>
        <w:jc w:val="center"/>
        <w:rPr>
          <w:b/>
        </w:rPr>
      </w:pPr>
      <w:r w:rsidRPr="004856F6">
        <w:rPr>
          <w:b/>
          <w:bCs/>
        </w:rPr>
        <w:t>7. Форс-мажорные обстоятельства.</w:t>
      </w:r>
    </w:p>
    <w:p w:rsidR="00CA68A4" w:rsidRPr="004856F6" w:rsidRDefault="00CA68A4" w:rsidP="00CA68A4">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CA68A4">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CA68A4">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w:t>
      </w:r>
      <w:r w:rsidRPr="004856F6">
        <w:lastRenderedPageBreak/>
        <w:t>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CA68A4" w:rsidP="00CA68A4">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CA68A4">
      <w:pPr>
        <w:pStyle w:val="22"/>
        <w:tabs>
          <w:tab w:val="clear" w:pos="0"/>
          <w:tab w:val="left" w:pos="1134"/>
        </w:tabs>
        <w:spacing w:after="60"/>
        <w:ind w:firstLine="539"/>
        <w:jc w:val="center"/>
        <w:rPr>
          <w:b/>
        </w:rPr>
      </w:pPr>
      <w:r w:rsidRPr="004856F6">
        <w:rPr>
          <w:b/>
        </w:rPr>
        <w:t>8. Разрешение споров.</w:t>
      </w:r>
    </w:p>
    <w:p w:rsidR="00CA68A4" w:rsidRPr="004856F6" w:rsidRDefault="00CA68A4" w:rsidP="00CA68A4">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CA68A4" w:rsidP="00CA68A4">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CA68A4">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CA68A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68A4" w:rsidRPr="004856F6" w:rsidRDefault="00CA68A4" w:rsidP="00CA68A4">
      <w:pPr>
        <w:pStyle w:val="22"/>
        <w:tabs>
          <w:tab w:val="clear" w:pos="0"/>
          <w:tab w:val="left" w:pos="1134"/>
        </w:tabs>
        <w:ind w:firstLine="0"/>
        <w:jc w:val="center"/>
        <w:rPr>
          <w:b/>
        </w:rPr>
      </w:pPr>
      <w:r w:rsidRPr="004856F6">
        <w:rPr>
          <w:b/>
        </w:rPr>
        <w:t>9. Ответственность сторон</w:t>
      </w:r>
    </w:p>
    <w:p w:rsidR="00CA68A4" w:rsidRPr="004856F6" w:rsidRDefault="00CA68A4" w:rsidP="00CA68A4">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CA68A4">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CA68A4">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CA68A4" w:rsidP="00CA68A4">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 xml:space="preserve">10.2. При исполнении </w:t>
      </w:r>
      <w:r w:rsidR="007D123F">
        <w:rPr>
          <w:color w:val="000000"/>
          <w:sz w:val="24"/>
          <w:szCs w:val="24"/>
        </w:rPr>
        <w:t>Договора</w:t>
      </w:r>
      <w:r w:rsidRPr="004856F6">
        <w:rPr>
          <w:color w:val="000000"/>
          <w:sz w:val="24"/>
          <w:szCs w:val="24"/>
        </w:rPr>
        <w:t xml:space="preserve"> по согласованию Заказчика с Поставщиком (подрядчиком, </w:t>
      </w:r>
      <w:r w:rsidRPr="004856F6">
        <w:rPr>
          <w:color w:val="000000"/>
          <w:sz w:val="24"/>
          <w:szCs w:val="24"/>
        </w:rPr>
        <w:lastRenderedPageBreak/>
        <w:t>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CA68A4">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 xml:space="preserve">10.3.  Расторжение </w:t>
      </w:r>
      <w:r w:rsidR="006D42AE">
        <w:rPr>
          <w:b/>
          <w:bCs/>
          <w:color w:val="000000"/>
          <w:spacing w:val="-5"/>
          <w:sz w:val="24"/>
          <w:szCs w:val="24"/>
        </w:rPr>
        <w:t>Договора</w:t>
      </w:r>
      <w:r w:rsidRPr="004856F6">
        <w:rPr>
          <w:b/>
          <w:bCs/>
          <w:color w:val="000000"/>
          <w:sz w:val="24"/>
          <w:szCs w:val="24"/>
        </w:rPr>
        <w:t>:</w:t>
      </w:r>
    </w:p>
    <w:p w:rsidR="00CA68A4" w:rsidRPr="004856F6" w:rsidRDefault="00CA68A4" w:rsidP="00CA68A4">
      <w:pPr>
        <w:shd w:val="clear" w:color="auto" w:fill="FFFFFF"/>
        <w:ind w:firstLine="539"/>
        <w:jc w:val="both"/>
        <w:rPr>
          <w:sz w:val="24"/>
          <w:szCs w:val="24"/>
        </w:rPr>
      </w:pPr>
      <w:r w:rsidRPr="004856F6">
        <w:rPr>
          <w:color w:val="000000"/>
          <w:sz w:val="24"/>
          <w:szCs w:val="24"/>
        </w:rPr>
        <w:t xml:space="preserve">10.3.1. Расторжение </w:t>
      </w:r>
      <w:r w:rsidR="006D42AE">
        <w:rPr>
          <w:color w:val="000000"/>
          <w:sz w:val="24"/>
          <w:szCs w:val="24"/>
        </w:rPr>
        <w:t>Договора</w:t>
      </w:r>
      <w:r w:rsidRPr="004856F6">
        <w:rPr>
          <w:color w:val="000000"/>
          <w:sz w:val="24"/>
          <w:szCs w:val="24"/>
        </w:rPr>
        <w:t xml:space="preserve"> допускается по соглашению сторон, по решению суда либо в случае </w:t>
      </w:r>
      <w:r w:rsidRPr="004856F6">
        <w:rPr>
          <w:kern w:val="1"/>
          <w:sz w:val="24"/>
          <w:szCs w:val="24"/>
        </w:rPr>
        <w:t xml:space="preserve">одностороннего отказа Стороны </w:t>
      </w:r>
      <w:r w:rsidR="006D42AE">
        <w:rPr>
          <w:kern w:val="1"/>
          <w:sz w:val="24"/>
          <w:szCs w:val="24"/>
        </w:rPr>
        <w:t>Договора</w:t>
      </w:r>
      <w:r w:rsidRPr="004856F6">
        <w:rPr>
          <w:kern w:val="1"/>
          <w:sz w:val="24"/>
          <w:szCs w:val="24"/>
        </w:rPr>
        <w:t xml:space="preserve">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68A4" w:rsidRPr="004856F6" w:rsidRDefault="00CA68A4" w:rsidP="00CA68A4">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4856F6" w:rsidRDefault="00CA68A4" w:rsidP="00CA68A4">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845691">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845691">
        <w:rPr>
          <w:b/>
          <w:color w:val="000000"/>
          <w:sz w:val="24"/>
          <w:szCs w:val="24"/>
        </w:rPr>
        <w:t>программно-аппаратных средств электронной площадки</w:t>
      </w:r>
      <w:r w:rsidRPr="00845691">
        <w:rPr>
          <w:b/>
          <w:sz w:val="24"/>
          <w:szCs w:val="24"/>
        </w:rPr>
        <w:t>«</w:t>
      </w:r>
      <w:proofErr w:type="spellStart"/>
      <w:r w:rsidRPr="00845691">
        <w:rPr>
          <w:b/>
          <w:sz w:val="24"/>
          <w:szCs w:val="24"/>
          <w:lang w:val="en-US"/>
        </w:rPr>
        <w:t>VladZakupki</w:t>
      </w:r>
      <w:proofErr w:type="spellEnd"/>
      <w:r w:rsidRPr="00845691">
        <w:rPr>
          <w:b/>
          <w:sz w:val="24"/>
          <w:szCs w:val="24"/>
        </w:rPr>
        <w:t>».</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11.3.  С момента заключения Договора Поставщик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w:t>
      </w:r>
      <w:proofErr w:type="gramStart"/>
      <w:r w:rsidRPr="004856F6">
        <w:rPr>
          <w:sz w:val="24"/>
          <w:szCs w:val="24"/>
        </w:rPr>
        <w:t>дств св</w:t>
      </w:r>
      <w:proofErr w:type="gramEnd"/>
      <w:r w:rsidRPr="004856F6">
        <w:rPr>
          <w:sz w:val="24"/>
          <w:szCs w:val="24"/>
        </w:rPr>
        <w:t>язи (телефон, факс, электронная почта), указанных в разделе «Поставщик» параграфа 1</w:t>
      </w:r>
      <w:r w:rsidR="00AB5B8D">
        <w:rPr>
          <w:sz w:val="24"/>
          <w:szCs w:val="24"/>
        </w:rPr>
        <w:t>2</w:t>
      </w:r>
      <w:r w:rsidRPr="004856F6">
        <w:rPr>
          <w:sz w:val="24"/>
          <w:szCs w:val="24"/>
        </w:rPr>
        <w:t xml:space="preserve">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ind w:firstLine="708"/>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98"/>
        <w:gridCol w:w="5406"/>
      </w:tblGrid>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Поставщик</w:t>
            </w: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F67903">
            <w:pPr>
              <w:pStyle w:val="Normalunindented"/>
              <w:spacing w:before="0" w:after="0" w:line="240" w:lineRule="auto"/>
              <w:jc w:val="left"/>
              <w:rPr>
                <w:sz w:val="24"/>
                <w:szCs w:val="24"/>
              </w:rPr>
            </w:pPr>
          </w:p>
          <w:p w:rsidR="003165F0" w:rsidRDefault="003165F0" w:rsidP="00F67903">
            <w:pPr>
              <w:pStyle w:val="Normalunindented"/>
              <w:keepNext/>
              <w:spacing w:before="0" w:after="0" w:line="240" w:lineRule="auto"/>
              <w:jc w:val="left"/>
            </w:pPr>
            <w:r w:rsidRPr="00ED5EF0">
              <w:rPr>
                <w:b/>
              </w:rPr>
              <w:t>ГБУСОВО «Вязниковский дом-интернат «Пансионат им. Е.П. Глинки»</w:t>
            </w:r>
            <w:r>
              <w:br/>
            </w:r>
            <w:r w:rsidR="004924DF">
              <w:t>Юр.</w:t>
            </w:r>
            <w:r w:rsidR="00B714F2">
              <w:t xml:space="preserve"> </w:t>
            </w:r>
            <w:r w:rsidR="00C657E3">
              <w:t>А</w:t>
            </w:r>
            <w:r w:rsidR="004924DF">
              <w:t>дрес:</w:t>
            </w:r>
            <w:r>
              <w:t xml:space="preserve">601441, Владимирская область </w:t>
            </w:r>
            <w:proofErr w:type="spellStart"/>
            <w:r>
              <w:t>г</w:t>
            </w:r>
            <w:proofErr w:type="gramStart"/>
            <w:r>
              <w:t>.В</w:t>
            </w:r>
            <w:proofErr w:type="gramEnd"/>
            <w:r>
              <w:t>язники</w:t>
            </w:r>
            <w:proofErr w:type="spellEnd"/>
            <w:r w:rsidR="00991331">
              <w:t xml:space="preserve">, </w:t>
            </w:r>
            <w:proofErr w:type="spellStart"/>
            <w:r>
              <w:t>ул.Южная</w:t>
            </w:r>
            <w:proofErr w:type="spellEnd"/>
            <w:r>
              <w:t xml:space="preserve"> д.41</w:t>
            </w:r>
          </w:p>
          <w:p w:rsidR="003165F0" w:rsidRDefault="004924DF" w:rsidP="00F67903">
            <w:pPr>
              <w:pStyle w:val="Normalunindented"/>
              <w:spacing w:before="0" w:after="0" w:line="240" w:lineRule="auto"/>
              <w:jc w:val="left"/>
            </w:pPr>
            <w:proofErr w:type="spellStart"/>
            <w:r>
              <w:t>Факт.адрес</w:t>
            </w:r>
            <w:proofErr w:type="spellEnd"/>
            <w:r>
              <w:t xml:space="preserve">: </w:t>
            </w:r>
            <w:r w:rsidR="003165F0">
              <w:t xml:space="preserve">601441, Владимирская область </w:t>
            </w:r>
            <w:proofErr w:type="spellStart"/>
            <w:r w:rsidR="003165F0">
              <w:t>г</w:t>
            </w:r>
            <w:proofErr w:type="gramStart"/>
            <w:r w:rsidR="003165F0">
              <w:t>.В</w:t>
            </w:r>
            <w:proofErr w:type="gramEnd"/>
            <w:r w:rsidR="003165F0">
              <w:t>язники</w:t>
            </w:r>
            <w:proofErr w:type="spellEnd"/>
            <w:r w:rsidR="00991331">
              <w:t xml:space="preserve">, </w:t>
            </w:r>
            <w:proofErr w:type="spellStart"/>
            <w:r w:rsidR="003165F0">
              <w:t>ул.Южная</w:t>
            </w:r>
            <w:proofErr w:type="spellEnd"/>
            <w:r w:rsidR="003165F0">
              <w:t xml:space="preserve"> д.41</w:t>
            </w:r>
          </w:p>
          <w:p w:rsidR="003165F0" w:rsidRDefault="003165F0" w:rsidP="00F67903">
            <w:pPr>
              <w:pStyle w:val="Normalunindented"/>
              <w:spacing w:before="0" w:after="0" w:line="240" w:lineRule="auto"/>
              <w:jc w:val="left"/>
            </w:pPr>
            <w:r>
              <w:t>Телефон 84923324274</w:t>
            </w:r>
          </w:p>
          <w:p w:rsidR="003165F0" w:rsidRDefault="003165F0" w:rsidP="00F67903">
            <w:pPr>
              <w:pStyle w:val="Normalunindented"/>
              <w:spacing w:before="0" w:after="0" w:line="240" w:lineRule="auto"/>
              <w:jc w:val="left"/>
            </w:pPr>
            <w:r>
              <w:t>Факс 84923324274</w:t>
            </w:r>
          </w:p>
          <w:p w:rsidR="003165F0" w:rsidRPr="00C06120" w:rsidRDefault="003165F0" w:rsidP="00F67903">
            <w:pPr>
              <w:pStyle w:val="Normalunindented"/>
              <w:spacing w:before="0" w:after="0" w:line="240" w:lineRule="auto"/>
              <w:jc w:val="left"/>
            </w:pPr>
            <w:r>
              <w:t xml:space="preserve">Электронная почта </w:t>
            </w:r>
            <w:hyperlink r:id="rId9" w:history="1">
              <w:r w:rsidR="00C657E3" w:rsidRPr="00A15A6C">
                <w:rPr>
                  <w:rStyle w:val="af"/>
                  <w:lang w:val="en-US"/>
                </w:rPr>
                <w:t>vyazniki</w:t>
              </w:r>
              <w:r w:rsidR="00C657E3" w:rsidRPr="00A15A6C">
                <w:rPr>
                  <w:rStyle w:val="af"/>
                </w:rPr>
                <w:t>.</w:t>
              </w:r>
              <w:r w:rsidR="00C657E3" w:rsidRPr="00A15A6C">
                <w:rPr>
                  <w:rStyle w:val="af"/>
                  <w:lang w:val="en-US"/>
                </w:rPr>
                <w:t>dom</w:t>
              </w:r>
              <w:r w:rsidR="00C657E3" w:rsidRPr="00A15A6C">
                <w:rPr>
                  <w:rStyle w:val="af"/>
                </w:rPr>
                <w:t>-</w:t>
              </w:r>
              <w:r w:rsidR="00C657E3" w:rsidRPr="00A15A6C">
                <w:rPr>
                  <w:rStyle w:val="af"/>
                  <w:lang w:val="en-US"/>
                </w:rPr>
                <w:t>internat</w:t>
              </w:r>
              <w:r w:rsidR="00C657E3" w:rsidRPr="00A15A6C">
                <w:rPr>
                  <w:rStyle w:val="af"/>
                </w:rPr>
                <w:t>@</w:t>
              </w:r>
              <w:r w:rsidR="00C657E3" w:rsidRPr="00A15A6C">
                <w:rPr>
                  <w:rStyle w:val="af"/>
                  <w:lang w:val="en-US"/>
                </w:rPr>
                <w:t>yandex</w:t>
              </w:r>
              <w:r w:rsidR="00C657E3" w:rsidRPr="00A15A6C">
                <w:rPr>
                  <w:rStyle w:val="af"/>
                </w:rPr>
                <w:t>.</w:t>
              </w:r>
              <w:proofErr w:type="spellStart"/>
              <w:r w:rsidR="00C657E3" w:rsidRPr="00A15A6C">
                <w:rPr>
                  <w:rStyle w:val="af"/>
                  <w:lang w:val="en-US"/>
                </w:rPr>
                <w:t>ru</w:t>
              </w:r>
              <w:proofErr w:type="spellEnd"/>
            </w:hyperlink>
          </w:p>
          <w:p w:rsidR="003165F0" w:rsidRDefault="003165F0" w:rsidP="00F67903">
            <w:pPr>
              <w:pStyle w:val="Normalunindented"/>
              <w:spacing w:line="240" w:lineRule="auto"/>
            </w:pPr>
            <w:r>
              <w:t>ОГРН</w:t>
            </w:r>
            <w:r w:rsidRPr="00C06120">
              <w:t>1133332003320</w:t>
            </w:r>
            <w:r>
              <w:br/>
              <w:t>ИНН</w:t>
            </w:r>
            <w:r w:rsidRPr="00C06120">
              <w:t>3303010652</w:t>
            </w:r>
            <w:r>
              <w:br/>
              <w:t>КПП</w:t>
            </w:r>
            <w:r w:rsidRPr="00C06120">
              <w:t>330301001</w:t>
            </w:r>
            <w:r>
              <w:br/>
              <w:t xml:space="preserve">Банк получателя: Отделение Владимир Банка России//УФК по Владимирской области </w:t>
            </w:r>
            <w:proofErr w:type="spellStart"/>
            <w:r>
              <w:t>г</w:t>
            </w:r>
            <w:proofErr w:type="gramStart"/>
            <w:r>
              <w:t>.В</w:t>
            </w:r>
            <w:proofErr w:type="gramEnd"/>
            <w:r>
              <w:t>ладимир</w:t>
            </w:r>
            <w:proofErr w:type="spellEnd"/>
          </w:p>
          <w:p w:rsidR="003165F0" w:rsidRDefault="003165F0" w:rsidP="00F67903">
            <w:pPr>
              <w:pStyle w:val="Normalunindented"/>
              <w:spacing w:line="240" w:lineRule="auto"/>
            </w:pPr>
            <w:proofErr w:type="spellStart"/>
            <w:r>
              <w:t>Банк</w:t>
            </w:r>
            <w:proofErr w:type="gramStart"/>
            <w:r>
              <w:t>.с</w:t>
            </w:r>
            <w:proofErr w:type="gramEnd"/>
            <w:r>
              <w:t>чет</w:t>
            </w:r>
            <w:proofErr w:type="spellEnd"/>
            <w:r>
              <w:t xml:space="preserve"> 03224643170000002800</w:t>
            </w:r>
          </w:p>
          <w:p w:rsidR="003165F0" w:rsidRDefault="003165F0" w:rsidP="00F67903">
            <w:pPr>
              <w:pStyle w:val="Normalunindented"/>
              <w:spacing w:line="240" w:lineRule="auto"/>
            </w:pPr>
            <w:r>
              <w:t>к/с 40102810945370000020</w:t>
            </w:r>
          </w:p>
          <w:p w:rsidR="003165F0" w:rsidRDefault="003165F0" w:rsidP="00F67903">
            <w:pPr>
              <w:pStyle w:val="Normalunindented"/>
              <w:spacing w:before="0" w:after="0" w:line="240" w:lineRule="auto"/>
            </w:pPr>
            <w:r>
              <w:t>БИК 011708377</w:t>
            </w:r>
          </w:p>
          <w:p w:rsidR="003165F0" w:rsidRDefault="003165F0" w:rsidP="00F67903">
            <w:pPr>
              <w:pStyle w:val="Normalunindented"/>
              <w:spacing w:before="0" w:after="0" w:line="240" w:lineRule="auto"/>
            </w:pPr>
          </w:p>
          <w:p w:rsidR="00CA68A4" w:rsidRPr="004856F6" w:rsidRDefault="00CA68A4" w:rsidP="00F67903">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rPr>
                <w:sz w:val="24"/>
                <w:szCs w:val="24"/>
              </w:rPr>
            </w:pP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F67903">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/___________/</w:t>
            </w:r>
          </w:p>
          <w:p w:rsidR="00CA68A4" w:rsidRPr="004856F6" w:rsidRDefault="00CA68A4" w:rsidP="00F67903">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A710D2">
            <w:pPr>
              <w:pStyle w:val="Normalunindented"/>
              <w:keepNext/>
              <w:spacing w:before="0" w:after="0" w:line="240" w:lineRule="auto"/>
              <w:jc w:val="left"/>
              <w:rPr>
                <w:sz w:val="24"/>
                <w:szCs w:val="24"/>
                <w:u w:val="single"/>
              </w:rPr>
            </w:pPr>
          </w:p>
          <w:p w:rsidR="00CA68A4" w:rsidRPr="004856F6" w:rsidRDefault="00CA68A4" w:rsidP="00A710D2">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A710D2">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10"/>
          <w:footerReference w:type="default" r:id="rId11"/>
          <w:pgSz w:w="11906" w:h="16838"/>
          <w:pgMar w:top="567" w:right="567" w:bottom="567" w:left="851" w:header="709" w:footer="709" w:gutter="0"/>
          <w:cols w:space="708"/>
          <w:docGrid w:linePitch="360"/>
        </w:sectPr>
      </w:pPr>
    </w:p>
    <w:p w:rsidR="00CA68A4" w:rsidRPr="00E65562" w:rsidRDefault="00CA68A4" w:rsidP="00CA68A4">
      <w:pPr>
        <w:jc w:val="right"/>
      </w:pPr>
      <w:r w:rsidRPr="00E65562">
        <w:lastRenderedPageBreak/>
        <w:t xml:space="preserve">Приложение № </w:t>
      </w:r>
      <w:r w:rsidR="00045E65" w:rsidRPr="00E65562">
        <w:fldChar w:fldCharType="begin" w:fldLock="1"/>
      </w:r>
      <w:r w:rsidR="00045E65" w:rsidRPr="00E65562">
        <w:instrText xml:space="preserve"> REF _ref_16787711 \h \n \!  \* MERGEFORMAT </w:instrText>
      </w:r>
      <w:r w:rsidR="00045E65" w:rsidRPr="00E65562">
        <w:fldChar w:fldCharType="separate"/>
      </w:r>
      <w:r w:rsidRPr="00E65562">
        <w:t>1</w:t>
      </w:r>
      <w:r w:rsidR="00045E65" w:rsidRPr="00E65562">
        <w:fldChar w:fldCharType="end"/>
      </w:r>
      <w:r w:rsidRPr="00E65562">
        <w:t xml:space="preserve">к Договору </w:t>
      </w:r>
      <w:r w:rsidRPr="00E65562">
        <w:br/>
        <w:t>№ ___от «____» _______  202</w:t>
      </w:r>
      <w:r w:rsidR="00C20ED5">
        <w:t>4</w:t>
      </w:r>
      <w:r w:rsidRPr="00E65562">
        <w:t xml:space="preserve">  г.</w:t>
      </w:r>
    </w:p>
    <w:p w:rsidR="00CA68A4" w:rsidRPr="00BE6DED" w:rsidRDefault="00CA68A4" w:rsidP="00CA68A4">
      <w:pPr>
        <w:ind w:firstLine="567"/>
        <w:jc w:val="center"/>
        <w:rPr>
          <w:b/>
          <w:bCs/>
          <w:kern w:val="28"/>
          <w:sz w:val="24"/>
          <w:szCs w:val="24"/>
        </w:rPr>
      </w:pPr>
      <w:r w:rsidRPr="00BE6DED">
        <w:rPr>
          <w:b/>
          <w:bCs/>
          <w:kern w:val="28"/>
          <w:sz w:val="24"/>
          <w:szCs w:val="24"/>
        </w:rPr>
        <w:t>Спецификация</w:t>
      </w:r>
    </w:p>
    <w:p w:rsidR="00CA68A4" w:rsidRPr="00BE6DED" w:rsidRDefault="00CA68A4" w:rsidP="00CA68A4">
      <w:pPr>
        <w:spacing w:before="120" w:after="120" w:line="276" w:lineRule="auto"/>
        <w:ind w:firstLine="567"/>
        <w:jc w:val="both"/>
        <w:outlineLvl w:val="0"/>
        <w:rPr>
          <w:sz w:val="24"/>
          <w:szCs w:val="24"/>
        </w:rPr>
      </w:pPr>
      <w:r w:rsidRPr="00BE6DED">
        <w:rPr>
          <w:sz w:val="24"/>
          <w:szCs w:val="24"/>
        </w:rPr>
        <w:t>Поставщик обязуется по заданию Заказчика поставить следующий Товар, и передать в установленные сроки Заказчику:</w:t>
      </w:r>
    </w:p>
    <w:tbl>
      <w:tblPr>
        <w:tblW w:w="476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
        <w:gridCol w:w="3119"/>
        <w:gridCol w:w="1184"/>
        <w:gridCol w:w="1231"/>
        <w:gridCol w:w="1556"/>
        <w:gridCol w:w="1844"/>
        <w:gridCol w:w="3543"/>
        <w:gridCol w:w="2014"/>
      </w:tblGrid>
      <w:tr w:rsidR="00E65562" w:rsidRPr="00BE6DED" w:rsidTr="002E3DE6">
        <w:trPr>
          <w:trHeight w:val="921"/>
          <w:jc w:val="center"/>
        </w:trPr>
        <w:tc>
          <w:tcPr>
            <w:tcW w:w="222"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A710D2">
            <w:pPr>
              <w:keepNext/>
              <w:jc w:val="center"/>
              <w:rPr>
                <w:sz w:val="22"/>
                <w:szCs w:val="22"/>
              </w:rPr>
            </w:pPr>
            <w:r w:rsidRPr="00A863C2">
              <w:rPr>
                <w:sz w:val="22"/>
                <w:szCs w:val="22"/>
              </w:rPr>
              <w:t>№</w:t>
            </w:r>
          </w:p>
        </w:tc>
        <w:tc>
          <w:tcPr>
            <w:tcW w:w="1028"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4B2E59">
            <w:pPr>
              <w:jc w:val="center"/>
              <w:rPr>
                <w:sz w:val="22"/>
                <w:szCs w:val="22"/>
              </w:rPr>
            </w:pPr>
            <w:r w:rsidRPr="00A863C2">
              <w:rPr>
                <w:sz w:val="22"/>
                <w:szCs w:val="22"/>
              </w:rPr>
              <w:t>Наименование Товара, код по ОКПД</w:t>
            </w:r>
            <w:proofErr w:type="gramStart"/>
            <w:r w:rsidRPr="00A863C2">
              <w:rPr>
                <w:sz w:val="22"/>
                <w:szCs w:val="22"/>
              </w:rPr>
              <w:t>2</w:t>
            </w:r>
            <w:proofErr w:type="gramEnd"/>
          </w:p>
        </w:tc>
        <w:tc>
          <w:tcPr>
            <w:tcW w:w="390"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A710D2">
            <w:pPr>
              <w:keepNext/>
              <w:jc w:val="center"/>
              <w:rPr>
                <w:sz w:val="22"/>
                <w:szCs w:val="22"/>
              </w:rPr>
            </w:pPr>
            <w:r w:rsidRPr="00A863C2">
              <w:rPr>
                <w:sz w:val="22"/>
                <w:szCs w:val="22"/>
              </w:rPr>
              <w:t>Ед. изм.</w:t>
            </w:r>
          </w:p>
        </w:tc>
        <w:tc>
          <w:tcPr>
            <w:tcW w:w="406"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A710D2">
            <w:pPr>
              <w:keepNext/>
              <w:jc w:val="center"/>
              <w:rPr>
                <w:sz w:val="22"/>
                <w:szCs w:val="22"/>
              </w:rPr>
            </w:pPr>
            <w:r w:rsidRPr="00A863C2">
              <w:rPr>
                <w:sz w:val="22"/>
                <w:szCs w:val="22"/>
              </w:rPr>
              <w:t>Количество</w:t>
            </w:r>
          </w:p>
        </w:tc>
        <w:tc>
          <w:tcPr>
            <w:tcW w:w="513"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A710D2">
            <w:pPr>
              <w:tabs>
                <w:tab w:val="left" w:pos="-1620"/>
              </w:tabs>
              <w:jc w:val="center"/>
              <w:rPr>
                <w:sz w:val="22"/>
                <w:szCs w:val="22"/>
              </w:rPr>
            </w:pPr>
            <w:r w:rsidRPr="00A863C2">
              <w:rPr>
                <w:sz w:val="22"/>
                <w:szCs w:val="22"/>
              </w:rPr>
              <w:t>Цена за ед. изм., руб.</w:t>
            </w:r>
          </w:p>
        </w:tc>
        <w:tc>
          <w:tcPr>
            <w:tcW w:w="608"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A710D2">
            <w:pPr>
              <w:tabs>
                <w:tab w:val="left" w:pos="-1620"/>
              </w:tabs>
              <w:jc w:val="center"/>
              <w:rPr>
                <w:sz w:val="22"/>
                <w:szCs w:val="22"/>
              </w:rPr>
            </w:pPr>
            <w:r w:rsidRPr="00A863C2">
              <w:rPr>
                <w:sz w:val="22"/>
                <w:szCs w:val="22"/>
              </w:rPr>
              <w:t>Общая стоимость, руб.</w:t>
            </w:r>
          </w:p>
        </w:tc>
        <w:tc>
          <w:tcPr>
            <w:tcW w:w="1168" w:type="pct"/>
            <w:tcBorders>
              <w:top w:val="single" w:sz="2" w:space="0" w:color="auto"/>
              <w:left w:val="single" w:sz="2" w:space="0" w:color="auto"/>
              <w:bottom w:val="single" w:sz="4" w:space="0" w:color="auto"/>
              <w:right w:val="single" w:sz="2" w:space="0" w:color="auto"/>
            </w:tcBorders>
          </w:tcPr>
          <w:p w:rsidR="00CA5EBE" w:rsidRPr="00A863C2" w:rsidRDefault="00CA5EBE" w:rsidP="004B4A7B">
            <w:pPr>
              <w:tabs>
                <w:tab w:val="left" w:pos="-1620"/>
              </w:tabs>
              <w:jc w:val="center"/>
              <w:rPr>
                <w:bCs/>
                <w:sz w:val="22"/>
                <w:szCs w:val="22"/>
              </w:rPr>
            </w:pPr>
            <w:r w:rsidRPr="00A863C2">
              <w:rPr>
                <w:bCs/>
                <w:sz w:val="22"/>
                <w:szCs w:val="22"/>
              </w:rPr>
              <w:t>Техническая характеристика товара</w:t>
            </w:r>
          </w:p>
        </w:tc>
        <w:tc>
          <w:tcPr>
            <w:tcW w:w="664"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A710D2">
            <w:pPr>
              <w:tabs>
                <w:tab w:val="left" w:pos="-1620"/>
              </w:tabs>
              <w:jc w:val="center"/>
              <w:rPr>
                <w:bCs/>
                <w:sz w:val="22"/>
                <w:szCs w:val="22"/>
              </w:rPr>
            </w:pPr>
            <w:r w:rsidRPr="00A863C2">
              <w:rPr>
                <w:bCs/>
                <w:sz w:val="22"/>
                <w:szCs w:val="22"/>
              </w:rPr>
              <w:t>Страна производитель*</w:t>
            </w:r>
          </w:p>
        </w:tc>
      </w:tr>
      <w:tr w:rsidR="00CB1C50"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CB1C50" w:rsidRPr="00CB1C50" w:rsidRDefault="00CB1C50" w:rsidP="00B766A3">
            <w:pPr>
              <w:rPr>
                <w:sz w:val="22"/>
                <w:szCs w:val="22"/>
              </w:rPr>
            </w:pPr>
            <w:r w:rsidRPr="00CB1C50">
              <w:rPr>
                <w:sz w:val="22"/>
                <w:szCs w:val="22"/>
              </w:rPr>
              <w:t>1</w:t>
            </w:r>
          </w:p>
        </w:tc>
        <w:tc>
          <w:tcPr>
            <w:tcW w:w="1028" w:type="pct"/>
            <w:tcBorders>
              <w:top w:val="single" w:sz="4" w:space="0" w:color="auto"/>
              <w:left w:val="single" w:sz="4" w:space="0" w:color="auto"/>
              <w:bottom w:val="single" w:sz="4" w:space="0" w:color="auto"/>
              <w:right w:val="single" w:sz="4" w:space="0" w:color="auto"/>
            </w:tcBorders>
          </w:tcPr>
          <w:p w:rsidR="00CB1C50" w:rsidRPr="00CB1C50" w:rsidRDefault="00CB1C50" w:rsidP="004D2F1B">
            <w:pPr>
              <w:jc w:val="center"/>
              <w:textAlignment w:val="baseline"/>
              <w:outlineLvl w:val="0"/>
              <w:rPr>
                <w:bCs/>
                <w:kern w:val="36"/>
                <w:sz w:val="22"/>
                <w:szCs w:val="22"/>
                <w:lang w:val="en-US" w:eastAsia="zh-CN"/>
              </w:rPr>
            </w:pPr>
            <w:r w:rsidRPr="00CB1C50">
              <w:rPr>
                <w:bCs/>
                <w:kern w:val="36"/>
                <w:sz w:val="22"/>
                <w:szCs w:val="22"/>
                <w:lang w:eastAsia="zh-CN"/>
              </w:rPr>
              <w:t>Однофазный мостовой выпр</w:t>
            </w:r>
            <w:r w:rsidRPr="00CB1C50">
              <w:rPr>
                <w:bCs/>
                <w:kern w:val="36"/>
                <w:sz w:val="22"/>
                <w:szCs w:val="22"/>
                <w:lang w:eastAsia="zh-CN"/>
              </w:rPr>
              <w:t>я</w:t>
            </w:r>
            <w:r w:rsidRPr="00CB1C50">
              <w:rPr>
                <w:bCs/>
                <w:kern w:val="36"/>
                <w:sz w:val="22"/>
                <w:szCs w:val="22"/>
                <w:lang w:eastAsia="zh-CN"/>
              </w:rPr>
              <w:t xml:space="preserve">митель </w:t>
            </w:r>
            <w:r w:rsidRPr="00CB1C50">
              <w:rPr>
                <w:bCs/>
                <w:kern w:val="36"/>
                <w:sz w:val="22"/>
                <w:szCs w:val="22"/>
                <w:lang w:val="en-US" w:eastAsia="zh-CN"/>
              </w:rPr>
              <w:t>UDQ100A</w:t>
            </w:r>
          </w:p>
          <w:p w:rsidR="00CB1C50" w:rsidRPr="00CB1C50" w:rsidRDefault="00CB1C50" w:rsidP="004D2F1B">
            <w:pPr>
              <w:jc w:val="center"/>
              <w:textAlignment w:val="baseline"/>
              <w:outlineLvl w:val="0"/>
              <w:rPr>
                <w:bCs/>
                <w:kern w:val="36"/>
                <w:sz w:val="22"/>
                <w:szCs w:val="22"/>
                <w:lang w:eastAsia="zh-CN"/>
              </w:rPr>
            </w:pPr>
            <w:hyperlink r:id="rId12" w:history="1">
              <w:r w:rsidRPr="00CB1C50">
                <w:rPr>
                  <w:bCs/>
                  <w:sz w:val="22"/>
                  <w:szCs w:val="22"/>
                  <w:shd w:val="clear" w:color="auto" w:fill="FFFFFF"/>
                </w:rPr>
                <w:t>27.11.50.120</w:t>
              </w:r>
            </w:hyperlink>
          </w:p>
          <w:p w:rsidR="00CB1C50" w:rsidRPr="00CB1C50" w:rsidRDefault="00CB1C50" w:rsidP="004D2F1B">
            <w:pPr>
              <w:jc w:val="center"/>
              <w:textAlignment w:val="baseline"/>
              <w:outlineLvl w:val="0"/>
              <w:rPr>
                <w:bCs/>
                <w:kern w:val="36"/>
                <w:sz w:val="22"/>
                <w:szCs w:val="22"/>
                <w:lang w:val="en-US" w:eastAsia="zh-CN"/>
              </w:rPr>
            </w:pPr>
            <w:r w:rsidRPr="00CB1C50">
              <w:rPr>
                <w:bCs/>
                <w:noProof/>
                <w:kern w:val="36"/>
                <w:sz w:val="22"/>
                <w:szCs w:val="22"/>
              </w:rPr>
              <w:drawing>
                <wp:inline distT="0" distB="0" distL="0" distR="0" wp14:anchorId="4FCA0E67" wp14:editId="15977477">
                  <wp:extent cx="2120529" cy="1657350"/>
                  <wp:effectExtent l="0" t="0" r="0" b="0"/>
                  <wp:docPr id="3" name="Рисунок 3" descr="O:\Ольшанецкая\заявки февраль 2024\мостовой выпрямител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Ольшанецкая\заявки февраль 2024\мостовой выпрямитель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429" cy="1667432"/>
                          </a:xfrm>
                          <a:prstGeom prst="rect">
                            <a:avLst/>
                          </a:prstGeom>
                          <a:noFill/>
                          <a:ln>
                            <a:noFill/>
                          </a:ln>
                        </pic:spPr>
                      </pic:pic>
                    </a:graphicData>
                  </a:graphic>
                </wp:inline>
              </w:drawing>
            </w:r>
          </w:p>
          <w:p w:rsidR="00CB1C50" w:rsidRPr="00CB1C50" w:rsidRDefault="00CB1C50" w:rsidP="004D2F1B">
            <w:pPr>
              <w:jc w:val="center"/>
              <w:textAlignment w:val="baseline"/>
              <w:outlineLvl w:val="0"/>
              <w:rPr>
                <w:bCs/>
                <w:kern w:val="36"/>
                <w:sz w:val="22"/>
                <w:szCs w:val="22"/>
                <w:lang w:val="en-US" w:eastAsia="zh-CN"/>
              </w:rPr>
            </w:pPr>
          </w:p>
        </w:tc>
        <w:tc>
          <w:tcPr>
            <w:tcW w:w="390" w:type="pct"/>
            <w:tcBorders>
              <w:top w:val="single" w:sz="4" w:space="0" w:color="auto"/>
              <w:left w:val="single" w:sz="4" w:space="0" w:color="auto"/>
              <w:bottom w:val="single" w:sz="4" w:space="0" w:color="auto"/>
              <w:right w:val="single" w:sz="4" w:space="0" w:color="auto"/>
            </w:tcBorders>
          </w:tcPr>
          <w:p w:rsidR="00CB1C50" w:rsidRPr="00CB1C50" w:rsidRDefault="00CB1C50" w:rsidP="004D2F1B">
            <w:pPr>
              <w:spacing w:line="360" w:lineRule="auto"/>
              <w:jc w:val="center"/>
              <w:rPr>
                <w:sz w:val="22"/>
                <w:szCs w:val="22"/>
              </w:rPr>
            </w:pPr>
            <w:r>
              <w:rPr>
                <w:sz w:val="22"/>
                <w:szCs w:val="22"/>
              </w:rPr>
              <w:t>ш</w:t>
            </w:r>
            <w:r w:rsidRPr="00CB1C50">
              <w:rPr>
                <w:sz w:val="22"/>
                <w:szCs w:val="22"/>
              </w:rPr>
              <w:t>т.</w:t>
            </w:r>
          </w:p>
        </w:tc>
        <w:tc>
          <w:tcPr>
            <w:tcW w:w="406" w:type="pct"/>
            <w:tcBorders>
              <w:top w:val="single" w:sz="4" w:space="0" w:color="auto"/>
              <w:left w:val="single" w:sz="4" w:space="0" w:color="auto"/>
              <w:bottom w:val="single" w:sz="4" w:space="0" w:color="auto"/>
              <w:right w:val="single" w:sz="4" w:space="0" w:color="auto"/>
            </w:tcBorders>
          </w:tcPr>
          <w:p w:rsidR="00CB1C50" w:rsidRPr="00CB1C50" w:rsidRDefault="00CB1C50" w:rsidP="004D2F1B">
            <w:pPr>
              <w:spacing w:line="360" w:lineRule="auto"/>
              <w:jc w:val="center"/>
              <w:rPr>
                <w:sz w:val="22"/>
                <w:szCs w:val="22"/>
              </w:rPr>
            </w:pPr>
            <w:r w:rsidRPr="00CB1C50">
              <w:rPr>
                <w:sz w:val="22"/>
                <w:szCs w:val="22"/>
              </w:rPr>
              <w:t>2</w:t>
            </w:r>
          </w:p>
        </w:tc>
        <w:tc>
          <w:tcPr>
            <w:tcW w:w="513" w:type="pct"/>
            <w:tcBorders>
              <w:top w:val="single" w:sz="4" w:space="0" w:color="auto"/>
              <w:left w:val="single" w:sz="4" w:space="0" w:color="auto"/>
              <w:bottom w:val="single" w:sz="4" w:space="0" w:color="auto"/>
              <w:right w:val="single" w:sz="4" w:space="0" w:color="auto"/>
            </w:tcBorders>
            <w:vAlign w:val="center"/>
          </w:tcPr>
          <w:p w:rsidR="00CB1C50" w:rsidRPr="00CB1C50" w:rsidRDefault="00CB1C50" w:rsidP="001B05F6">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CB1C50" w:rsidRPr="00CB1C50" w:rsidRDefault="00CB1C50" w:rsidP="001B05F6">
            <w:pPr>
              <w:jc w:val="center"/>
              <w:rPr>
                <w:sz w:val="22"/>
                <w:szCs w:val="22"/>
              </w:rPr>
            </w:pPr>
          </w:p>
        </w:tc>
        <w:tc>
          <w:tcPr>
            <w:tcW w:w="1168" w:type="pct"/>
            <w:tcBorders>
              <w:top w:val="single" w:sz="4" w:space="0" w:color="auto"/>
              <w:left w:val="single" w:sz="4" w:space="0" w:color="auto"/>
              <w:bottom w:val="single" w:sz="4" w:space="0" w:color="auto"/>
              <w:right w:val="single" w:sz="4" w:space="0" w:color="auto"/>
            </w:tcBorders>
          </w:tcPr>
          <w:p w:rsidR="00CB1C50" w:rsidRPr="00CB1C50" w:rsidRDefault="00CB1C50" w:rsidP="004D2F1B">
            <w:pPr>
              <w:shd w:val="clear" w:color="auto" w:fill="FFFFFF"/>
              <w:jc w:val="center"/>
              <w:outlineLvl w:val="0"/>
              <w:rPr>
                <w:bCs/>
                <w:kern w:val="36"/>
                <w:sz w:val="22"/>
                <w:szCs w:val="22"/>
                <w:lang w:eastAsia="zh-CN"/>
              </w:rPr>
            </w:pPr>
            <w:r w:rsidRPr="00CB1C50">
              <w:rPr>
                <w:bCs/>
                <w:kern w:val="36"/>
                <w:sz w:val="22"/>
                <w:szCs w:val="22"/>
                <w:lang w:val="en-US" w:eastAsia="zh-CN"/>
              </w:rPr>
              <w:t xml:space="preserve">ID </w:t>
            </w:r>
            <w:r w:rsidRPr="00CB1C50">
              <w:rPr>
                <w:bCs/>
                <w:kern w:val="36"/>
                <w:sz w:val="22"/>
                <w:szCs w:val="22"/>
                <w:lang w:eastAsia="zh-CN"/>
              </w:rPr>
              <w:t>детали 1600161661678</w:t>
            </w:r>
          </w:p>
          <w:p w:rsidR="00CB1C50" w:rsidRPr="00CB1C50" w:rsidRDefault="00CB1C50" w:rsidP="004D2F1B">
            <w:pPr>
              <w:shd w:val="clear" w:color="auto" w:fill="FFFFFF"/>
              <w:jc w:val="center"/>
              <w:outlineLvl w:val="0"/>
              <w:rPr>
                <w:bCs/>
                <w:kern w:val="36"/>
                <w:sz w:val="22"/>
                <w:szCs w:val="22"/>
                <w:lang w:eastAsia="zh-CN"/>
              </w:rPr>
            </w:pPr>
            <w:r w:rsidRPr="00CB1C50">
              <w:rPr>
                <w:bCs/>
                <w:kern w:val="36"/>
                <w:sz w:val="22"/>
                <w:szCs w:val="22"/>
                <w:lang w:eastAsia="zh-CN"/>
              </w:rPr>
              <w:t>100А 230В</w:t>
            </w:r>
          </w:p>
        </w:tc>
        <w:tc>
          <w:tcPr>
            <w:tcW w:w="664" w:type="pct"/>
            <w:tcBorders>
              <w:top w:val="single" w:sz="4" w:space="0" w:color="auto"/>
              <w:left w:val="single" w:sz="4" w:space="0" w:color="auto"/>
              <w:bottom w:val="single" w:sz="4" w:space="0" w:color="auto"/>
              <w:right w:val="single" w:sz="4" w:space="0" w:color="auto"/>
            </w:tcBorders>
          </w:tcPr>
          <w:p w:rsidR="00CB1C50" w:rsidRPr="00A863C2" w:rsidRDefault="00CB1C50" w:rsidP="00AC25BA">
            <w:pPr>
              <w:jc w:val="center"/>
              <w:rPr>
                <w:noProof/>
                <w:sz w:val="22"/>
                <w:szCs w:val="22"/>
              </w:rPr>
            </w:pPr>
          </w:p>
        </w:tc>
      </w:tr>
      <w:tr w:rsidR="00CB1C50"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CB1C50" w:rsidRPr="00CB1C50" w:rsidRDefault="00CB1C50" w:rsidP="00B766A3">
            <w:pPr>
              <w:rPr>
                <w:sz w:val="22"/>
                <w:szCs w:val="22"/>
              </w:rPr>
            </w:pPr>
            <w:r w:rsidRPr="00CB1C50">
              <w:rPr>
                <w:sz w:val="22"/>
                <w:szCs w:val="22"/>
              </w:rPr>
              <w:t>2</w:t>
            </w:r>
          </w:p>
        </w:tc>
        <w:tc>
          <w:tcPr>
            <w:tcW w:w="1028" w:type="pct"/>
            <w:tcBorders>
              <w:top w:val="single" w:sz="4" w:space="0" w:color="auto"/>
              <w:left w:val="single" w:sz="4" w:space="0" w:color="auto"/>
              <w:bottom w:val="single" w:sz="4" w:space="0" w:color="auto"/>
              <w:right w:val="single" w:sz="4" w:space="0" w:color="auto"/>
            </w:tcBorders>
          </w:tcPr>
          <w:p w:rsidR="00CB1C50" w:rsidRPr="00CB1C50" w:rsidRDefault="00CB1C50" w:rsidP="004D2F1B">
            <w:pPr>
              <w:jc w:val="center"/>
              <w:textAlignment w:val="baseline"/>
              <w:outlineLvl w:val="0"/>
              <w:rPr>
                <w:bCs/>
                <w:kern w:val="36"/>
                <w:sz w:val="22"/>
                <w:szCs w:val="22"/>
                <w:lang w:eastAsia="zh-CN"/>
              </w:rPr>
            </w:pPr>
            <w:r w:rsidRPr="00CB1C50">
              <w:rPr>
                <w:bCs/>
                <w:kern w:val="36"/>
                <w:sz w:val="22"/>
                <w:szCs w:val="22"/>
                <w:lang w:eastAsia="zh-CN"/>
              </w:rPr>
              <w:t>Стрелочный амперметр</w:t>
            </w:r>
          </w:p>
          <w:p w:rsidR="00CB1C50" w:rsidRPr="00CB1C50" w:rsidRDefault="00CB1C50" w:rsidP="004D2F1B">
            <w:pPr>
              <w:jc w:val="center"/>
              <w:textAlignment w:val="baseline"/>
              <w:outlineLvl w:val="0"/>
              <w:rPr>
                <w:bCs/>
                <w:kern w:val="36"/>
                <w:sz w:val="22"/>
                <w:szCs w:val="22"/>
                <w:lang w:eastAsia="zh-CN"/>
              </w:rPr>
            </w:pPr>
            <w:r w:rsidRPr="00CB1C50">
              <w:rPr>
                <w:bCs/>
                <w:kern w:val="36"/>
                <w:sz w:val="22"/>
                <w:szCs w:val="22"/>
                <w:lang w:eastAsia="zh-CN"/>
              </w:rPr>
              <w:t>100А</w:t>
            </w:r>
          </w:p>
          <w:p w:rsidR="00CB1C50" w:rsidRPr="00CB1C50" w:rsidRDefault="00CB1C50" w:rsidP="004D2F1B">
            <w:pPr>
              <w:jc w:val="center"/>
              <w:textAlignment w:val="baseline"/>
              <w:outlineLvl w:val="0"/>
              <w:rPr>
                <w:bCs/>
                <w:kern w:val="36"/>
                <w:sz w:val="22"/>
                <w:szCs w:val="22"/>
                <w:lang w:val="en-US" w:eastAsia="zh-CN"/>
              </w:rPr>
            </w:pPr>
            <w:hyperlink r:id="rId14" w:history="1">
              <w:r w:rsidRPr="00CB1C50">
                <w:rPr>
                  <w:bCs/>
                  <w:sz w:val="22"/>
                  <w:szCs w:val="22"/>
                  <w:shd w:val="clear" w:color="auto" w:fill="FFFFFF"/>
                </w:rPr>
                <w:t>26.51.43.131</w:t>
              </w:r>
            </w:hyperlink>
          </w:p>
          <w:p w:rsidR="00CB1C50" w:rsidRPr="00CB1C50" w:rsidRDefault="00CB1C50" w:rsidP="004D2F1B">
            <w:pPr>
              <w:jc w:val="center"/>
              <w:textAlignment w:val="baseline"/>
              <w:outlineLvl w:val="0"/>
              <w:rPr>
                <w:bCs/>
                <w:kern w:val="36"/>
                <w:sz w:val="22"/>
                <w:szCs w:val="22"/>
                <w:lang w:val="en-US" w:eastAsia="zh-CN"/>
              </w:rPr>
            </w:pPr>
            <w:r w:rsidRPr="00CB1C50">
              <w:rPr>
                <w:bCs/>
                <w:noProof/>
                <w:kern w:val="36"/>
                <w:sz w:val="22"/>
                <w:szCs w:val="22"/>
              </w:rPr>
              <w:drawing>
                <wp:inline distT="0" distB="0" distL="0" distR="0" wp14:anchorId="2FB53A3B" wp14:editId="5687C06D">
                  <wp:extent cx="2047875" cy="2358748"/>
                  <wp:effectExtent l="0" t="0" r="0" b="0"/>
                  <wp:docPr id="2" name="Рисунок 2" descr="O:\Ольшанецкая\заявки февраль 2024\стрелочный амперме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Ольшанецкая\заявки февраль 2024\стрелочный амперметр.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2358748"/>
                          </a:xfrm>
                          <a:prstGeom prst="rect">
                            <a:avLst/>
                          </a:prstGeom>
                          <a:noFill/>
                          <a:ln>
                            <a:noFill/>
                          </a:ln>
                        </pic:spPr>
                      </pic:pic>
                    </a:graphicData>
                  </a:graphic>
                </wp:inline>
              </w:drawing>
            </w:r>
          </w:p>
        </w:tc>
        <w:tc>
          <w:tcPr>
            <w:tcW w:w="390" w:type="pct"/>
            <w:tcBorders>
              <w:top w:val="single" w:sz="4" w:space="0" w:color="auto"/>
              <w:left w:val="single" w:sz="4" w:space="0" w:color="auto"/>
              <w:bottom w:val="single" w:sz="4" w:space="0" w:color="auto"/>
              <w:right w:val="single" w:sz="4" w:space="0" w:color="auto"/>
            </w:tcBorders>
          </w:tcPr>
          <w:p w:rsidR="00CB1C50" w:rsidRPr="00CB1C50" w:rsidRDefault="00CB1C50" w:rsidP="004D2F1B">
            <w:pPr>
              <w:spacing w:line="360" w:lineRule="auto"/>
              <w:jc w:val="center"/>
              <w:rPr>
                <w:sz w:val="22"/>
                <w:szCs w:val="22"/>
              </w:rPr>
            </w:pPr>
            <w:r>
              <w:rPr>
                <w:sz w:val="22"/>
                <w:szCs w:val="22"/>
              </w:rPr>
              <w:t>ш</w:t>
            </w:r>
            <w:r w:rsidRPr="00CB1C50">
              <w:rPr>
                <w:sz w:val="22"/>
                <w:szCs w:val="22"/>
              </w:rPr>
              <w:t>т.</w:t>
            </w:r>
          </w:p>
        </w:tc>
        <w:tc>
          <w:tcPr>
            <w:tcW w:w="406" w:type="pct"/>
            <w:tcBorders>
              <w:top w:val="single" w:sz="4" w:space="0" w:color="auto"/>
              <w:left w:val="single" w:sz="4" w:space="0" w:color="auto"/>
              <w:bottom w:val="single" w:sz="4" w:space="0" w:color="auto"/>
              <w:right w:val="single" w:sz="4" w:space="0" w:color="auto"/>
            </w:tcBorders>
          </w:tcPr>
          <w:p w:rsidR="00CB1C50" w:rsidRPr="00CB1C50" w:rsidRDefault="00CB1C50" w:rsidP="004D2F1B">
            <w:pPr>
              <w:spacing w:line="360" w:lineRule="auto"/>
              <w:jc w:val="center"/>
              <w:rPr>
                <w:sz w:val="22"/>
                <w:szCs w:val="22"/>
              </w:rPr>
            </w:pPr>
            <w:r w:rsidRPr="00CB1C50">
              <w:rPr>
                <w:sz w:val="22"/>
                <w:szCs w:val="22"/>
              </w:rPr>
              <w:t>1</w:t>
            </w:r>
          </w:p>
        </w:tc>
        <w:tc>
          <w:tcPr>
            <w:tcW w:w="513" w:type="pct"/>
            <w:tcBorders>
              <w:top w:val="single" w:sz="4" w:space="0" w:color="auto"/>
              <w:left w:val="single" w:sz="4" w:space="0" w:color="auto"/>
              <w:bottom w:val="single" w:sz="4" w:space="0" w:color="auto"/>
              <w:right w:val="single" w:sz="4" w:space="0" w:color="auto"/>
            </w:tcBorders>
            <w:vAlign w:val="center"/>
          </w:tcPr>
          <w:p w:rsidR="00CB1C50" w:rsidRPr="00CB1C50" w:rsidRDefault="00CB1C50" w:rsidP="001B05F6">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CB1C50" w:rsidRPr="00CB1C50" w:rsidRDefault="00CB1C50" w:rsidP="001B05F6">
            <w:pPr>
              <w:jc w:val="center"/>
              <w:rPr>
                <w:sz w:val="22"/>
                <w:szCs w:val="22"/>
              </w:rPr>
            </w:pPr>
          </w:p>
        </w:tc>
        <w:tc>
          <w:tcPr>
            <w:tcW w:w="1168" w:type="pct"/>
            <w:tcBorders>
              <w:top w:val="single" w:sz="4" w:space="0" w:color="auto"/>
              <w:left w:val="single" w:sz="4" w:space="0" w:color="auto"/>
              <w:bottom w:val="single" w:sz="4" w:space="0" w:color="auto"/>
              <w:right w:val="single" w:sz="4" w:space="0" w:color="auto"/>
            </w:tcBorders>
          </w:tcPr>
          <w:p w:rsidR="00CB1C50" w:rsidRPr="00CB1C50" w:rsidRDefault="00CB1C50" w:rsidP="004D2F1B">
            <w:pPr>
              <w:shd w:val="clear" w:color="auto" w:fill="FFFFFF"/>
              <w:jc w:val="center"/>
              <w:outlineLvl w:val="0"/>
              <w:rPr>
                <w:bCs/>
                <w:kern w:val="36"/>
                <w:sz w:val="22"/>
                <w:szCs w:val="22"/>
                <w:lang w:eastAsia="zh-CN"/>
              </w:rPr>
            </w:pPr>
            <w:r w:rsidRPr="00CB1C50">
              <w:rPr>
                <w:bCs/>
                <w:kern w:val="36"/>
                <w:sz w:val="22"/>
                <w:szCs w:val="22"/>
                <w:lang w:eastAsia="zh-CN"/>
              </w:rPr>
              <w:t>63*56*58 мм</w:t>
            </w:r>
          </w:p>
        </w:tc>
        <w:tc>
          <w:tcPr>
            <w:tcW w:w="664" w:type="pct"/>
            <w:tcBorders>
              <w:top w:val="single" w:sz="4" w:space="0" w:color="auto"/>
              <w:left w:val="single" w:sz="4" w:space="0" w:color="auto"/>
              <w:bottom w:val="single" w:sz="4" w:space="0" w:color="auto"/>
              <w:right w:val="single" w:sz="4" w:space="0" w:color="auto"/>
            </w:tcBorders>
          </w:tcPr>
          <w:p w:rsidR="00CB1C50" w:rsidRPr="00A863C2" w:rsidRDefault="00CB1C50" w:rsidP="00AC25BA">
            <w:pPr>
              <w:jc w:val="center"/>
              <w:rPr>
                <w:noProof/>
                <w:sz w:val="22"/>
                <w:szCs w:val="22"/>
              </w:rPr>
            </w:pPr>
          </w:p>
        </w:tc>
      </w:tr>
      <w:tr w:rsidR="00CB1C50"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CB1C50" w:rsidRPr="00CB1C50" w:rsidRDefault="00CB1C50" w:rsidP="00B766A3">
            <w:pPr>
              <w:rPr>
                <w:sz w:val="22"/>
                <w:szCs w:val="22"/>
              </w:rPr>
            </w:pPr>
            <w:r w:rsidRPr="00CB1C50">
              <w:rPr>
                <w:sz w:val="22"/>
                <w:szCs w:val="22"/>
              </w:rPr>
              <w:t>3</w:t>
            </w:r>
          </w:p>
        </w:tc>
        <w:tc>
          <w:tcPr>
            <w:tcW w:w="1028" w:type="pct"/>
            <w:tcBorders>
              <w:top w:val="single" w:sz="4" w:space="0" w:color="auto"/>
              <w:left w:val="single" w:sz="4" w:space="0" w:color="auto"/>
              <w:bottom w:val="single" w:sz="4" w:space="0" w:color="auto"/>
              <w:right w:val="single" w:sz="4" w:space="0" w:color="auto"/>
            </w:tcBorders>
          </w:tcPr>
          <w:p w:rsidR="00CB1C50" w:rsidRPr="00CB1C50" w:rsidRDefault="00CB1C50" w:rsidP="004D2F1B">
            <w:pPr>
              <w:jc w:val="center"/>
              <w:textAlignment w:val="baseline"/>
              <w:outlineLvl w:val="0"/>
              <w:rPr>
                <w:bCs/>
                <w:kern w:val="36"/>
                <w:sz w:val="22"/>
                <w:szCs w:val="22"/>
                <w:lang w:eastAsia="zh-CN"/>
              </w:rPr>
            </w:pPr>
            <w:proofErr w:type="spellStart"/>
            <w:r w:rsidRPr="00CB1C50">
              <w:rPr>
                <w:bCs/>
                <w:kern w:val="36"/>
                <w:sz w:val="22"/>
                <w:szCs w:val="22"/>
                <w:lang w:eastAsia="zh-CN"/>
              </w:rPr>
              <w:t>Минимойка</w:t>
            </w:r>
            <w:proofErr w:type="spellEnd"/>
            <w:r w:rsidRPr="00CB1C50">
              <w:rPr>
                <w:bCs/>
                <w:kern w:val="36"/>
                <w:sz w:val="22"/>
                <w:szCs w:val="22"/>
                <w:lang w:eastAsia="zh-CN"/>
              </w:rPr>
              <w:t xml:space="preserve"> </w:t>
            </w:r>
          </w:p>
          <w:p w:rsidR="00CB1C50" w:rsidRPr="00CB1C50" w:rsidRDefault="00CB1C50" w:rsidP="004D2F1B">
            <w:pPr>
              <w:jc w:val="center"/>
              <w:textAlignment w:val="baseline"/>
              <w:outlineLvl w:val="0"/>
              <w:rPr>
                <w:bCs/>
                <w:kern w:val="36"/>
                <w:sz w:val="22"/>
                <w:szCs w:val="22"/>
                <w:lang w:eastAsia="zh-CN"/>
              </w:rPr>
            </w:pPr>
            <w:proofErr w:type="spellStart"/>
            <w:r w:rsidRPr="00CB1C50">
              <w:rPr>
                <w:bCs/>
                <w:kern w:val="36"/>
                <w:sz w:val="22"/>
                <w:szCs w:val="22"/>
                <w:lang w:val="en-US" w:eastAsia="zh-CN"/>
              </w:rPr>
              <w:t>Karcher</w:t>
            </w:r>
            <w:proofErr w:type="spellEnd"/>
            <w:r w:rsidRPr="00CB1C50">
              <w:rPr>
                <w:bCs/>
                <w:kern w:val="36"/>
                <w:sz w:val="22"/>
                <w:szCs w:val="22"/>
                <w:lang w:val="en-US" w:eastAsia="zh-CN"/>
              </w:rPr>
              <w:t xml:space="preserve"> K3</w:t>
            </w:r>
          </w:p>
          <w:p w:rsidR="00CB1C50" w:rsidRPr="00CB1C50" w:rsidRDefault="00CB1C50" w:rsidP="004D2F1B">
            <w:pPr>
              <w:jc w:val="center"/>
              <w:textAlignment w:val="baseline"/>
              <w:outlineLvl w:val="0"/>
              <w:rPr>
                <w:bCs/>
                <w:kern w:val="36"/>
                <w:sz w:val="22"/>
                <w:szCs w:val="22"/>
                <w:lang w:eastAsia="zh-CN"/>
              </w:rPr>
            </w:pPr>
            <w:hyperlink r:id="rId16" w:history="1">
              <w:r w:rsidRPr="00CB1C50">
                <w:rPr>
                  <w:bCs/>
                  <w:sz w:val="22"/>
                  <w:szCs w:val="22"/>
                  <w:shd w:val="clear" w:color="auto" w:fill="FFFFFF"/>
                </w:rPr>
                <w:t>28.12.15.190</w:t>
              </w:r>
            </w:hyperlink>
          </w:p>
          <w:p w:rsidR="00CB1C50" w:rsidRPr="00CB1C50" w:rsidRDefault="00CB1C50" w:rsidP="004D2F1B">
            <w:pPr>
              <w:jc w:val="center"/>
              <w:textAlignment w:val="baseline"/>
              <w:outlineLvl w:val="0"/>
              <w:rPr>
                <w:bCs/>
                <w:kern w:val="36"/>
                <w:sz w:val="22"/>
                <w:szCs w:val="22"/>
                <w:lang w:val="en-US" w:eastAsia="zh-CN"/>
              </w:rPr>
            </w:pPr>
            <w:r w:rsidRPr="00CB1C50">
              <w:rPr>
                <w:bCs/>
                <w:noProof/>
                <w:kern w:val="36"/>
                <w:sz w:val="22"/>
                <w:szCs w:val="22"/>
              </w:rPr>
              <w:drawing>
                <wp:inline distT="0" distB="0" distL="0" distR="0" wp14:anchorId="33DBAF17" wp14:editId="0DD8D8FB">
                  <wp:extent cx="2152650" cy="1550245"/>
                  <wp:effectExtent l="0" t="0" r="0" b="0"/>
                  <wp:docPr id="4" name="Рисунок 4" descr="O:\Ольшанецкая\заявки февраль 2024\минимо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Ольшанецкая\заявки февраль 2024\минимойка.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158" cy="1554932"/>
                          </a:xfrm>
                          <a:prstGeom prst="rect">
                            <a:avLst/>
                          </a:prstGeom>
                          <a:noFill/>
                          <a:ln>
                            <a:noFill/>
                          </a:ln>
                        </pic:spPr>
                      </pic:pic>
                    </a:graphicData>
                  </a:graphic>
                </wp:inline>
              </w:drawing>
            </w:r>
          </w:p>
        </w:tc>
        <w:tc>
          <w:tcPr>
            <w:tcW w:w="390" w:type="pct"/>
            <w:tcBorders>
              <w:top w:val="single" w:sz="4" w:space="0" w:color="auto"/>
              <w:left w:val="single" w:sz="4" w:space="0" w:color="auto"/>
              <w:bottom w:val="single" w:sz="4" w:space="0" w:color="auto"/>
              <w:right w:val="single" w:sz="4" w:space="0" w:color="auto"/>
            </w:tcBorders>
          </w:tcPr>
          <w:p w:rsidR="00CB1C50" w:rsidRPr="00CB1C50" w:rsidRDefault="00CB1C50" w:rsidP="004D2F1B">
            <w:pPr>
              <w:spacing w:line="360" w:lineRule="auto"/>
              <w:jc w:val="center"/>
              <w:rPr>
                <w:sz w:val="22"/>
                <w:szCs w:val="22"/>
              </w:rPr>
            </w:pPr>
            <w:r>
              <w:rPr>
                <w:sz w:val="22"/>
                <w:szCs w:val="22"/>
              </w:rPr>
              <w:lastRenderedPageBreak/>
              <w:t>ш</w:t>
            </w:r>
            <w:r w:rsidRPr="00CB1C50">
              <w:rPr>
                <w:sz w:val="22"/>
                <w:szCs w:val="22"/>
              </w:rPr>
              <w:t>т.</w:t>
            </w:r>
          </w:p>
        </w:tc>
        <w:tc>
          <w:tcPr>
            <w:tcW w:w="406" w:type="pct"/>
            <w:tcBorders>
              <w:top w:val="single" w:sz="4" w:space="0" w:color="auto"/>
              <w:left w:val="single" w:sz="4" w:space="0" w:color="auto"/>
              <w:bottom w:val="single" w:sz="4" w:space="0" w:color="auto"/>
              <w:right w:val="single" w:sz="4" w:space="0" w:color="auto"/>
            </w:tcBorders>
          </w:tcPr>
          <w:p w:rsidR="00CB1C50" w:rsidRPr="00CB1C50" w:rsidRDefault="00CB1C50" w:rsidP="004D2F1B">
            <w:pPr>
              <w:spacing w:line="360" w:lineRule="auto"/>
              <w:jc w:val="center"/>
              <w:rPr>
                <w:sz w:val="22"/>
                <w:szCs w:val="22"/>
              </w:rPr>
            </w:pPr>
            <w:r w:rsidRPr="00CB1C50">
              <w:rPr>
                <w:sz w:val="22"/>
                <w:szCs w:val="22"/>
              </w:rPr>
              <w:t>1</w:t>
            </w:r>
          </w:p>
        </w:tc>
        <w:tc>
          <w:tcPr>
            <w:tcW w:w="513" w:type="pct"/>
            <w:tcBorders>
              <w:top w:val="single" w:sz="4" w:space="0" w:color="auto"/>
              <w:left w:val="single" w:sz="4" w:space="0" w:color="auto"/>
              <w:bottom w:val="single" w:sz="4" w:space="0" w:color="auto"/>
              <w:right w:val="single" w:sz="4" w:space="0" w:color="auto"/>
            </w:tcBorders>
            <w:vAlign w:val="center"/>
          </w:tcPr>
          <w:p w:rsidR="00CB1C50" w:rsidRPr="00CB1C50" w:rsidRDefault="00CB1C50" w:rsidP="001B05F6">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CB1C50" w:rsidRPr="00CB1C50" w:rsidRDefault="00CB1C50" w:rsidP="001B05F6">
            <w:pPr>
              <w:jc w:val="center"/>
              <w:rPr>
                <w:sz w:val="22"/>
                <w:szCs w:val="22"/>
              </w:rPr>
            </w:pPr>
          </w:p>
        </w:tc>
        <w:tc>
          <w:tcPr>
            <w:tcW w:w="1168" w:type="pct"/>
            <w:tcBorders>
              <w:top w:val="single" w:sz="4" w:space="0" w:color="auto"/>
              <w:left w:val="single" w:sz="4" w:space="0" w:color="auto"/>
              <w:bottom w:val="single" w:sz="4" w:space="0" w:color="auto"/>
              <w:right w:val="single" w:sz="4" w:space="0" w:color="auto"/>
            </w:tcBorders>
          </w:tcPr>
          <w:p w:rsidR="00CB1C50" w:rsidRPr="00CB1C50" w:rsidRDefault="00CB1C50" w:rsidP="004D2F1B">
            <w:pPr>
              <w:rPr>
                <w:sz w:val="22"/>
                <w:szCs w:val="22"/>
              </w:rPr>
            </w:pPr>
            <w:r w:rsidRPr="00CB1C50">
              <w:rPr>
                <w:sz w:val="22"/>
                <w:szCs w:val="22"/>
              </w:rPr>
              <w:t>Напряжение сети220–230</w:t>
            </w:r>
            <w:proofErr w:type="gramStart"/>
            <w:r w:rsidRPr="00CB1C50">
              <w:rPr>
                <w:sz w:val="22"/>
                <w:szCs w:val="22"/>
              </w:rPr>
              <w:t xml:space="preserve"> В</w:t>
            </w:r>
            <w:proofErr w:type="gramEnd"/>
          </w:p>
          <w:p w:rsidR="00CB1C50" w:rsidRPr="00CB1C50" w:rsidRDefault="00CB1C50" w:rsidP="004D2F1B">
            <w:pPr>
              <w:rPr>
                <w:sz w:val="22"/>
                <w:szCs w:val="22"/>
              </w:rPr>
            </w:pPr>
            <w:r w:rsidRPr="00CB1C50">
              <w:rPr>
                <w:sz w:val="22"/>
                <w:szCs w:val="22"/>
              </w:rPr>
              <w:t xml:space="preserve">Мощность, </w:t>
            </w:r>
            <w:proofErr w:type="gramStart"/>
            <w:r w:rsidRPr="00CB1C50">
              <w:rPr>
                <w:sz w:val="22"/>
                <w:szCs w:val="22"/>
              </w:rPr>
              <w:t>Вт</w:t>
            </w:r>
            <w:proofErr w:type="gramEnd"/>
            <w:r w:rsidRPr="00CB1C50">
              <w:rPr>
                <w:sz w:val="22"/>
                <w:szCs w:val="22"/>
              </w:rPr>
              <w:t xml:space="preserve">  1600 Вт</w:t>
            </w:r>
          </w:p>
          <w:p w:rsidR="00CB1C50" w:rsidRPr="00CB1C50" w:rsidRDefault="00CB1C50" w:rsidP="004D2F1B">
            <w:pPr>
              <w:rPr>
                <w:rStyle w:val="af"/>
                <w:sz w:val="22"/>
                <w:szCs w:val="22"/>
              </w:rPr>
            </w:pPr>
            <w:r w:rsidRPr="00CB1C50">
              <w:rPr>
                <w:sz w:val="22"/>
                <w:szCs w:val="22"/>
              </w:rPr>
              <w:lastRenderedPageBreak/>
              <w:t xml:space="preserve">Давление, бар  </w:t>
            </w:r>
            <w:r w:rsidRPr="00CB1C50">
              <w:rPr>
                <w:sz w:val="22"/>
                <w:szCs w:val="22"/>
              </w:rPr>
              <w:fldChar w:fldCharType="begin"/>
            </w:r>
            <w:r w:rsidRPr="00CB1C50">
              <w:rPr>
                <w:sz w:val="22"/>
                <w:szCs w:val="22"/>
              </w:rPr>
              <w:instrText xml:space="preserve"> HYPERLINK "https://market.yandex.ru/catalog--moiki-vysokogo-davleniia/18033931?hid=281935&amp;glfilter=14805789%3A120~120" \t "_blank" </w:instrText>
            </w:r>
            <w:r w:rsidRPr="00CB1C50">
              <w:rPr>
                <w:sz w:val="22"/>
                <w:szCs w:val="22"/>
              </w:rPr>
              <w:fldChar w:fldCharType="separate"/>
            </w:r>
            <w:r w:rsidRPr="00CB1C50">
              <w:rPr>
                <w:rStyle w:val="af"/>
                <w:sz w:val="22"/>
                <w:szCs w:val="22"/>
              </w:rPr>
              <w:t>20–120 бар</w:t>
            </w:r>
          </w:p>
          <w:p w:rsidR="00CB1C50" w:rsidRPr="00CB1C50" w:rsidRDefault="00CB1C50" w:rsidP="004D2F1B">
            <w:pPr>
              <w:rPr>
                <w:rStyle w:val="af"/>
                <w:sz w:val="22"/>
                <w:szCs w:val="22"/>
              </w:rPr>
            </w:pPr>
            <w:r w:rsidRPr="00CB1C50">
              <w:rPr>
                <w:sz w:val="22"/>
                <w:szCs w:val="22"/>
              </w:rPr>
              <w:fldChar w:fldCharType="end"/>
            </w:r>
            <w:r w:rsidRPr="00CB1C50">
              <w:rPr>
                <w:sz w:val="22"/>
                <w:szCs w:val="22"/>
              </w:rPr>
              <w:t>Производительность</w:t>
            </w:r>
            <w:r w:rsidRPr="00CB1C50">
              <w:rPr>
                <w:sz w:val="22"/>
                <w:szCs w:val="22"/>
              </w:rPr>
              <w:fldChar w:fldCharType="begin"/>
            </w:r>
            <w:r w:rsidRPr="00CB1C50">
              <w:rPr>
                <w:sz w:val="22"/>
                <w:szCs w:val="22"/>
              </w:rPr>
              <w:instrText xml:space="preserve"> HYPERLINK "https://market.yandex.ru/catalog--moiki-vysokogo-davleniia/18033931?hid=281935&amp;glfilter=24170710%3A380~380" \t "_blank" </w:instrText>
            </w:r>
            <w:r w:rsidRPr="00CB1C50">
              <w:rPr>
                <w:sz w:val="22"/>
                <w:szCs w:val="22"/>
              </w:rPr>
              <w:fldChar w:fldCharType="separate"/>
            </w:r>
            <w:r w:rsidRPr="00CB1C50">
              <w:rPr>
                <w:rStyle w:val="af"/>
                <w:sz w:val="22"/>
                <w:szCs w:val="22"/>
              </w:rPr>
              <w:t xml:space="preserve">  380 л/час</w:t>
            </w:r>
          </w:p>
          <w:p w:rsidR="00CB1C50" w:rsidRPr="00CB1C50" w:rsidRDefault="00CB1C50" w:rsidP="004D2F1B">
            <w:pPr>
              <w:rPr>
                <w:rStyle w:val="af"/>
                <w:sz w:val="22"/>
                <w:szCs w:val="22"/>
              </w:rPr>
            </w:pPr>
            <w:r w:rsidRPr="00CB1C50">
              <w:rPr>
                <w:sz w:val="22"/>
                <w:szCs w:val="22"/>
              </w:rPr>
              <w:fldChar w:fldCharType="end"/>
            </w:r>
            <w:r w:rsidRPr="00CB1C50">
              <w:rPr>
                <w:sz w:val="22"/>
                <w:szCs w:val="22"/>
              </w:rPr>
              <w:t>Длина шланга высокого давления</w:t>
            </w:r>
            <w:r w:rsidRPr="00CB1C50">
              <w:rPr>
                <w:sz w:val="22"/>
                <w:szCs w:val="22"/>
              </w:rPr>
              <w:fldChar w:fldCharType="begin"/>
            </w:r>
            <w:r w:rsidRPr="00CB1C50">
              <w:rPr>
                <w:sz w:val="22"/>
                <w:szCs w:val="22"/>
              </w:rPr>
              <w:instrText xml:space="preserve"> HYPERLINK "https://market.yandex.ru/catalog--moiki-vysokogo-davleniia/18033931?hid=281935&amp;glfilter=24038630%3A6~6" \t "_blank" </w:instrText>
            </w:r>
            <w:r w:rsidRPr="00CB1C50">
              <w:rPr>
                <w:sz w:val="22"/>
                <w:szCs w:val="22"/>
              </w:rPr>
              <w:fldChar w:fldCharType="separate"/>
            </w:r>
            <w:r w:rsidRPr="00CB1C50">
              <w:rPr>
                <w:rStyle w:val="af"/>
                <w:sz w:val="22"/>
                <w:szCs w:val="22"/>
              </w:rPr>
              <w:t xml:space="preserve">   6 м</w:t>
            </w:r>
          </w:p>
          <w:p w:rsidR="00CB1C50" w:rsidRPr="00CB1C50" w:rsidRDefault="00CB1C50" w:rsidP="004D2F1B">
            <w:pPr>
              <w:rPr>
                <w:sz w:val="22"/>
                <w:szCs w:val="22"/>
              </w:rPr>
            </w:pPr>
            <w:r w:rsidRPr="00CB1C50">
              <w:rPr>
                <w:sz w:val="22"/>
                <w:szCs w:val="22"/>
              </w:rPr>
              <w:fldChar w:fldCharType="end"/>
            </w:r>
            <w:r w:rsidRPr="00CB1C50">
              <w:rPr>
                <w:sz w:val="22"/>
                <w:szCs w:val="22"/>
              </w:rPr>
              <w:t>Длина сетевого шнура   5 м</w:t>
            </w:r>
          </w:p>
          <w:p w:rsidR="00CB1C50" w:rsidRPr="00CB1C50" w:rsidRDefault="00CB1C50" w:rsidP="004D2F1B">
            <w:pPr>
              <w:rPr>
                <w:sz w:val="22"/>
                <w:szCs w:val="22"/>
              </w:rPr>
            </w:pPr>
            <w:r w:rsidRPr="00CB1C50">
              <w:rPr>
                <w:sz w:val="22"/>
                <w:szCs w:val="22"/>
              </w:rPr>
              <w:t>Габариты (</w:t>
            </w:r>
            <w:proofErr w:type="spellStart"/>
            <w:r w:rsidRPr="00CB1C50">
              <w:rPr>
                <w:sz w:val="22"/>
                <w:szCs w:val="22"/>
              </w:rPr>
              <w:t>ШхГхВ</w:t>
            </w:r>
            <w:proofErr w:type="spellEnd"/>
            <w:r w:rsidRPr="00CB1C50">
              <w:rPr>
                <w:sz w:val="22"/>
                <w:szCs w:val="22"/>
              </w:rPr>
              <w:t>)   27.9x80.3x27.5 см</w:t>
            </w:r>
          </w:p>
          <w:p w:rsidR="00CB1C50" w:rsidRPr="00CB1C50" w:rsidRDefault="00CB1C50" w:rsidP="004D2F1B">
            <w:pPr>
              <w:rPr>
                <w:b/>
                <w:sz w:val="22"/>
                <w:szCs w:val="22"/>
              </w:rPr>
            </w:pPr>
            <w:r w:rsidRPr="00CB1C50">
              <w:rPr>
                <w:b/>
                <w:sz w:val="22"/>
                <w:szCs w:val="22"/>
              </w:rPr>
              <w:t>Подробная комплектация</w:t>
            </w:r>
          </w:p>
          <w:p w:rsidR="00CB1C50" w:rsidRPr="00CB1C50" w:rsidRDefault="00CB1C50" w:rsidP="004D2F1B">
            <w:pPr>
              <w:rPr>
                <w:sz w:val="22"/>
                <w:szCs w:val="22"/>
              </w:rPr>
            </w:pPr>
            <w:r w:rsidRPr="00CB1C50">
              <w:rPr>
                <w:sz w:val="22"/>
                <w:szCs w:val="22"/>
              </w:rPr>
              <w:t xml:space="preserve">мойка, грязевая фреза, струйная трубка, пистолет, </w:t>
            </w:r>
          </w:p>
          <w:p w:rsidR="00CB1C50" w:rsidRPr="00CB1C50" w:rsidRDefault="00CB1C50" w:rsidP="004D2F1B">
            <w:pPr>
              <w:rPr>
                <w:sz w:val="22"/>
                <w:szCs w:val="22"/>
              </w:rPr>
            </w:pPr>
            <w:r w:rsidRPr="00CB1C50">
              <w:rPr>
                <w:sz w:val="22"/>
                <w:szCs w:val="22"/>
              </w:rPr>
              <w:t xml:space="preserve">шланг высокого давления, штуцер, </w:t>
            </w:r>
          </w:p>
          <w:p w:rsidR="00CB1C50" w:rsidRPr="00CB1C50" w:rsidRDefault="00CB1C50" w:rsidP="004D2F1B">
            <w:pPr>
              <w:rPr>
                <w:sz w:val="22"/>
                <w:szCs w:val="22"/>
              </w:rPr>
            </w:pPr>
            <w:r w:rsidRPr="00CB1C50">
              <w:rPr>
                <w:sz w:val="22"/>
                <w:szCs w:val="22"/>
              </w:rPr>
              <w:t>адаптер для подключения садового шланга 3/4"</w:t>
            </w:r>
          </w:p>
        </w:tc>
        <w:tc>
          <w:tcPr>
            <w:tcW w:w="664" w:type="pct"/>
            <w:tcBorders>
              <w:top w:val="single" w:sz="4" w:space="0" w:color="auto"/>
              <w:left w:val="single" w:sz="4" w:space="0" w:color="auto"/>
              <w:bottom w:val="single" w:sz="4" w:space="0" w:color="auto"/>
              <w:right w:val="single" w:sz="4" w:space="0" w:color="auto"/>
            </w:tcBorders>
          </w:tcPr>
          <w:p w:rsidR="00CB1C50" w:rsidRPr="00A863C2" w:rsidRDefault="00CB1C50" w:rsidP="00AC25BA">
            <w:pPr>
              <w:jc w:val="center"/>
              <w:rPr>
                <w:noProof/>
                <w:sz w:val="22"/>
                <w:szCs w:val="22"/>
              </w:rPr>
            </w:pPr>
          </w:p>
        </w:tc>
      </w:tr>
      <w:tr w:rsidR="00CB1C50"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CB1C50" w:rsidRPr="00A863C2" w:rsidRDefault="00CB1C50" w:rsidP="00D65F36">
            <w:pPr>
              <w:spacing w:line="360" w:lineRule="auto"/>
              <w:jc w:val="center"/>
              <w:rPr>
                <w:sz w:val="22"/>
                <w:szCs w:val="22"/>
              </w:rPr>
            </w:pPr>
          </w:p>
        </w:tc>
        <w:tc>
          <w:tcPr>
            <w:tcW w:w="1028" w:type="pct"/>
            <w:tcBorders>
              <w:top w:val="single" w:sz="4" w:space="0" w:color="auto"/>
              <w:left w:val="single" w:sz="4" w:space="0" w:color="auto"/>
              <w:bottom w:val="single" w:sz="4" w:space="0" w:color="auto"/>
              <w:right w:val="single" w:sz="4" w:space="0" w:color="auto"/>
            </w:tcBorders>
          </w:tcPr>
          <w:p w:rsidR="00CB1C50" w:rsidRPr="00A863C2" w:rsidRDefault="00CB1C50" w:rsidP="00D64309">
            <w:pPr>
              <w:pStyle w:val="1"/>
              <w:shd w:val="clear" w:color="auto" w:fill="FFFFFF"/>
              <w:spacing w:before="0" w:line="323" w:lineRule="atLeast"/>
              <w:rPr>
                <w:rFonts w:ascii="Times New Roman" w:hAnsi="Times New Roman"/>
                <w:color w:val="auto"/>
                <w:sz w:val="22"/>
                <w:szCs w:val="22"/>
              </w:rPr>
            </w:pPr>
            <w:r w:rsidRPr="00A863C2">
              <w:rPr>
                <w:rFonts w:ascii="Times New Roman" w:hAnsi="Times New Roman"/>
                <w:color w:val="auto"/>
                <w:sz w:val="22"/>
                <w:szCs w:val="22"/>
              </w:rPr>
              <w:t>ИТОГО:</w:t>
            </w:r>
          </w:p>
        </w:tc>
        <w:tc>
          <w:tcPr>
            <w:tcW w:w="390" w:type="pct"/>
            <w:tcBorders>
              <w:top w:val="single" w:sz="4" w:space="0" w:color="auto"/>
              <w:left w:val="single" w:sz="4" w:space="0" w:color="auto"/>
              <w:bottom w:val="single" w:sz="4" w:space="0" w:color="auto"/>
              <w:right w:val="single" w:sz="4" w:space="0" w:color="auto"/>
            </w:tcBorders>
          </w:tcPr>
          <w:p w:rsidR="00CB1C50" w:rsidRPr="00A863C2" w:rsidRDefault="00CB1C50" w:rsidP="00D65F36">
            <w:pPr>
              <w:spacing w:line="276" w:lineRule="auto"/>
              <w:jc w:val="center"/>
              <w:rPr>
                <w:sz w:val="22"/>
                <w:szCs w:val="22"/>
              </w:rPr>
            </w:pPr>
          </w:p>
        </w:tc>
        <w:tc>
          <w:tcPr>
            <w:tcW w:w="406" w:type="pct"/>
            <w:tcBorders>
              <w:top w:val="single" w:sz="4" w:space="0" w:color="auto"/>
              <w:left w:val="single" w:sz="4" w:space="0" w:color="auto"/>
              <w:bottom w:val="single" w:sz="4" w:space="0" w:color="auto"/>
              <w:right w:val="single" w:sz="4" w:space="0" w:color="auto"/>
            </w:tcBorders>
          </w:tcPr>
          <w:p w:rsidR="00CB1C50" w:rsidRPr="00A863C2" w:rsidRDefault="00CB1C50" w:rsidP="00D65F36">
            <w:pPr>
              <w:spacing w:line="276" w:lineRule="auto"/>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CB1C50" w:rsidRPr="00A863C2" w:rsidRDefault="00CB1C50" w:rsidP="001B05F6">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CB1C50" w:rsidRPr="00A863C2" w:rsidRDefault="00CB1C50" w:rsidP="001B05F6">
            <w:pPr>
              <w:jc w:val="center"/>
              <w:rPr>
                <w:sz w:val="22"/>
                <w:szCs w:val="22"/>
              </w:rPr>
            </w:pPr>
          </w:p>
        </w:tc>
        <w:tc>
          <w:tcPr>
            <w:tcW w:w="1168" w:type="pct"/>
            <w:tcBorders>
              <w:top w:val="single" w:sz="4" w:space="0" w:color="auto"/>
              <w:left w:val="single" w:sz="4" w:space="0" w:color="auto"/>
              <w:bottom w:val="single" w:sz="4" w:space="0" w:color="auto"/>
              <w:right w:val="single" w:sz="4" w:space="0" w:color="auto"/>
            </w:tcBorders>
          </w:tcPr>
          <w:p w:rsidR="00CB1C50" w:rsidRPr="00A863C2" w:rsidRDefault="00CB1C50" w:rsidP="00B714F2">
            <w:pPr>
              <w:rPr>
                <w:sz w:val="22"/>
                <w:szCs w:val="22"/>
              </w:rPr>
            </w:pPr>
          </w:p>
        </w:tc>
        <w:tc>
          <w:tcPr>
            <w:tcW w:w="664" w:type="pct"/>
            <w:tcBorders>
              <w:top w:val="single" w:sz="4" w:space="0" w:color="auto"/>
              <w:left w:val="single" w:sz="4" w:space="0" w:color="auto"/>
              <w:bottom w:val="single" w:sz="4" w:space="0" w:color="auto"/>
              <w:right w:val="single" w:sz="4" w:space="0" w:color="auto"/>
            </w:tcBorders>
          </w:tcPr>
          <w:p w:rsidR="00CB1C50" w:rsidRPr="00A863C2" w:rsidRDefault="00CB1C50" w:rsidP="00AC25BA">
            <w:pPr>
              <w:jc w:val="center"/>
              <w:rPr>
                <w:noProof/>
                <w:sz w:val="22"/>
                <w:szCs w:val="22"/>
              </w:rPr>
            </w:pPr>
          </w:p>
        </w:tc>
      </w:tr>
    </w:tbl>
    <w:p w:rsidR="00BE6DED" w:rsidRDefault="00EB6E9E" w:rsidP="00CA68A4">
      <w:pPr>
        <w:ind w:left="708" w:firstLine="708"/>
        <w:jc w:val="both"/>
        <w:rPr>
          <w:sz w:val="22"/>
          <w:szCs w:val="22"/>
        </w:rPr>
      </w:pPr>
      <w:r>
        <w:rPr>
          <w:sz w:val="22"/>
          <w:szCs w:val="22"/>
        </w:rPr>
        <w:t>*Заполняется Поставщиком</w:t>
      </w:r>
    </w:p>
    <w:p w:rsidR="00EB6E9E" w:rsidRPr="00E65562" w:rsidRDefault="00EB6E9E" w:rsidP="00CA68A4">
      <w:pPr>
        <w:ind w:left="708" w:firstLine="708"/>
        <w:jc w:val="both"/>
        <w:rPr>
          <w:sz w:val="22"/>
          <w:szCs w:val="22"/>
        </w:rPr>
      </w:pPr>
    </w:p>
    <w:p w:rsidR="00CA68A4" w:rsidRPr="00E65562" w:rsidRDefault="00CA68A4" w:rsidP="00CA68A4">
      <w:pPr>
        <w:ind w:left="708" w:firstLine="708"/>
        <w:jc w:val="both"/>
        <w:rPr>
          <w:sz w:val="22"/>
          <w:szCs w:val="22"/>
        </w:rPr>
      </w:pPr>
      <w:r w:rsidRPr="00E65562">
        <w:rPr>
          <w:sz w:val="22"/>
          <w:szCs w:val="22"/>
        </w:rPr>
        <w:t xml:space="preserve">Заказчик _________________                                                            Поставщик ______________ </w:t>
      </w:r>
    </w:p>
    <w:p w:rsidR="00CA68A4" w:rsidRPr="00E65562" w:rsidRDefault="00CA68A4" w:rsidP="00CA68A4">
      <w:pPr>
        <w:ind w:left="1416"/>
        <w:jc w:val="both"/>
        <w:rPr>
          <w:sz w:val="22"/>
          <w:szCs w:val="22"/>
        </w:rPr>
        <w:sectPr w:rsidR="00CA68A4" w:rsidRPr="00E65562" w:rsidSect="00DA41B6">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284" w:right="567" w:bottom="426" w:left="567" w:header="284" w:footer="284" w:gutter="0"/>
          <w:cols w:space="60"/>
          <w:noEndnote/>
        </w:sectPr>
      </w:pPr>
      <w:r w:rsidRPr="00E65562">
        <w:rPr>
          <w:sz w:val="22"/>
          <w:szCs w:val="22"/>
          <w:vertAlign w:val="superscript"/>
        </w:rPr>
        <w:t>М. П.</w:t>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00BE6DED">
        <w:rPr>
          <w:sz w:val="22"/>
          <w:szCs w:val="22"/>
          <w:vertAlign w:val="superscript"/>
        </w:rPr>
        <w:t xml:space="preserve">        </w:t>
      </w:r>
      <w:r w:rsidR="00811600">
        <w:rPr>
          <w:sz w:val="22"/>
          <w:szCs w:val="22"/>
          <w:vertAlign w:val="superscript"/>
        </w:rPr>
        <w:t xml:space="preserve">                                 </w:t>
      </w:r>
      <w:r w:rsidRPr="00E65562">
        <w:rPr>
          <w:sz w:val="22"/>
          <w:szCs w:val="22"/>
          <w:vertAlign w:val="superscript"/>
        </w:rPr>
        <w:tab/>
        <w:t>М.</w:t>
      </w:r>
      <w:proofErr w:type="gramStart"/>
      <w:r w:rsidRPr="00E65562">
        <w:rPr>
          <w:sz w:val="22"/>
          <w:szCs w:val="22"/>
          <w:vertAlign w:val="superscript"/>
        </w:rPr>
        <w:t>П</w:t>
      </w:r>
      <w:proofErr w:type="gramEnd"/>
    </w:p>
    <w:p w:rsidR="00CA68A4" w:rsidRPr="00E65562" w:rsidRDefault="00CA68A4" w:rsidP="00CA68A4">
      <w:pPr>
        <w:keepNext/>
        <w:keepLines/>
        <w:tabs>
          <w:tab w:val="left" w:pos="2373"/>
          <w:tab w:val="center" w:pos="4818"/>
        </w:tabs>
        <w:jc w:val="right"/>
      </w:pPr>
      <w:r w:rsidRPr="00E65562">
        <w:lastRenderedPageBreak/>
        <w:t>Приложение № 2 к Договору</w:t>
      </w:r>
    </w:p>
    <w:p w:rsidR="00CA68A4" w:rsidRPr="00E65562" w:rsidRDefault="00CA68A4" w:rsidP="00CA68A4">
      <w:pPr>
        <w:ind w:left="5580"/>
        <w:jc w:val="right"/>
      </w:pPr>
      <w:r w:rsidRPr="00E65562">
        <w:t>от «__»_______202</w:t>
      </w:r>
      <w:r w:rsidR="00C20ED5">
        <w:t>4</w:t>
      </w:r>
      <w:r w:rsidRPr="00E65562">
        <w:t>г. № ____</w:t>
      </w:r>
    </w:p>
    <w:p w:rsidR="00CA68A4" w:rsidRPr="00E65562" w:rsidRDefault="00CA68A4" w:rsidP="00CA68A4">
      <w:pPr>
        <w:jc w:val="center"/>
        <w:rPr>
          <w:b/>
          <w:bCs/>
        </w:rPr>
      </w:pPr>
      <w:r w:rsidRPr="00E65562">
        <w:rPr>
          <w:b/>
          <w:bCs/>
        </w:rPr>
        <w:t>КАЛЕНДАРНЫЙ ПЛАН</w:t>
      </w:r>
    </w:p>
    <w:p w:rsidR="00CA68A4" w:rsidRPr="00E65562" w:rsidRDefault="00CA68A4" w:rsidP="00CA68A4">
      <w:pPr>
        <w:jc w:val="center"/>
        <w:rPr>
          <w:b/>
          <w:bCs/>
        </w:rPr>
      </w:pPr>
      <w:r w:rsidRPr="00E65562">
        <w:rPr>
          <w:b/>
          <w:bCs/>
        </w:rPr>
        <w:t>выполнения поставки по Договору</w:t>
      </w:r>
    </w:p>
    <w:p w:rsidR="00CA68A4" w:rsidRPr="004856F6" w:rsidRDefault="00CA68A4" w:rsidP="00CA68A4">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583"/>
        <w:gridCol w:w="2268"/>
        <w:gridCol w:w="3686"/>
        <w:gridCol w:w="5953"/>
      </w:tblGrid>
      <w:tr w:rsidR="00CA68A4" w:rsidRPr="004856F6" w:rsidTr="00BF715F">
        <w:trPr>
          <w:trHeight w:val="739"/>
        </w:trPr>
        <w:tc>
          <w:tcPr>
            <w:tcW w:w="636" w:type="dxa"/>
            <w:vAlign w:val="center"/>
          </w:tcPr>
          <w:p w:rsidR="00CA68A4" w:rsidRPr="004856F6" w:rsidRDefault="00CA68A4" w:rsidP="00BF715F">
            <w:pPr>
              <w:jc w:val="center"/>
              <w:rPr>
                <w:sz w:val="24"/>
                <w:szCs w:val="24"/>
              </w:rPr>
            </w:pPr>
            <w:r w:rsidRPr="004856F6">
              <w:rPr>
                <w:sz w:val="24"/>
                <w:szCs w:val="24"/>
              </w:rPr>
              <w:t>№</w:t>
            </w:r>
          </w:p>
          <w:p w:rsidR="00CA68A4" w:rsidRPr="004856F6" w:rsidRDefault="00CA68A4" w:rsidP="00BF715F">
            <w:pPr>
              <w:jc w:val="center"/>
              <w:rPr>
                <w:sz w:val="24"/>
                <w:szCs w:val="24"/>
              </w:rPr>
            </w:pPr>
            <w:proofErr w:type="gramStart"/>
            <w:r w:rsidRPr="004856F6">
              <w:rPr>
                <w:sz w:val="24"/>
                <w:szCs w:val="24"/>
              </w:rPr>
              <w:t>п</w:t>
            </w:r>
            <w:proofErr w:type="gramEnd"/>
            <w:r w:rsidRPr="004856F6">
              <w:rPr>
                <w:sz w:val="24"/>
                <w:szCs w:val="24"/>
              </w:rPr>
              <w:t>/п</w:t>
            </w:r>
          </w:p>
        </w:tc>
        <w:tc>
          <w:tcPr>
            <w:tcW w:w="3583" w:type="dxa"/>
            <w:tcBorders>
              <w:bottom w:val="single" w:sz="4" w:space="0" w:color="auto"/>
            </w:tcBorders>
            <w:vAlign w:val="center"/>
          </w:tcPr>
          <w:p w:rsidR="00CA68A4" w:rsidRPr="004856F6" w:rsidRDefault="00CA68A4" w:rsidP="00BF715F">
            <w:pPr>
              <w:jc w:val="center"/>
              <w:rPr>
                <w:sz w:val="24"/>
                <w:szCs w:val="24"/>
              </w:rPr>
            </w:pPr>
            <w:r w:rsidRPr="004856F6">
              <w:rPr>
                <w:sz w:val="24"/>
                <w:szCs w:val="24"/>
              </w:rPr>
              <w:t>Наименование Товара, ОКПД</w:t>
            </w:r>
            <w:proofErr w:type="gramStart"/>
            <w:r w:rsidRPr="004856F6">
              <w:rPr>
                <w:sz w:val="24"/>
                <w:szCs w:val="24"/>
              </w:rPr>
              <w:t>2</w:t>
            </w:r>
            <w:proofErr w:type="gramEnd"/>
          </w:p>
        </w:tc>
        <w:tc>
          <w:tcPr>
            <w:tcW w:w="2268" w:type="dxa"/>
            <w:tcBorders>
              <w:bottom w:val="single" w:sz="4" w:space="0" w:color="auto"/>
            </w:tcBorders>
            <w:vAlign w:val="center"/>
          </w:tcPr>
          <w:p w:rsidR="00CA68A4" w:rsidRPr="004856F6" w:rsidRDefault="00CA68A4" w:rsidP="00BF715F">
            <w:pPr>
              <w:jc w:val="center"/>
              <w:rPr>
                <w:sz w:val="24"/>
                <w:szCs w:val="24"/>
              </w:rPr>
            </w:pPr>
            <w:r w:rsidRPr="004856F6">
              <w:rPr>
                <w:sz w:val="24"/>
                <w:szCs w:val="24"/>
              </w:rPr>
              <w:t>Срок поставки Товара</w:t>
            </w:r>
          </w:p>
        </w:tc>
        <w:tc>
          <w:tcPr>
            <w:tcW w:w="3686" w:type="dxa"/>
            <w:tcBorders>
              <w:bottom w:val="single" w:sz="4" w:space="0" w:color="auto"/>
            </w:tcBorders>
            <w:vAlign w:val="center"/>
          </w:tcPr>
          <w:p w:rsidR="00CA68A4" w:rsidRPr="004856F6" w:rsidRDefault="00CA68A4" w:rsidP="00BF715F">
            <w:pPr>
              <w:jc w:val="center"/>
              <w:rPr>
                <w:sz w:val="24"/>
                <w:szCs w:val="24"/>
              </w:rPr>
            </w:pPr>
            <w:r w:rsidRPr="004856F6">
              <w:rPr>
                <w:sz w:val="24"/>
                <w:szCs w:val="24"/>
              </w:rPr>
              <w:t>Требования к размерам и упаковке Товара</w:t>
            </w:r>
          </w:p>
        </w:tc>
        <w:tc>
          <w:tcPr>
            <w:tcW w:w="5953" w:type="dxa"/>
            <w:tcBorders>
              <w:bottom w:val="single" w:sz="4" w:space="0" w:color="auto"/>
            </w:tcBorders>
            <w:vAlign w:val="center"/>
          </w:tcPr>
          <w:p w:rsidR="00CA68A4" w:rsidRPr="004856F6" w:rsidRDefault="00CA68A4" w:rsidP="00BF715F">
            <w:pPr>
              <w:jc w:val="center"/>
              <w:rPr>
                <w:sz w:val="24"/>
                <w:szCs w:val="24"/>
              </w:rPr>
            </w:pPr>
            <w:r w:rsidRPr="004856F6">
              <w:rPr>
                <w:sz w:val="24"/>
                <w:szCs w:val="24"/>
              </w:rPr>
              <w:t>Место и условия поставки Товара</w:t>
            </w:r>
          </w:p>
        </w:tc>
      </w:tr>
      <w:tr w:rsidR="00A863C2" w:rsidRPr="004856F6" w:rsidTr="00301EB6">
        <w:trPr>
          <w:trHeight w:val="339"/>
        </w:trPr>
        <w:tc>
          <w:tcPr>
            <w:tcW w:w="636" w:type="dxa"/>
          </w:tcPr>
          <w:p w:rsidR="00A863C2" w:rsidRPr="00A863C2" w:rsidRDefault="00CB1C50" w:rsidP="00EA599E">
            <w:pPr>
              <w:rPr>
                <w:sz w:val="22"/>
                <w:szCs w:val="22"/>
              </w:rPr>
            </w:pPr>
            <w:r>
              <w:rPr>
                <w:sz w:val="22"/>
                <w:szCs w:val="22"/>
              </w:rPr>
              <w:t>1</w:t>
            </w:r>
          </w:p>
        </w:tc>
        <w:tc>
          <w:tcPr>
            <w:tcW w:w="3583" w:type="dxa"/>
          </w:tcPr>
          <w:p w:rsidR="00CB1C50" w:rsidRPr="00CB1C50" w:rsidRDefault="00CB1C50" w:rsidP="00CB1C50">
            <w:pPr>
              <w:jc w:val="center"/>
              <w:rPr>
                <w:rFonts w:eastAsia="Calibri"/>
                <w:sz w:val="22"/>
                <w:szCs w:val="22"/>
              </w:rPr>
            </w:pPr>
            <w:r w:rsidRPr="00CB1C50">
              <w:rPr>
                <w:rFonts w:eastAsia="Calibri"/>
                <w:sz w:val="22"/>
                <w:szCs w:val="22"/>
              </w:rPr>
              <w:t>Однофазный мостовой выпрямитель UDQ100A</w:t>
            </w:r>
          </w:p>
          <w:p w:rsidR="00A863C2" w:rsidRPr="00A863C2" w:rsidRDefault="00CB1C50" w:rsidP="00CB1C50">
            <w:pPr>
              <w:jc w:val="center"/>
              <w:rPr>
                <w:rFonts w:eastAsia="Calibri"/>
                <w:sz w:val="22"/>
                <w:szCs w:val="22"/>
              </w:rPr>
            </w:pPr>
            <w:r w:rsidRPr="00CB1C50">
              <w:rPr>
                <w:rFonts w:eastAsia="Calibri"/>
                <w:sz w:val="22"/>
                <w:szCs w:val="22"/>
              </w:rPr>
              <w:t>27.11.50.120</w:t>
            </w:r>
          </w:p>
        </w:tc>
        <w:tc>
          <w:tcPr>
            <w:tcW w:w="2268" w:type="dxa"/>
            <w:vMerge w:val="restart"/>
            <w:vAlign w:val="center"/>
          </w:tcPr>
          <w:p w:rsidR="00A863C2" w:rsidRPr="00EB6E9E" w:rsidRDefault="00A863C2" w:rsidP="00BF715F">
            <w:r w:rsidRPr="00EB6E9E">
              <w:t>Поставка товара в течени</w:t>
            </w:r>
            <w:proofErr w:type="gramStart"/>
            <w:r w:rsidRPr="00EB6E9E">
              <w:t>и</w:t>
            </w:r>
            <w:proofErr w:type="gramEnd"/>
            <w:r w:rsidRPr="00EB6E9E">
              <w:t xml:space="preserve">  10 раб.  дней с момента заключения договора, в рабочие дни с 8.00 до 12.00 и с 13.00 до 15.00.   </w:t>
            </w:r>
          </w:p>
        </w:tc>
        <w:tc>
          <w:tcPr>
            <w:tcW w:w="3686" w:type="dxa"/>
            <w:vMerge w:val="restart"/>
            <w:shd w:val="clear" w:color="auto" w:fill="auto"/>
            <w:vAlign w:val="center"/>
          </w:tcPr>
          <w:p w:rsidR="00A863C2" w:rsidRPr="004856F6" w:rsidRDefault="00A863C2" w:rsidP="00BF715F">
            <w:pPr>
              <w:jc w:val="center"/>
              <w:rPr>
                <w:sz w:val="24"/>
                <w:szCs w:val="24"/>
              </w:rPr>
            </w:pPr>
            <w:r w:rsidRPr="009B550F">
              <w:t>Товар должен быть упакован в тару, обеспечивающую его сохранность при перевозке и хранении.</w:t>
            </w:r>
          </w:p>
        </w:tc>
        <w:tc>
          <w:tcPr>
            <w:tcW w:w="5953" w:type="dxa"/>
            <w:vMerge w:val="restart"/>
            <w:vAlign w:val="center"/>
          </w:tcPr>
          <w:p w:rsidR="00A863C2" w:rsidRPr="009B550F" w:rsidRDefault="00A863C2" w:rsidP="00BF715F">
            <w:r w:rsidRPr="009B550F">
              <w:t>Государственное бюджетное учреждение социального обслуживания  Владимирской области «</w:t>
            </w:r>
            <w:r>
              <w:t>Вязниковский</w:t>
            </w:r>
            <w:r w:rsidRPr="009B550F">
              <w:t xml:space="preserve"> дом-интернат для престарелых и инвалидов</w:t>
            </w:r>
            <w:r>
              <w:t xml:space="preserve"> «Пансионат им. Е.П. Глинки</w:t>
            </w:r>
            <w:r w:rsidRPr="009B550F">
              <w:t>»</w:t>
            </w:r>
          </w:p>
          <w:p w:rsidR="00A863C2" w:rsidRPr="007904EE" w:rsidRDefault="00A863C2" w:rsidP="00BF715F">
            <w:proofErr w:type="gramStart"/>
            <w:r w:rsidRPr="007904EE">
              <w:t>Владимирская</w:t>
            </w:r>
            <w:proofErr w:type="gramEnd"/>
            <w:r w:rsidRPr="007904EE">
              <w:t xml:space="preserve"> обл., г. Вязники, ул. Южная д. 41</w:t>
            </w:r>
          </w:p>
          <w:p w:rsidR="00A863C2" w:rsidRPr="009B550F" w:rsidRDefault="00A863C2" w:rsidP="00BF715F">
            <w:r w:rsidRPr="009B550F">
              <w:t xml:space="preserve">Доставка до склада Заказчика транспортом Поставщика, разгрузка на склад Заказчика силами и средствами Поставщика. </w:t>
            </w:r>
          </w:p>
          <w:p w:rsidR="00A863C2" w:rsidRPr="004856F6" w:rsidRDefault="00A863C2" w:rsidP="00BF715F">
            <w:pPr>
              <w:jc w:val="both"/>
              <w:rPr>
                <w:sz w:val="24"/>
                <w:szCs w:val="24"/>
              </w:rPr>
            </w:pPr>
          </w:p>
        </w:tc>
      </w:tr>
      <w:tr w:rsidR="00A863C2" w:rsidRPr="004856F6" w:rsidTr="00301EB6">
        <w:trPr>
          <w:trHeight w:val="339"/>
        </w:trPr>
        <w:tc>
          <w:tcPr>
            <w:tcW w:w="636" w:type="dxa"/>
          </w:tcPr>
          <w:p w:rsidR="00A863C2" w:rsidRPr="00A863C2" w:rsidRDefault="00CB1C50" w:rsidP="00EA599E">
            <w:pPr>
              <w:rPr>
                <w:sz w:val="22"/>
                <w:szCs w:val="22"/>
              </w:rPr>
            </w:pPr>
            <w:r>
              <w:rPr>
                <w:sz w:val="22"/>
                <w:szCs w:val="22"/>
              </w:rPr>
              <w:t>2</w:t>
            </w:r>
          </w:p>
        </w:tc>
        <w:tc>
          <w:tcPr>
            <w:tcW w:w="3583" w:type="dxa"/>
          </w:tcPr>
          <w:p w:rsidR="00CB1C50" w:rsidRPr="00CB1C50" w:rsidRDefault="00CB1C50" w:rsidP="00CB1C50">
            <w:pPr>
              <w:jc w:val="center"/>
              <w:textAlignment w:val="baseline"/>
              <w:outlineLvl w:val="0"/>
              <w:rPr>
                <w:bCs/>
                <w:kern w:val="36"/>
                <w:sz w:val="22"/>
                <w:szCs w:val="22"/>
                <w:lang w:eastAsia="zh-CN"/>
              </w:rPr>
            </w:pPr>
            <w:r w:rsidRPr="00CB1C50">
              <w:rPr>
                <w:bCs/>
                <w:kern w:val="36"/>
                <w:sz w:val="22"/>
                <w:szCs w:val="22"/>
                <w:lang w:eastAsia="zh-CN"/>
              </w:rPr>
              <w:t>Стрелочный амперметр</w:t>
            </w:r>
          </w:p>
          <w:p w:rsidR="00CB1C50" w:rsidRPr="00CB1C50" w:rsidRDefault="00CB1C50" w:rsidP="00CB1C50">
            <w:pPr>
              <w:jc w:val="center"/>
              <w:textAlignment w:val="baseline"/>
              <w:outlineLvl w:val="0"/>
              <w:rPr>
                <w:bCs/>
                <w:kern w:val="36"/>
                <w:sz w:val="22"/>
                <w:szCs w:val="22"/>
                <w:lang w:eastAsia="zh-CN"/>
              </w:rPr>
            </w:pPr>
            <w:r w:rsidRPr="00CB1C50">
              <w:rPr>
                <w:bCs/>
                <w:kern w:val="36"/>
                <w:sz w:val="22"/>
                <w:szCs w:val="22"/>
                <w:lang w:eastAsia="zh-CN"/>
              </w:rPr>
              <w:t>100А</w:t>
            </w:r>
          </w:p>
          <w:p w:rsidR="00CB1C50" w:rsidRPr="00CB1C50" w:rsidRDefault="00CB1C50" w:rsidP="00CB1C50">
            <w:pPr>
              <w:jc w:val="center"/>
              <w:textAlignment w:val="baseline"/>
              <w:outlineLvl w:val="0"/>
              <w:rPr>
                <w:bCs/>
                <w:kern w:val="36"/>
                <w:sz w:val="22"/>
                <w:szCs w:val="22"/>
                <w:lang w:val="en-US" w:eastAsia="zh-CN"/>
              </w:rPr>
            </w:pPr>
            <w:hyperlink r:id="rId24" w:history="1">
              <w:r w:rsidRPr="00CB1C50">
                <w:rPr>
                  <w:bCs/>
                  <w:sz w:val="22"/>
                  <w:szCs w:val="22"/>
                  <w:shd w:val="clear" w:color="auto" w:fill="FFFFFF"/>
                </w:rPr>
                <w:t>26.51.43.131</w:t>
              </w:r>
            </w:hyperlink>
          </w:p>
          <w:p w:rsidR="00A863C2" w:rsidRPr="00A863C2" w:rsidRDefault="00A863C2" w:rsidP="00CB1C50">
            <w:pPr>
              <w:jc w:val="center"/>
              <w:textAlignment w:val="baseline"/>
              <w:outlineLvl w:val="0"/>
              <w:rPr>
                <w:bCs/>
                <w:kern w:val="36"/>
                <w:sz w:val="22"/>
                <w:szCs w:val="22"/>
                <w:lang w:eastAsia="zh-CN"/>
              </w:rPr>
            </w:pPr>
          </w:p>
        </w:tc>
        <w:tc>
          <w:tcPr>
            <w:tcW w:w="2268" w:type="dxa"/>
            <w:vMerge/>
            <w:vAlign w:val="center"/>
          </w:tcPr>
          <w:p w:rsidR="00A863C2" w:rsidRPr="00EB6E9E" w:rsidRDefault="00A863C2" w:rsidP="00BF715F"/>
        </w:tc>
        <w:tc>
          <w:tcPr>
            <w:tcW w:w="3686" w:type="dxa"/>
            <w:vMerge/>
            <w:shd w:val="clear" w:color="auto" w:fill="auto"/>
            <w:vAlign w:val="center"/>
          </w:tcPr>
          <w:p w:rsidR="00A863C2" w:rsidRPr="009B550F" w:rsidRDefault="00A863C2" w:rsidP="00BF715F">
            <w:pPr>
              <w:jc w:val="center"/>
            </w:pPr>
          </w:p>
        </w:tc>
        <w:tc>
          <w:tcPr>
            <w:tcW w:w="5953" w:type="dxa"/>
            <w:vMerge/>
            <w:vAlign w:val="center"/>
          </w:tcPr>
          <w:p w:rsidR="00A863C2" w:rsidRPr="009B550F" w:rsidRDefault="00A863C2" w:rsidP="00BF715F"/>
        </w:tc>
      </w:tr>
      <w:tr w:rsidR="00A863C2" w:rsidRPr="004856F6" w:rsidTr="00301EB6">
        <w:trPr>
          <w:trHeight w:val="339"/>
        </w:trPr>
        <w:tc>
          <w:tcPr>
            <w:tcW w:w="636" w:type="dxa"/>
          </w:tcPr>
          <w:p w:rsidR="00A863C2" w:rsidRPr="00A863C2" w:rsidRDefault="00CB1C50" w:rsidP="00EA599E">
            <w:pPr>
              <w:rPr>
                <w:sz w:val="22"/>
                <w:szCs w:val="22"/>
              </w:rPr>
            </w:pPr>
            <w:r>
              <w:rPr>
                <w:sz w:val="22"/>
                <w:szCs w:val="22"/>
              </w:rPr>
              <w:t>3</w:t>
            </w:r>
          </w:p>
        </w:tc>
        <w:tc>
          <w:tcPr>
            <w:tcW w:w="3583" w:type="dxa"/>
          </w:tcPr>
          <w:p w:rsidR="00CB1C50" w:rsidRPr="00CB1C50" w:rsidRDefault="00CB1C50" w:rsidP="00CB1C50">
            <w:pPr>
              <w:jc w:val="center"/>
              <w:textAlignment w:val="baseline"/>
              <w:outlineLvl w:val="0"/>
              <w:rPr>
                <w:bCs/>
                <w:kern w:val="36"/>
                <w:sz w:val="22"/>
                <w:szCs w:val="22"/>
                <w:lang w:eastAsia="zh-CN"/>
              </w:rPr>
            </w:pPr>
            <w:proofErr w:type="spellStart"/>
            <w:r w:rsidRPr="00CB1C50">
              <w:rPr>
                <w:bCs/>
                <w:kern w:val="36"/>
                <w:sz w:val="22"/>
                <w:szCs w:val="22"/>
                <w:lang w:eastAsia="zh-CN"/>
              </w:rPr>
              <w:t>Минимойка</w:t>
            </w:r>
            <w:proofErr w:type="spellEnd"/>
          </w:p>
          <w:p w:rsidR="00CB1C50" w:rsidRDefault="00CB1C50" w:rsidP="00CB1C50">
            <w:pPr>
              <w:jc w:val="center"/>
              <w:textAlignment w:val="baseline"/>
              <w:outlineLvl w:val="0"/>
              <w:rPr>
                <w:bCs/>
                <w:kern w:val="36"/>
                <w:sz w:val="22"/>
                <w:szCs w:val="22"/>
                <w:lang w:eastAsia="zh-CN"/>
              </w:rPr>
            </w:pPr>
            <w:proofErr w:type="spellStart"/>
            <w:r w:rsidRPr="00CB1C50">
              <w:rPr>
                <w:bCs/>
                <w:kern w:val="36"/>
                <w:sz w:val="22"/>
                <w:szCs w:val="22"/>
                <w:lang w:val="en-US" w:eastAsia="zh-CN"/>
              </w:rPr>
              <w:t>Karcher</w:t>
            </w:r>
            <w:proofErr w:type="spellEnd"/>
            <w:r w:rsidRPr="00CB1C50">
              <w:rPr>
                <w:bCs/>
                <w:kern w:val="36"/>
                <w:sz w:val="22"/>
                <w:szCs w:val="22"/>
                <w:lang w:val="en-US" w:eastAsia="zh-CN"/>
              </w:rPr>
              <w:t xml:space="preserve"> K3</w:t>
            </w:r>
          </w:p>
          <w:p w:rsidR="00A45B9E" w:rsidRPr="00CB1C50" w:rsidRDefault="00A45B9E" w:rsidP="00A45B9E">
            <w:pPr>
              <w:jc w:val="center"/>
              <w:textAlignment w:val="baseline"/>
              <w:outlineLvl w:val="0"/>
              <w:rPr>
                <w:bCs/>
                <w:kern w:val="36"/>
                <w:sz w:val="22"/>
                <w:szCs w:val="22"/>
                <w:lang w:eastAsia="zh-CN"/>
              </w:rPr>
            </w:pPr>
            <w:hyperlink r:id="rId25" w:history="1">
              <w:r w:rsidRPr="00CB1C50">
                <w:rPr>
                  <w:bCs/>
                  <w:sz w:val="22"/>
                  <w:szCs w:val="22"/>
                  <w:shd w:val="clear" w:color="auto" w:fill="FFFFFF"/>
                </w:rPr>
                <w:t>28.12.15.190</w:t>
              </w:r>
            </w:hyperlink>
          </w:p>
          <w:p w:rsidR="00A45B9E" w:rsidRPr="00A45B9E" w:rsidRDefault="00A45B9E" w:rsidP="00CB1C50">
            <w:pPr>
              <w:jc w:val="center"/>
              <w:textAlignment w:val="baseline"/>
              <w:outlineLvl w:val="0"/>
              <w:rPr>
                <w:bCs/>
                <w:kern w:val="36"/>
                <w:sz w:val="22"/>
                <w:szCs w:val="22"/>
                <w:lang w:eastAsia="zh-CN"/>
              </w:rPr>
            </w:pPr>
          </w:p>
          <w:p w:rsidR="00A863C2" w:rsidRPr="00A863C2" w:rsidRDefault="00A863C2" w:rsidP="00CB1C50">
            <w:pPr>
              <w:shd w:val="clear" w:color="auto" w:fill="FFFFFF"/>
              <w:jc w:val="center"/>
              <w:outlineLvl w:val="0"/>
              <w:rPr>
                <w:bCs/>
                <w:color w:val="000000"/>
                <w:kern w:val="36"/>
                <w:sz w:val="22"/>
                <w:szCs w:val="22"/>
                <w:lang w:eastAsia="zh-CN"/>
              </w:rPr>
            </w:pPr>
          </w:p>
        </w:tc>
        <w:tc>
          <w:tcPr>
            <w:tcW w:w="2268" w:type="dxa"/>
            <w:vMerge/>
            <w:vAlign w:val="center"/>
          </w:tcPr>
          <w:p w:rsidR="00A863C2" w:rsidRPr="00EB6E9E" w:rsidRDefault="00A863C2" w:rsidP="00BF715F"/>
        </w:tc>
        <w:tc>
          <w:tcPr>
            <w:tcW w:w="3686" w:type="dxa"/>
            <w:vMerge/>
            <w:shd w:val="clear" w:color="auto" w:fill="auto"/>
            <w:vAlign w:val="center"/>
          </w:tcPr>
          <w:p w:rsidR="00A863C2" w:rsidRPr="009B550F" w:rsidRDefault="00A863C2" w:rsidP="00BF715F">
            <w:pPr>
              <w:jc w:val="center"/>
            </w:pPr>
          </w:p>
        </w:tc>
        <w:tc>
          <w:tcPr>
            <w:tcW w:w="5953" w:type="dxa"/>
            <w:vMerge/>
            <w:vAlign w:val="center"/>
          </w:tcPr>
          <w:p w:rsidR="00A863C2" w:rsidRPr="009B550F" w:rsidRDefault="00A863C2" w:rsidP="00BF715F"/>
        </w:tc>
      </w:tr>
      <w:tr w:rsidR="00A863C2" w:rsidTr="0059490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219" w:type="dxa"/>
          <w:trHeight w:val="100"/>
        </w:trPr>
        <w:tc>
          <w:tcPr>
            <w:tcW w:w="11907" w:type="dxa"/>
            <w:gridSpan w:val="3"/>
            <w:tcBorders>
              <w:top w:val="single" w:sz="4" w:space="0" w:color="auto"/>
            </w:tcBorders>
          </w:tcPr>
          <w:p w:rsidR="00A863C2" w:rsidRDefault="00A863C2" w:rsidP="00BF715F">
            <w:pPr>
              <w:ind w:right="883"/>
              <w:jc w:val="both"/>
              <w:rPr>
                <w:sz w:val="24"/>
                <w:szCs w:val="24"/>
              </w:rPr>
            </w:pPr>
          </w:p>
        </w:tc>
      </w:tr>
    </w:tbl>
    <w:p w:rsidR="00415942" w:rsidRDefault="00415942" w:rsidP="00222A84">
      <w:pPr>
        <w:shd w:val="clear" w:color="auto" w:fill="FFFFFF"/>
        <w:ind w:right="883"/>
        <w:jc w:val="both"/>
        <w:rPr>
          <w:sz w:val="24"/>
          <w:szCs w:val="24"/>
        </w:rPr>
      </w:pPr>
    </w:p>
    <w:p w:rsidR="00415942" w:rsidRDefault="00415942" w:rsidP="00222A84">
      <w:pPr>
        <w:shd w:val="clear" w:color="auto" w:fill="FFFFFF"/>
        <w:ind w:right="883"/>
        <w:jc w:val="both"/>
        <w:rPr>
          <w:sz w:val="24"/>
          <w:szCs w:val="24"/>
        </w:rPr>
      </w:pPr>
    </w:p>
    <w:p w:rsidR="00415942" w:rsidRDefault="00415942" w:rsidP="00222A84">
      <w:pPr>
        <w:shd w:val="clear" w:color="auto" w:fill="FFFFFF"/>
        <w:ind w:right="883"/>
        <w:jc w:val="both"/>
        <w:rPr>
          <w:sz w:val="24"/>
          <w:szCs w:val="24"/>
        </w:rPr>
      </w:pPr>
    </w:p>
    <w:p w:rsidR="00222A84" w:rsidRDefault="00CA68A4" w:rsidP="00222A84">
      <w:pPr>
        <w:shd w:val="clear" w:color="auto" w:fill="FFFFFF"/>
        <w:ind w:right="883"/>
        <w:jc w:val="both"/>
        <w:rPr>
          <w:sz w:val="24"/>
          <w:szCs w:val="24"/>
        </w:rPr>
      </w:pPr>
      <w:r w:rsidRPr="004856F6">
        <w:rPr>
          <w:sz w:val="24"/>
          <w:szCs w:val="24"/>
        </w:rPr>
        <w:t>Заказчик _______________                                                                                                     Поставщик ______________</w:t>
      </w:r>
    </w:p>
    <w:p w:rsidR="00F67903" w:rsidRDefault="00CA68A4" w:rsidP="00222A84">
      <w:pPr>
        <w:shd w:val="clear" w:color="auto" w:fill="FFFFFF"/>
        <w:ind w:right="883"/>
        <w:jc w:val="both"/>
        <w:rPr>
          <w:sz w:val="24"/>
          <w:szCs w:val="24"/>
        </w:rPr>
      </w:pPr>
      <w:proofErr w:type="spellStart"/>
      <w:r w:rsidRPr="004856F6">
        <w:rPr>
          <w:sz w:val="24"/>
          <w:szCs w:val="24"/>
        </w:rPr>
        <w:t>М.п</w:t>
      </w:r>
      <w:proofErr w:type="spellEnd"/>
      <w:r w:rsidRPr="004856F6">
        <w:rPr>
          <w:sz w:val="24"/>
          <w:szCs w:val="24"/>
        </w:rPr>
        <w:t>.</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0058714B">
        <w:rPr>
          <w:sz w:val="24"/>
          <w:szCs w:val="24"/>
        </w:rPr>
        <w:t xml:space="preserve">                          </w:t>
      </w:r>
      <w:proofErr w:type="spellStart"/>
      <w:r w:rsidRPr="004856F6">
        <w:rPr>
          <w:sz w:val="24"/>
          <w:szCs w:val="24"/>
        </w:rPr>
        <w:t>м.п</w:t>
      </w:r>
      <w:proofErr w:type="spellEnd"/>
      <w:r w:rsidRPr="004856F6">
        <w:rPr>
          <w:sz w:val="24"/>
          <w:szCs w:val="24"/>
        </w:rPr>
        <w:t>.</w:t>
      </w:r>
    </w:p>
    <w:p w:rsidR="00F67903" w:rsidRPr="00F67903" w:rsidRDefault="00F67903" w:rsidP="00F67903">
      <w:pPr>
        <w:rPr>
          <w:sz w:val="24"/>
          <w:szCs w:val="24"/>
        </w:rPr>
      </w:pPr>
    </w:p>
    <w:p w:rsidR="00F67903" w:rsidRPr="00F67903" w:rsidRDefault="00F67903" w:rsidP="00F67903">
      <w:pPr>
        <w:rPr>
          <w:sz w:val="24"/>
          <w:szCs w:val="24"/>
        </w:rPr>
      </w:pPr>
    </w:p>
    <w:p w:rsidR="00F67903" w:rsidRPr="00F67903" w:rsidRDefault="00F67903" w:rsidP="00F67903">
      <w:pPr>
        <w:rPr>
          <w:sz w:val="24"/>
          <w:szCs w:val="24"/>
        </w:rPr>
      </w:pPr>
    </w:p>
    <w:p w:rsidR="00F67903" w:rsidRPr="00F67903" w:rsidRDefault="00F67903" w:rsidP="00F67903">
      <w:pPr>
        <w:rPr>
          <w:sz w:val="24"/>
          <w:szCs w:val="24"/>
        </w:rPr>
      </w:pPr>
    </w:p>
    <w:p w:rsidR="00F67903" w:rsidRPr="00F67903" w:rsidRDefault="00F67903" w:rsidP="00F67903">
      <w:pPr>
        <w:rPr>
          <w:sz w:val="24"/>
          <w:szCs w:val="24"/>
        </w:rPr>
      </w:pPr>
    </w:p>
    <w:p w:rsidR="00F67903" w:rsidRDefault="00F67903" w:rsidP="00F67903">
      <w:pPr>
        <w:rPr>
          <w:sz w:val="24"/>
          <w:szCs w:val="24"/>
        </w:rPr>
      </w:pPr>
    </w:p>
    <w:p w:rsidR="00CA68A4" w:rsidRPr="00F67903" w:rsidRDefault="00F67903" w:rsidP="00F67903">
      <w:pPr>
        <w:tabs>
          <w:tab w:val="left" w:pos="6937"/>
        </w:tabs>
        <w:rPr>
          <w:sz w:val="24"/>
          <w:szCs w:val="24"/>
        </w:rPr>
        <w:sectPr w:rsidR="00CA68A4" w:rsidRPr="00F67903" w:rsidSect="00C0020A">
          <w:footerReference w:type="even" r:id="rId26"/>
          <w:footerReference w:type="default" r:id="rId27"/>
          <w:pgSz w:w="16838" w:h="11906" w:orient="landscape"/>
          <w:pgMar w:top="1134" w:right="567" w:bottom="851" w:left="425" w:header="709" w:footer="709" w:gutter="0"/>
          <w:cols w:space="708"/>
          <w:docGrid w:linePitch="360"/>
        </w:sectPr>
      </w:pPr>
      <w:r>
        <w:rPr>
          <w:sz w:val="24"/>
          <w:szCs w:val="24"/>
        </w:rPr>
        <w:tab/>
      </w:r>
      <w:bookmarkStart w:id="0" w:name="_GoBack"/>
      <w:bookmarkEnd w:id="0"/>
    </w:p>
    <w:p w:rsidR="00CA68A4" w:rsidRPr="004856F6" w:rsidRDefault="00CA68A4" w:rsidP="00CA68A4">
      <w:pPr>
        <w:rPr>
          <w:b/>
          <w:bCs/>
          <w:sz w:val="24"/>
          <w:szCs w:val="24"/>
        </w:rPr>
      </w:pPr>
    </w:p>
    <w:sectPr w:rsidR="00CA68A4" w:rsidRPr="004856F6" w:rsidSect="00222A84">
      <w:headerReference w:type="even" r:id="rId28"/>
      <w:footerReference w:type="even" r:id="rId29"/>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16" w:rsidRDefault="00493216">
      <w:r>
        <w:separator/>
      </w:r>
    </w:p>
  </w:endnote>
  <w:endnote w:type="continuationSeparator" w:id="0">
    <w:p w:rsidR="00493216" w:rsidRDefault="0049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1B28A9" w:rsidRDefault="001B28A9" w:rsidP="00BD5DA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67903">
      <w:rPr>
        <w:rStyle w:val="ab"/>
        <w:noProof/>
      </w:rPr>
      <w:t>7</w:t>
    </w:r>
    <w:r>
      <w:rPr>
        <w:rStyle w:val="ab"/>
      </w:rPr>
      <w:fldChar w:fldCharType="end"/>
    </w:r>
  </w:p>
  <w:p w:rsidR="001B28A9" w:rsidRDefault="001B28A9" w:rsidP="00BD5DA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pPr>
      <w:framePr w:wrap="auto" w:vAnchor="text" w:hAnchor="margin" w:xAlign="center" w:y="1"/>
    </w:pPr>
  </w:p>
  <w:p w:rsidR="001B28A9" w:rsidRDefault="001B28A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1B28A9" w:rsidRDefault="001B28A9" w:rsidP="00BD5DA0">
    <w:pPr>
      <w:pStyle w:val="a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67903">
      <w:rPr>
        <w:rStyle w:val="ab"/>
        <w:noProof/>
      </w:rPr>
      <w:t>11</w:t>
    </w:r>
    <w:r>
      <w:rPr>
        <w:rStyle w:val="ab"/>
      </w:rPr>
      <w:fldChar w:fldCharType="end"/>
    </w:r>
  </w:p>
  <w:p w:rsidR="001B28A9" w:rsidRDefault="001B28A9" w:rsidP="00BD5DA0">
    <w:pPr>
      <w:pStyle w:val="ac"/>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B28A9" w:rsidRDefault="001B28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16" w:rsidRDefault="00493216">
      <w:r>
        <w:separator/>
      </w:r>
    </w:p>
  </w:footnote>
  <w:footnote w:type="continuationSeparator" w:id="0">
    <w:p w:rsidR="00493216" w:rsidRDefault="00493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B28A9" w:rsidRDefault="001B28A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88B34F1"/>
    <w:multiLevelType w:val="hybridMultilevel"/>
    <w:tmpl w:val="5D23D4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8">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6"/>
  </w:num>
  <w:num w:numId="2">
    <w:abstractNumId w:val="7"/>
  </w:num>
  <w:num w:numId="3">
    <w:abstractNumId w:val="9"/>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AF"/>
    <w:rsid w:val="0000041D"/>
    <w:rsid w:val="00000984"/>
    <w:rsid w:val="00005627"/>
    <w:rsid w:val="00006125"/>
    <w:rsid w:val="00011B91"/>
    <w:rsid w:val="00013DC2"/>
    <w:rsid w:val="00015DB5"/>
    <w:rsid w:val="00015E17"/>
    <w:rsid w:val="00016440"/>
    <w:rsid w:val="00021D0C"/>
    <w:rsid w:val="0002256E"/>
    <w:rsid w:val="00022571"/>
    <w:rsid w:val="00023201"/>
    <w:rsid w:val="00025286"/>
    <w:rsid w:val="00025FF3"/>
    <w:rsid w:val="00030A23"/>
    <w:rsid w:val="000321DA"/>
    <w:rsid w:val="00032772"/>
    <w:rsid w:val="00032AC2"/>
    <w:rsid w:val="00033FA0"/>
    <w:rsid w:val="000346A8"/>
    <w:rsid w:val="0004048D"/>
    <w:rsid w:val="00041FA6"/>
    <w:rsid w:val="000424C2"/>
    <w:rsid w:val="00043C06"/>
    <w:rsid w:val="00043D8D"/>
    <w:rsid w:val="00044DF6"/>
    <w:rsid w:val="00045E65"/>
    <w:rsid w:val="00045F4A"/>
    <w:rsid w:val="00050E24"/>
    <w:rsid w:val="000514B7"/>
    <w:rsid w:val="0005453C"/>
    <w:rsid w:val="00054D29"/>
    <w:rsid w:val="0005529B"/>
    <w:rsid w:val="00055DBE"/>
    <w:rsid w:val="00056979"/>
    <w:rsid w:val="000611B0"/>
    <w:rsid w:val="00061E2B"/>
    <w:rsid w:val="00062E05"/>
    <w:rsid w:val="00063C1D"/>
    <w:rsid w:val="00064F1E"/>
    <w:rsid w:val="00065A4B"/>
    <w:rsid w:val="000675C1"/>
    <w:rsid w:val="00072DCC"/>
    <w:rsid w:val="00073BD3"/>
    <w:rsid w:val="00074560"/>
    <w:rsid w:val="00074A85"/>
    <w:rsid w:val="000751FA"/>
    <w:rsid w:val="000759A8"/>
    <w:rsid w:val="00075F83"/>
    <w:rsid w:val="000778B5"/>
    <w:rsid w:val="00080B4D"/>
    <w:rsid w:val="000816E1"/>
    <w:rsid w:val="00082147"/>
    <w:rsid w:val="00083E04"/>
    <w:rsid w:val="00085C9B"/>
    <w:rsid w:val="00085D5D"/>
    <w:rsid w:val="00086363"/>
    <w:rsid w:val="000866F4"/>
    <w:rsid w:val="00087E13"/>
    <w:rsid w:val="00090257"/>
    <w:rsid w:val="00090768"/>
    <w:rsid w:val="000909FB"/>
    <w:rsid w:val="00090E3E"/>
    <w:rsid w:val="00091452"/>
    <w:rsid w:val="00091809"/>
    <w:rsid w:val="00092BEE"/>
    <w:rsid w:val="0009459A"/>
    <w:rsid w:val="00095D56"/>
    <w:rsid w:val="00097724"/>
    <w:rsid w:val="00097FF3"/>
    <w:rsid w:val="000A09F6"/>
    <w:rsid w:val="000A0AEC"/>
    <w:rsid w:val="000A1734"/>
    <w:rsid w:val="000A25FE"/>
    <w:rsid w:val="000A3281"/>
    <w:rsid w:val="000A4777"/>
    <w:rsid w:val="000A4978"/>
    <w:rsid w:val="000A62DF"/>
    <w:rsid w:val="000A765E"/>
    <w:rsid w:val="000B017F"/>
    <w:rsid w:val="000B1060"/>
    <w:rsid w:val="000B1195"/>
    <w:rsid w:val="000B1950"/>
    <w:rsid w:val="000B1E4F"/>
    <w:rsid w:val="000B53E2"/>
    <w:rsid w:val="000B58D7"/>
    <w:rsid w:val="000B5C15"/>
    <w:rsid w:val="000C007E"/>
    <w:rsid w:val="000C13CF"/>
    <w:rsid w:val="000C30F5"/>
    <w:rsid w:val="000C59F9"/>
    <w:rsid w:val="000C7C5C"/>
    <w:rsid w:val="000D01C6"/>
    <w:rsid w:val="000D2C36"/>
    <w:rsid w:val="000D36DB"/>
    <w:rsid w:val="000D3E79"/>
    <w:rsid w:val="000D4C8B"/>
    <w:rsid w:val="000D5B0C"/>
    <w:rsid w:val="000D5E02"/>
    <w:rsid w:val="000D738E"/>
    <w:rsid w:val="000D770E"/>
    <w:rsid w:val="000E00A9"/>
    <w:rsid w:val="000E2170"/>
    <w:rsid w:val="000E3B6B"/>
    <w:rsid w:val="000E486C"/>
    <w:rsid w:val="000E4E6D"/>
    <w:rsid w:val="000F15F4"/>
    <w:rsid w:val="000F38AF"/>
    <w:rsid w:val="000F4819"/>
    <w:rsid w:val="000F5450"/>
    <w:rsid w:val="000F5E8D"/>
    <w:rsid w:val="000F6183"/>
    <w:rsid w:val="000F6B02"/>
    <w:rsid w:val="000F6F8B"/>
    <w:rsid w:val="000F77AD"/>
    <w:rsid w:val="000F7879"/>
    <w:rsid w:val="000F7C3A"/>
    <w:rsid w:val="00102A75"/>
    <w:rsid w:val="001034C6"/>
    <w:rsid w:val="00105339"/>
    <w:rsid w:val="00105BA7"/>
    <w:rsid w:val="0010653C"/>
    <w:rsid w:val="00106B91"/>
    <w:rsid w:val="001073F2"/>
    <w:rsid w:val="00107429"/>
    <w:rsid w:val="00111DE3"/>
    <w:rsid w:val="00113CBC"/>
    <w:rsid w:val="00114496"/>
    <w:rsid w:val="00115666"/>
    <w:rsid w:val="00120CC1"/>
    <w:rsid w:val="00121072"/>
    <w:rsid w:val="00122B7F"/>
    <w:rsid w:val="001235B8"/>
    <w:rsid w:val="00125C74"/>
    <w:rsid w:val="001279E0"/>
    <w:rsid w:val="00127DC0"/>
    <w:rsid w:val="001308F4"/>
    <w:rsid w:val="00131CDA"/>
    <w:rsid w:val="00135391"/>
    <w:rsid w:val="001359CB"/>
    <w:rsid w:val="00135C4F"/>
    <w:rsid w:val="00141FB9"/>
    <w:rsid w:val="00142299"/>
    <w:rsid w:val="001422E0"/>
    <w:rsid w:val="0014372A"/>
    <w:rsid w:val="001443D8"/>
    <w:rsid w:val="00146145"/>
    <w:rsid w:val="00146D62"/>
    <w:rsid w:val="00147AD0"/>
    <w:rsid w:val="00151FA1"/>
    <w:rsid w:val="00152039"/>
    <w:rsid w:val="00152AEA"/>
    <w:rsid w:val="001536AD"/>
    <w:rsid w:val="00153927"/>
    <w:rsid w:val="001548D8"/>
    <w:rsid w:val="00155551"/>
    <w:rsid w:val="00155DEF"/>
    <w:rsid w:val="00156E8F"/>
    <w:rsid w:val="00162C78"/>
    <w:rsid w:val="00163A26"/>
    <w:rsid w:val="001641AE"/>
    <w:rsid w:val="001645B4"/>
    <w:rsid w:val="001655B8"/>
    <w:rsid w:val="00166C98"/>
    <w:rsid w:val="0017054A"/>
    <w:rsid w:val="00173083"/>
    <w:rsid w:val="00174AAD"/>
    <w:rsid w:val="00176061"/>
    <w:rsid w:val="00177711"/>
    <w:rsid w:val="00177D5F"/>
    <w:rsid w:val="00184714"/>
    <w:rsid w:val="001866FF"/>
    <w:rsid w:val="00186995"/>
    <w:rsid w:val="00190128"/>
    <w:rsid w:val="00191C69"/>
    <w:rsid w:val="00193DEA"/>
    <w:rsid w:val="001964A2"/>
    <w:rsid w:val="00196F5A"/>
    <w:rsid w:val="001976B6"/>
    <w:rsid w:val="001A0DF1"/>
    <w:rsid w:val="001A1545"/>
    <w:rsid w:val="001A22FD"/>
    <w:rsid w:val="001A61F7"/>
    <w:rsid w:val="001A65D8"/>
    <w:rsid w:val="001A6C68"/>
    <w:rsid w:val="001A795E"/>
    <w:rsid w:val="001A7D76"/>
    <w:rsid w:val="001B05F6"/>
    <w:rsid w:val="001B0AD9"/>
    <w:rsid w:val="001B1F6D"/>
    <w:rsid w:val="001B28A9"/>
    <w:rsid w:val="001B35EF"/>
    <w:rsid w:val="001B3A92"/>
    <w:rsid w:val="001B5017"/>
    <w:rsid w:val="001B598F"/>
    <w:rsid w:val="001C0308"/>
    <w:rsid w:val="001C0E4B"/>
    <w:rsid w:val="001C403F"/>
    <w:rsid w:val="001C479B"/>
    <w:rsid w:val="001C47EA"/>
    <w:rsid w:val="001C785F"/>
    <w:rsid w:val="001D02F8"/>
    <w:rsid w:val="001D099A"/>
    <w:rsid w:val="001D25DB"/>
    <w:rsid w:val="001D2A93"/>
    <w:rsid w:val="001D3C3D"/>
    <w:rsid w:val="001D4049"/>
    <w:rsid w:val="001D51AE"/>
    <w:rsid w:val="001D52BF"/>
    <w:rsid w:val="001D5C6C"/>
    <w:rsid w:val="001D7BF9"/>
    <w:rsid w:val="001E3946"/>
    <w:rsid w:val="001E3F95"/>
    <w:rsid w:val="001E5277"/>
    <w:rsid w:val="001E532F"/>
    <w:rsid w:val="001E6BA0"/>
    <w:rsid w:val="001E7224"/>
    <w:rsid w:val="001E7C90"/>
    <w:rsid w:val="001F046E"/>
    <w:rsid w:val="001F1A48"/>
    <w:rsid w:val="001F3019"/>
    <w:rsid w:val="001F4AF7"/>
    <w:rsid w:val="001F767A"/>
    <w:rsid w:val="002004F2"/>
    <w:rsid w:val="00200B9C"/>
    <w:rsid w:val="00201036"/>
    <w:rsid w:val="00201BDB"/>
    <w:rsid w:val="002033F7"/>
    <w:rsid w:val="00204393"/>
    <w:rsid w:val="00204E32"/>
    <w:rsid w:val="00204E67"/>
    <w:rsid w:val="00206125"/>
    <w:rsid w:val="002071E1"/>
    <w:rsid w:val="00207D0A"/>
    <w:rsid w:val="00210E6F"/>
    <w:rsid w:val="0021110D"/>
    <w:rsid w:val="002113CB"/>
    <w:rsid w:val="002118CC"/>
    <w:rsid w:val="002121B4"/>
    <w:rsid w:val="002127D0"/>
    <w:rsid w:val="00212E87"/>
    <w:rsid w:val="00212EC4"/>
    <w:rsid w:val="002156EF"/>
    <w:rsid w:val="00215741"/>
    <w:rsid w:val="00216905"/>
    <w:rsid w:val="0022262B"/>
    <w:rsid w:val="00222A84"/>
    <w:rsid w:val="00224C81"/>
    <w:rsid w:val="00226836"/>
    <w:rsid w:val="00226A8F"/>
    <w:rsid w:val="0023007D"/>
    <w:rsid w:val="00235B90"/>
    <w:rsid w:val="00236756"/>
    <w:rsid w:val="0023685F"/>
    <w:rsid w:val="0023696F"/>
    <w:rsid w:val="002373DB"/>
    <w:rsid w:val="00237C61"/>
    <w:rsid w:val="00237DA8"/>
    <w:rsid w:val="002402AC"/>
    <w:rsid w:val="0024044A"/>
    <w:rsid w:val="00240B6B"/>
    <w:rsid w:val="002435DC"/>
    <w:rsid w:val="00243EED"/>
    <w:rsid w:val="0024458D"/>
    <w:rsid w:val="00246722"/>
    <w:rsid w:val="00247B05"/>
    <w:rsid w:val="00252879"/>
    <w:rsid w:val="00252A74"/>
    <w:rsid w:val="00254839"/>
    <w:rsid w:val="00256007"/>
    <w:rsid w:val="00256EA7"/>
    <w:rsid w:val="00262038"/>
    <w:rsid w:val="002621C4"/>
    <w:rsid w:val="0026505A"/>
    <w:rsid w:val="002651DC"/>
    <w:rsid w:val="00265B13"/>
    <w:rsid w:val="00266A26"/>
    <w:rsid w:val="00266AEA"/>
    <w:rsid w:val="00267C96"/>
    <w:rsid w:val="00271688"/>
    <w:rsid w:val="00271762"/>
    <w:rsid w:val="002720FE"/>
    <w:rsid w:val="0027329F"/>
    <w:rsid w:val="00277F37"/>
    <w:rsid w:val="0028144A"/>
    <w:rsid w:val="00281E79"/>
    <w:rsid w:val="00282EF0"/>
    <w:rsid w:val="00283282"/>
    <w:rsid w:val="00286BEE"/>
    <w:rsid w:val="00287DF6"/>
    <w:rsid w:val="002901C3"/>
    <w:rsid w:val="00290467"/>
    <w:rsid w:val="002906A9"/>
    <w:rsid w:val="00290CEA"/>
    <w:rsid w:val="002940DC"/>
    <w:rsid w:val="00295D2D"/>
    <w:rsid w:val="0029641D"/>
    <w:rsid w:val="002979D8"/>
    <w:rsid w:val="002A15C6"/>
    <w:rsid w:val="002A269A"/>
    <w:rsid w:val="002A29CB"/>
    <w:rsid w:val="002A2BA8"/>
    <w:rsid w:val="002A32F1"/>
    <w:rsid w:val="002A40BD"/>
    <w:rsid w:val="002A45BC"/>
    <w:rsid w:val="002A49B0"/>
    <w:rsid w:val="002A4F31"/>
    <w:rsid w:val="002A6699"/>
    <w:rsid w:val="002B027F"/>
    <w:rsid w:val="002B2D17"/>
    <w:rsid w:val="002B3BB5"/>
    <w:rsid w:val="002B516B"/>
    <w:rsid w:val="002B6105"/>
    <w:rsid w:val="002B6D9B"/>
    <w:rsid w:val="002B77F5"/>
    <w:rsid w:val="002C1854"/>
    <w:rsid w:val="002C4583"/>
    <w:rsid w:val="002C5AAE"/>
    <w:rsid w:val="002C5C51"/>
    <w:rsid w:val="002C72CF"/>
    <w:rsid w:val="002C7487"/>
    <w:rsid w:val="002D0BDC"/>
    <w:rsid w:val="002D0C0F"/>
    <w:rsid w:val="002D1D9A"/>
    <w:rsid w:val="002D2AD2"/>
    <w:rsid w:val="002D3B43"/>
    <w:rsid w:val="002D44EA"/>
    <w:rsid w:val="002D484E"/>
    <w:rsid w:val="002D5B08"/>
    <w:rsid w:val="002D5BAC"/>
    <w:rsid w:val="002D5ECE"/>
    <w:rsid w:val="002D679D"/>
    <w:rsid w:val="002D74CF"/>
    <w:rsid w:val="002D7C61"/>
    <w:rsid w:val="002E011B"/>
    <w:rsid w:val="002E033D"/>
    <w:rsid w:val="002E0D68"/>
    <w:rsid w:val="002E2F70"/>
    <w:rsid w:val="002E3338"/>
    <w:rsid w:val="002E3DE6"/>
    <w:rsid w:val="002E410E"/>
    <w:rsid w:val="002E486F"/>
    <w:rsid w:val="002E5F01"/>
    <w:rsid w:val="002E6335"/>
    <w:rsid w:val="002E7E7B"/>
    <w:rsid w:val="002F0ED8"/>
    <w:rsid w:val="002F11B5"/>
    <w:rsid w:val="002F473B"/>
    <w:rsid w:val="002F4C70"/>
    <w:rsid w:val="002F5420"/>
    <w:rsid w:val="002F5D0F"/>
    <w:rsid w:val="0030013B"/>
    <w:rsid w:val="003001DE"/>
    <w:rsid w:val="00301EB6"/>
    <w:rsid w:val="003024A2"/>
    <w:rsid w:val="0030393C"/>
    <w:rsid w:val="0030624C"/>
    <w:rsid w:val="00306A09"/>
    <w:rsid w:val="003073D0"/>
    <w:rsid w:val="00310246"/>
    <w:rsid w:val="00312944"/>
    <w:rsid w:val="003160CD"/>
    <w:rsid w:val="003165F0"/>
    <w:rsid w:val="00317934"/>
    <w:rsid w:val="00317978"/>
    <w:rsid w:val="0032053A"/>
    <w:rsid w:val="0032073F"/>
    <w:rsid w:val="0032095F"/>
    <w:rsid w:val="0032167D"/>
    <w:rsid w:val="00322368"/>
    <w:rsid w:val="003266D3"/>
    <w:rsid w:val="00326D20"/>
    <w:rsid w:val="00327994"/>
    <w:rsid w:val="003306C8"/>
    <w:rsid w:val="003306F5"/>
    <w:rsid w:val="00330C60"/>
    <w:rsid w:val="00330C77"/>
    <w:rsid w:val="00331680"/>
    <w:rsid w:val="0033186C"/>
    <w:rsid w:val="00331958"/>
    <w:rsid w:val="003319B5"/>
    <w:rsid w:val="00331A4B"/>
    <w:rsid w:val="00334289"/>
    <w:rsid w:val="00334BB9"/>
    <w:rsid w:val="00334E62"/>
    <w:rsid w:val="003360F8"/>
    <w:rsid w:val="00336483"/>
    <w:rsid w:val="00337007"/>
    <w:rsid w:val="00337AAC"/>
    <w:rsid w:val="00337CC6"/>
    <w:rsid w:val="003427EB"/>
    <w:rsid w:val="00345425"/>
    <w:rsid w:val="0034636B"/>
    <w:rsid w:val="00346AEA"/>
    <w:rsid w:val="00353578"/>
    <w:rsid w:val="00354A15"/>
    <w:rsid w:val="00355AAC"/>
    <w:rsid w:val="003566BD"/>
    <w:rsid w:val="00356CE0"/>
    <w:rsid w:val="00356E16"/>
    <w:rsid w:val="00356EF3"/>
    <w:rsid w:val="003571EB"/>
    <w:rsid w:val="00360A1D"/>
    <w:rsid w:val="0036115A"/>
    <w:rsid w:val="0036215D"/>
    <w:rsid w:val="003635BD"/>
    <w:rsid w:val="0036475C"/>
    <w:rsid w:val="0036477F"/>
    <w:rsid w:val="0036559A"/>
    <w:rsid w:val="003669EC"/>
    <w:rsid w:val="00367B02"/>
    <w:rsid w:val="00367FFA"/>
    <w:rsid w:val="003702F0"/>
    <w:rsid w:val="0037030C"/>
    <w:rsid w:val="00370718"/>
    <w:rsid w:val="00371368"/>
    <w:rsid w:val="00372030"/>
    <w:rsid w:val="00372EC4"/>
    <w:rsid w:val="00374921"/>
    <w:rsid w:val="00374CAB"/>
    <w:rsid w:val="0037569A"/>
    <w:rsid w:val="00375C67"/>
    <w:rsid w:val="003762BE"/>
    <w:rsid w:val="00377F15"/>
    <w:rsid w:val="003814F3"/>
    <w:rsid w:val="00385CBF"/>
    <w:rsid w:val="00385F1D"/>
    <w:rsid w:val="003901A0"/>
    <w:rsid w:val="00390460"/>
    <w:rsid w:val="003908F3"/>
    <w:rsid w:val="00390F9D"/>
    <w:rsid w:val="003938CB"/>
    <w:rsid w:val="00394659"/>
    <w:rsid w:val="00394AB2"/>
    <w:rsid w:val="00395A95"/>
    <w:rsid w:val="00395F19"/>
    <w:rsid w:val="0039665F"/>
    <w:rsid w:val="003A0469"/>
    <w:rsid w:val="003A1543"/>
    <w:rsid w:val="003A1579"/>
    <w:rsid w:val="003A1653"/>
    <w:rsid w:val="003A2C1F"/>
    <w:rsid w:val="003A4246"/>
    <w:rsid w:val="003A7F7E"/>
    <w:rsid w:val="003B30AE"/>
    <w:rsid w:val="003B46D2"/>
    <w:rsid w:val="003B5222"/>
    <w:rsid w:val="003B594D"/>
    <w:rsid w:val="003B611E"/>
    <w:rsid w:val="003B7636"/>
    <w:rsid w:val="003C0D60"/>
    <w:rsid w:val="003C513F"/>
    <w:rsid w:val="003C7A93"/>
    <w:rsid w:val="003D016C"/>
    <w:rsid w:val="003D0B46"/>
    <w:rsid w:val="003D37A6"/>
    <w:rsid w:val="003D547D"/>
    <w:rsid w:val="003D5975"/>
    <w:rsid w:val="003D639B"/>
    <w:rsid w:val="003E0289"/>
    <w:rsid w:val="003E06EA"/>
    <w:rsid w:val="003E0CC0"/>
    <w:rsid w:val="003E0ECD"/>
    <w:rsid w:val="003E1B4F"/>
    <w:rsid w:val="003E2F5A"/>
    <w:rsid w:val="003E4789"/>
    <w:rsid w:val="003E4AD1"/>
    <w:rsid w:val="003E5A8A"/>
    <w:rsid w:val="003E6A42"/>
    <w:rsid w:val="003E791E"/>
    <w:rsid w:val="003E7FA1"/>
    <w:rsid w:val="003F0084"/>
    <w:rsid w:val="003F0928"/>
    <w:rsid w:val="003F0990"/>
    <w:rsid w:val="003F231D"/>
    <w:rsid w:val="003F39AB"/>
    <w:rsid w:val="003F59DC"/>
    <w:rsid w:val="003F6BC5"/>
    <w:rsid w:val="003F6D19"/>
    <w:rsid w:val="003F7022"/>
    <w:rsid w:val="00400FCA"/>
    <w:rsid w:val="004017A2"/>
    <w:rsid w:val="00402F2B"/>
    <w:rsid w:val="004039EA"/>
    <w:rsid w:val="0040512F"/>
    <w:rsid w:val="0040592B"/>
    <w:rsid w:val="00405ECB"/>
    <w:rsid w:val="004060DD"/>
    <w:rsid w:val="00406962"/>
    <w:rsid w:val="004074AC"/>
    <w:rsid w:val="00410895"/>
    <w:rsid w:val="0041093E"/>
    <w:rsid w:val="00411438"/>
    <w:rsid w:val="00411E4F"/>
    <w:rsid w:val="0041235B"/>
    <w:rsid w:val="00412D73"/>
    <w:rsid w:val="00413C7F"/>
    <w:rsid w:val="00414308"/>
    <w:rsid w:val="00414E77"/>
    <w:rsid w:val="00415909"/>
    <w:rsid w:val="00415942"/>
    <w:rsid w:val="004209E7"/>
    <w:rsid w:val="00425F74"/>
    <w:rsid w:val="00427432"/>
    <w:rsid w:val="00427CA5"/>
    <w:rsid w:val="004309AF"/>
    <w:rsid w:val="00432494"/>
    <w:rsid w:val="0043301D"/>
    <w:rsid w:val="00433215"/>
    <w:rsid w:val="004335A2"/>
    <w:rsid w:val="0043446E"/>
    <w:rsid w:val="00434DB5"/>
    <w:rsid w:val="00434DEB"/>
    <w:rsid w:val="0043761F"/>
    <w:rsid w:val="00437BE5"/>
    <w:rsid w:val="004415BC"/>
    <w:rsid w:val="004424E5"/>
    <w:rsid w:val="00442DCB"/>
    <w:rsid w:val="00445D08"/>
    <w:rsid w:val="004472DE"/>
    <w:rsid w:val="00450018"/>
    <w:rsid w:val="004513C5"/>
    <w:rsid w:val="00451609"/>
    <w:rsid w:val="004516C0"/>
    <w:rsid w:val="00451E80"/>
    <w:rsid w:val="004520D5"/>
    <w:rsid w:val="0045248B"/>
    <w:rsid w:val="00453CEC"/>
    <w:rsid w:val="0045431C"/>
    <w:rsid w:val="004545C2"/>
    <w:rsid w:val="004550AC"/>
    <w:rsid w:val="0045516F"/>
    <w:rsid w:val="00455E0A"/>
    <w:rsid w:val="004618BB"/>
    <w:rsid w:val="00462743"/>
    <w:rsid w:val="00462EDE"/>
    <w:rsid w:val="00463264"/>
    <w:rsid w:val="00463AC5"/>
    <w:rsid w:val="00466E1D"/>
    <w:rsid w:val="00467057"/>
    <w:rsid w:val="00467AF7"/>
    <w:rsid w:val="00470F58"/>
    <w:rsid w:val="004710CB"/>
    <w:rsid w:val="0047179E"/>
    <w:rsid w:val="00471804"/>
    <w:rsid w:val="0047241B"/>
    <w:rsid w:val="00472D8F"/>
    <w:rsid w:val="00476158"/>
    <w:rsid w:val="0047782A"/>
    <w:rsid w:val="00477A78"/>
    <w:rsid w:val="00477ACF"/>
    <w:rsid w:val="004801AA"/>
    <w:rsid w:val="00480E58"/>
    <w:rsid w:val="0048126B"/>
    <w:rsid w:val="00482101"/>
    <w:rsid w:val="00483555"/>
    <w:rsid w:val="00484E82"/>
    <w:rsid w:val="004856F6"/>
    <w:rsid w:val="004866A3"/>
    <w:rsid w:val="004868E1"/>
    <w:rsid w:val="00487B3F"/>
    <w:rsid w:val="004912F4"/>
    <w:rsid w:val="00491ACB"/>
    <w:rsid w:val="00492040"/>
    <w:rsid w:val="004924DF"/>
    <w:rsid w:val="00492F7E"/>
    <w:rsid w:val="0049306F"/>
    <w:rsid w:val="00493216"/>
    <w:rsid w:val="0049407F"/>
    <w:rsid w:val="004948B9"/>
    <w:rsid w:val="00494CF8"/>
    <w:rsid w:val="00495220"/>
    <w:rsid w:val="004952C0"/>
    <w:rsid w:val="00496D4B"/>
    <w:rsid w:val="00497287"/>
    <w:rsid w:val="004A0FA4"/>
    <w:rsid w:val="004A181C"/>
    <w:rsid w:val="004A18AC"/>
    <w:rsid w:val="004A1F49"/>
    <w:rsid w:val="004A2109"/>
    <w:rsid w:val="004A4809"/>
    <w:rsid w:val="004A65BA"/>
    <w:rsid w:val="004A7D85"/>
    <w:rsid w:val="004B021C"/>
    <w:rsid w:val="004B0521"/>
    <w:rsid w:val="004B0FE7"/>
    <w:rsid w:val="004B1002"/>
    <w:rsid w:val="004B1AA2"/>
    <w:rsid w:val="004B2A24"/>
    <w:rsid w:val="004B2E59"/>
    <w:rsid w:val="004B480E"/>
    <w:rsid w:val="004B4A7B"/>
    <w:rsid w:val="004B5AFE"/>
    <w:rsid w:val="004B790A"/>
    <w:rsid w:val="004B7FAC"/>
    <w:rsid w:val="004C127A"/>
    <w:rsid w:val="004C27C2"/>
    <w:rsid w:val="004C509A"/>
    <w:rsid w:val="004C5759"/>
    <w:rsid w:val="004C5E84"/>
    <w:rsid w:val="004C6569"/>
    <w:rsid w:val="004C67E2"/>
    <w:rsid w:val="004D09BA"/>
    <w:rsid w:val="004D0C18"/>
    <w:rsid w:val="004D1F88"/>
    <w:rsid w:val="004D22CF"/>
    <w:rsid w:val="004D27EA"/>
    <w:rsid w:val="004D2826"/>
    <w:rsid w:val="004D3216"/>
    <w:rsid w:val="004D42C6"/>
    <w:rsid w:val="004D4AD5"/>
    <w:rsid w:val="004D7FF4"/>
    <w:rsid w:val="004E1723"/>
    <w:rsid w:val="004E2B91"/>
    <w:rsid w:val="004E41AB"/>
    <w:rsid w:val="004E4737"/>
    <w:rsid w:val="004F09B1"/>
    <w:rsid w:val="004F0C85"/>
    <w:rsid w:val="004F0E7B"/>
    <w:rsid w:val="004F1194"/>
    <w:rsid w:val="004F1D9A"/>
    <w:rsid w:val="004F28D9"/>
    <w:rsid w:val="004F3033"/>
    <w:rsid w:val="004F33AE"/>
    <w:rsid w:val="004F4000"/>
    <w:rsid w:val="004F7441"/>
    <w:rsid w:val="005007E3"/>
    <w:rsid w:val="00500A36"/>
    <w:rsid w:val="005010A2"/>
    <w:rsid w:val="00501459"/>
    <w:rsid w:val="00503020"/>
    <w:rsid w:val="00510239"/>
    <w:rsid w:val="005114A2"/>
    <w:rsid w:val="00511680"/>
    <w:rsid w:val="0051346C"/>
    <w:rsid w:val="0051389D"/>
    <w:rsid w:val="00514D2C"/>
    <w:rsid w:val="00514D30"/>
    <w:rsid w:val="00515065"/>
    <w:rsid w:val="0051552D"/>
    <w:rsid w:val="00515B8A"/>
    <w:rsid w:val="00516E06"/>
    <w:rsid w:val="0051730C"/>
    <w:rsid w:val="005173AF"/>
    <w:rsid w:val="0051741D"/>
    <w:rsid w:val="00517515"/>
    <w:rsid w:val="00517F34"/>
    <w:rsid w:val="00524BA3"/>
    <w:rsid w:val="00530185"/>
    <w:rsid w:val="00530C20"/>
    <w:rsid w:val="00531C59"/>
    <w:rsid w:val="0053271C"/>
    <w:rsid w:val="00532D48"/>
    <w:rsid w:val="005337AB"/>
    <w:rsid w:val="005362C6"/>
    <w:rsid w:val="00543328"/>
    <w:rsid w:val="00543E64"/>
    <w:rsid w:val="0054553E"/>
    <w:rsid w:val="00546807"/>
    <w:rsid w:val="00546AD2"/>
    <w:rsid w:val="00546B72"/>
    <w:rsid w:val="00546D7A"/>
    <w:rsid w:val="00551709"/>
    <w:rsid w:val="00551D64"/>
    <w:rsid w:val="0055220F"/>
    <w:rsid w:val="0055404F"/>
    <w:rsid w:val="00555329"/>
    <w:rsid w:val="0055593C"/>
    <w:rsid w:val="00555DAE"/>
    <w:rsid w:val="00556D37"/>
    <w:rsid w:val="005575E1"/>
    <w:rsid w:val="00557837"/>
    <w:rsid w:val="00562AEF"/>
    <w:rsid w:val="00563834"/>
    <w:rsid w:val="00567427"/>
    <w:rsid w:val="00567442"/>
    <w:rsid w:val="00570A3D"/>
    <w:rsid w:val="0057233D"/>
    <w:rsid w:val="005725C3"/>
    <w:rsid w:val="00573AE3"/>
    <w:rsid w:val="0057503C"/>
    <w:rsid w:val="00575471"/>
    <w:rsid w:val="00577765"/>
    <w:rsid w:val="00580595"/>
    <w:rsid w:val="00583993"/>
    <w:rsid w:val="0058406C"/>
    <w:rsid w:val="00585725"/>
    <w:rsid w:val="00586B8A"/>
    <w:rsid w:val="0058714B"/>
    <w:rsid w:val="00590B17"/>
    <w:rsid w:val="00590EC6"/>
    <w:rsid w:val="005911D6"/>
    <w:rsid w:val="00591D8D"/>
    <w:rsid w:val="0059272A"/>
    <w:rsid w:val="00592CAE"/>
    <w:rsid w:val="00594907"/>
    <w:rsid w:val="00594E67"/>
    <w:rsid w:val="00595190"/>
    <w:rsid w:val="005977C8"/>
    <w:rsid w:val="005A2D96"/>
    <w:rsid w:val="005A3961"/>
    <w:rsid w:val="005A3BE1"/>
    <w:rsid w:val="005A4DAF"/>
    <w:rsid w:val="005A4F27"/>
    <w:rsid w:val="005A6A2E"/>
    <w:rsid w:val="005A6C2D"/>
    <w:rsid w:val="005A725B"/>
    <w:rsid w:val="005A77FC"/>
    <w:rsid w:val="005A7BF5"/>
    <w:rsid w:val="005B0CF4"/>
    <w:rsid w:val="005B1046"/>
    <w:rsid w:val="005B1251"/>
    <w:rsid w:val="005B1546"/>
    <w:rsid w:val="005B2BBC"/>
    <w:rsid w:val="005B2BEE"/>
    <w:rsid w:val="005B4586"/>
    <w:rsid w:val="005B4965"/>
    <w:rsid w:val="005B5FE6"/>
    <w:rsid w:val="005B6B68"/>
    <w:rsid w:val="005B709A"/>
    <w:rsid w:val="005C0E98"/>
    <w:rsid w:val="005C1DF2"/>
    <w:rsid w:val="005C4B7F"/>
    <w:rsid w:val="005C4CD8"/>
    <w:rsid w:val="005C4EA2"/>
    <w:rsid w:val="005C5293"/>
    <w:rsid w:val="005C62FE"/>
    <w:rsid w:val="005C64B5"/>
    <w:rsid w:val="005C6C6C"/>
    <w:rsid w:val="005D050E"/>
    <w:rsid w:val="005D0BAF"/>
    <w:rsid w:val="005D2937"/>
    <w:rsid w:val="005D2C92"/>
    <w:rsid w:val="005D3878"/>
    <w:rsid w:val="005D3ABF"/>
    <w:rsid w:val="005D4518"/>
    <w:rsid w:val="005D463F"/>
    <w:rsid w:val="005D54D8"/>
    <w:rsid w:val="005D663F"/>
    <w:rsid w:val="005D7F0F"/>
    <w:rsid w:val="005E0D64"/>
    <w:rsid w:val="005E11B4"/>
    <w:rsid w:val="005E1BD7"/>
    <w:rsid w:val="005E21D0"/>
    <w:rsid w:val="005E2B92"/>
    <w:rsid w:val="005E3353"/>
    <w:rsid w:val="005E41F7"/>
    <w:rsid w:val="005E5B38"/>
    <w:rsid w:val="005E66C5"/>
    <w:rsid w:val="005F0CB7"/>
    <w:rsid w:val="005F3A96"/>
    <w:rsid w:val="005F5CCF"/>
    <w:rsid w:val="005F71B5"/>
    <w:rsid w:val="005F73AB"/>
    <w:rsid w:val="005F7C23"/>
    <w:rsid w:val="00601D63"/>
    <w:rsid w:val="006030EB"/>
    <w:rsid w:val="00603662"/>
    <w:rsid w:val="006047E5"/>
    <w:rsid w:val="00604FF5"/>
    <w:rsid w:val="00605CF7"/>
    <w:rsid w:val="006063A3"/>
    <w:rsid w:val="00610461"/>
    <w:rsid w:val="0061106F"/>
    <w:rsid w:val="00612B8C"/>
    <w:rsid w:val="00612F9D"/>
    <w:rsid w:val="00615AE1"/>
    <w:rsid w:val="006160EA"/>
    <w:rsid w:val="00616FA8"/>
    <w:rsid w:val="00620D83"/>
    <w:rsid w:val="00621716"/>
    <w:rsid w:val="00621E80"/>
    <w:rsid w:val="00624F2E"/>
    <w:rsid w:val="00625462"/>
    <w:rsid w:val="006258D7"/>
    <w:rsid w:val="00625EEB"/>
    <w:rsid w:val="006271BA"/>
    <w:rsid w:val="00630A95"/>
    <w:rsid w:val="006317B7"/>
    <w:rsid w:val="00631B4F"/>
    <w:rsid w:val="00632550"/>
    <w:rsid w:val="00633BB2"/>
    <w:rsid w:val="00633CFB"/>
    <w:rsid w:val="006357BB"/>
    <w:rsid w:val="0063775B"/>
    <w:rsid w:val="00637AEB"/>
    <w:rsid w:val="00640117"/>
    <w:rsid w:val="00640742"/>
    <w:rsid w:val="00641BF9"/>
    <w:rsid w:val="00641F63"/>
    <w:rsid w:val="00644857"/>
    <w:rsid w:val="00645860"/>
    <w:rsid w:val="0065136C"/>
    <w:rsid w:val="006514FA"/>
    <w:rsid w:val="00652453"/>
    <w:rsid w:val="00653B0A"/>
    <w:rsid w:val="00654110"/>
    <w:rsid w:val="00655284"/>
    <w:rsid w:val="00660F58"/>
    <w:rsid w:val="00662E6F"/>
    <w:rsid w:val="00664DD7"/>
    <w:rsid w:val="00665C1C"/>
    <w:rsid w:val="0066673F"/>
    <w:rsid w:val="0067057C"/>
    <w:rsid w:val="006720B5"/>
    <w:rsid w:val="00672EDA"/>
    <w:rsid w:val="00674581"/>
    <w:rsid w:val="006760BF"/>
    <w:rsid w:val="00677636"/>
    <w:rsid w:val="00677C9A"/>
    <w:rsid w:val="00681F21"/>
    <w:rsid w:val="006829AE"/>
    <w:rsid w:val="00682FE0"/>
    <w:rsid w:val="006836A1"/>
    <w:rsid w:val="00686B59"/>
    <w:rsid w:val="00686DB4"/>
    <w:rsid w:val="0069069E"/>
    <w:rsid w:val="0069097A"/>
    <w:rsid w:val="006946D8"/>
    <w:rsid w:val="00694A32"/>
    <w:rsid w:val="0069656E"/>
    <w:rsid w:val="00697C7A"/>
    <w:rsid w:val="006A163A"/>
    <w:rsid w:val="006A171D"/>
    <w:rsid w:val="006A18FA"/>
    <w:rsid w:val="006A4391"/>
    <w:rsid w:val="006A4742"/>
    <w:rsid w:val="006A54E3"/>
    <w:rsid w:val="006A6291"/>
    <w:rsid w:val="006A6F04"/>
    <w:rsid w:val="006A76FA"/>
    <w:rsid w:val="006A7B77"/>
    <w:rsid w:val="006B0A5B"/>
    <w:rsid w:val="006B1A6D"/>
    <w:rsid w:val="006B1C7A"/>
    <w:rsid w:val="006B1E56"/>
    <w:rsid w:val="006B1EF9"/>
    <w:rsid w:val="006B2FAE"/>
    <w:rsid w:val="006B488D"/>
    <w:rsid w:val="006B5239"/>
    <w:rsid w:val="006C140C"/>
    <w:rsid w:val="006C2CDA"/>
    <w:rsid w:val="006C340E"/>
    <w:rsid w:val="006C3798"/>
    <w:rsid w:val="006C7265"/>
    <w:rsid w:val="006C75E6"/>
    <w:rsid w:val="006D0341"/>
    <w:rsid w:val="006D18F1"/>
    <w:rsid w:val="006D19B7"/>
    <w:rsid w:val="006D29F4"/>
    <w:rsid w:val="006D2A36"/>
    <w:rsid w:val="006D42AE"/>
    <w:rsid w:val="006D697B"/>
    <w:rsid w:val="006D75DD"/>
    <w:rsid w:val="006D77C1"/>
    <w:rsid w:val="006E0116"/>
    <w:rsid w:val="006E1CD7"/>
    <w:rsid w:val="006E2FEB"/>
    <w:rsid w:val="006E5389"/>
    <w:rsid w:val="006F0A3C"/>
    <w:rsid w:val="006F3502"/>
    <w:rsid w:val="006F3AE4"/>
    <w:rsid w:val="006F422A"/>
    <w:rsid w:val="006F47F3"/>
    <w:rsid w:val="006F4993"/>
    <w:rsid w:val="006F55F1"/>
    <w:rsid w:val="006F5AF9"/>
    <w:rsid w:val="006F5F0F"/>
    <w:rsid w:val="006F6132"/>
    <w:rsid w:val="006F72BF"/>
    <w:rsid w:val="006F7877"/>
    <w:rsid w:val="006F7D5A"/>
    <w:rsid w:val="007002C9"/>
    <w:rsid w:val="007071F5"/>
    <w:rsid w:val="007074B9"/>
    <w:rsid w:val="00707B59"/>
    <w:rsid w:val="007119A9"/>
    <w:rsid w:val="00711DB1"/>
    <w:rsid w:val="007126AB"/>
    <w:rsid w:val="00713274"/>
    <w:rsid w:val="007170C1"/>
    <w:rsid w:val="007179C1"/>
    <w:rsid w:val="007213C3"/>
    <w:rsid w:val="007238F6"/>
    <w:rsid w:val="007252CC"/>
    <w:rsid w:val="00725B6B"/>
    <w:rsid w:val="00725C59"/>
    <w:rsid w:val="007272C7"/>
    <w:rsid w:val="00727874"/>
    <w:rsid w:val="00730155"/>
    <w:rsid w:val="00730229"/>
    <w:rsid w:val="00730DFD"/>
    <w:rsid w:val="00730E96"/>
    <w:rsid w:val="00731282"/>
    <w:rsid w:val="0073283F"/>
    <w:rsid w:val="00733033"/>
    <w:rsid w:val="00735819"/>
    <w:rsid w:val="00736A65"/>
    <w:rsid w:val="007425E3"/>
    <w:rsid w:val="00744076"/>
    <w:rsid w:val="0074691C"/>
    <w:rsid w:val="0075159C"/>
    <w:rsid w:val="007523CC"/>
    <w:rsid w:val="00753649"/>
    <w:rsid w:val="00754B12"/>
    <w:rsid w:val="007602A8"/>
    <w:rsid w:val="007609E3"/>
    <w:rsid w:val="00761105"/>
    <w:rsid w:val="00761A46"/>
    <w:rsid w:val="00765921"/>
    <w:rsid w:val="00767909"/>
    <w:rsid w:val="00767BD2"/>
    <w:rsid w:val="00771F57"/>
    <w:rsid w:val="0077670E"/>
    <w:rsid w:val="007767E8"/>
    <w:rsid w:val="00776C32"/>
    <w:rsid w:val="0078340D"/>
    <w:rsid w:val="00784E4B"/>
    <w:rsid w:val="00786C70"/>
    <w:rsid w:val="00786D6F"/>
    <w:rsid w:val="007905BB"/>
    <w:rsid w:val="00792703"/>
    <w:rsid w:val="00792786"/>
    <w:rsid w:val="00793A82"/>
    <w:rsid w:val="0079595F"/>
    <w:rsid w:val="0079732B"/>
    <w:rsid w:val="00797B60"/>
    <w:rsid w:val="007A04F1"/>
    <w:rsid w:val="007A0CEB"/>
    <w:rsid w:val="007A1ACC"/>
    <w:rsid w:val="007A21C7"/>
    <w:rsid w:val="007A4420"/>
    <w:rsid w:val="007A4DE3"/>
    <w:rsid w:val="007A7102"/>
    <w:rsid w:val="007A7460"/>
    <w:rsid w:val="007A79CF"/>
    <w:rsid w:val="007A7B64"/>
    <w:rsid w:val="007B0DBB"/>
    <w:rsid w:val="007B20AB"/>
    <w:rsid w:val="007B25AF"/>
    <w:rsid w:val="007B43BC"/>
    <w:rsid w:val="007B4441"/>
    <w:rsid w:val="007B537C"/>
    <w:rsid w:val="007C070D"/>
    <w:rsid w:val="007C1CC7"/>
    <w:rsid w:val="007C286D"/>
    <w:rsid w:val="007C2910"/>
    <w:rsid w:val="007C4B57"/>
    <w:rsid w:val="007C576C"/>
    <w:rsid w:val="007C62B0"/>
    <w:rsid w:val="007C676D"/>
    <w:rsid w:val="007D123F"/>
    <w:rsid w:val="007D15F2"/>
    <w:rsid w:val="007D1F75"/>
    <w:rsid w:val="007D2127"/>
    <w:rsid w:val="007D38FB"/>
    <w:rsid w:val="007D40FF"/>
    <w:rsid w:val="007D5BB0"/>
    <w:rsid w:val="007D6FEE"/>
    <w:rsid w:val="007E04CA"/>
    <w:rsid w:val="007E0535"/>
    <w:rsid w:val="007E12F1"/>
    <w:rsid w:val="007E1BD3"/>
    <w:rsid w:val="007E1D6F"/>
    <w:rsid w:val="007E28DB"/>
    <w:rsid w:val="007E4C5D"/>
    <w:rsid w:val="007E4DB5"/>
    <w:rsid w:val="007E651B"/>
    <w:rsid w:val="007E76F3"/>
    <w:rsid w:val="007F0231"/>
    <w:rsid w:val="007F1A8C"/>
    <w:rsid w:val="007F1C5A"/>
    <w:rsid w:val="007F1CE6"/>
    <w:rsid w:val="007F3AF1"/>
    <w:rsid w:val="007F3DD5"/>
    <w:rsid w:val="007F4504"/>
    <w:rsid w:val="007F474A"/>
    <w:rsid w:val="007F552E"/>
    <w:rsid w:val="007F58DB"/>
    <w:rsid w:val="007F5F79"/>
    <w:rsid w:val="008014AB"/>
    <w:rsid w:val="00803446"/>
    <w:rsid w:val="00803EA9"/>
    <w:rsid w:val="00811438"/>
    <w:rsid w:val="00811600"/>
    <w:rsid w:val="0081389B"/>
    <w:rsid w:val="0081408F"/>
    <w:rsid w:val="00814F11"/>
    <w:rsid w:val="00815A94"/>
    <w:rsid w:val="00816D62"/>
    <w:rsid w:val="008170BF"/>
    <w:rsid w:val="008178B0"/>
    <w:rsid w:val="008208D2"/>
    <w:rsid w:val="00820C19"/>
    <w:rsid w:val="008210F0"/>
    <w:rsid w:val="00821287"/>
    <w:rsid w:val="0082289B"/>
    <w:rsid w:val="00823392"/>
    <w:rsid w:val="008266D3"/>
    <w:rsid w:val="008279C1"/>
    <w:rsid w:val="00830634"/>
    <w:rsid w:val="00830B37"/>
    <w:rsid w:val="0083132D"/>
    <w:rsid w:val="0083318A"/>
    <w:rsid w:val="00834AD4"/>
    <w:rsid w:val="0083540A"/>
    <w:rsid w:val="008365B5"/>
    <w:rsid w:val="008368D7"/>
    <w:rsid w:val="00836E30"/>
    <w:rsid w:val="008412A3"/>
    <w:rsid w:val="00842186"/>
    <w:rsid w:val="00843ED7"/>
    <w:rsid w:val="00844377"/>
    <w:rsid w:val="00844F00"/>
    <w:rsid w:val="0084564D"/>
    <w:rsid w:val="00845691"/>
    <w:rsid w:val="00846E02"/>
    <w:rsid w:val="00847392"/>
    <w:rsid w:val="00851122"/>
    <w:rsid w:val="00851144"/>
    <w:rsid w:val="008512A9"/>
    <w:rsid w:val="00851536"/>
    <w:rsid w:val="00852060"/>
    <w:rsid w:val="0085335F"/>
    <w:rsid w:val="0085385F"/>
    <w:rsid w:val="008538A8"/>
    <w:rsid w:val="00853E59"/>
    <w:rsid w:val="008543BE"/>
    <w:rsid w:val="00854E00"/>
    <w:rsid w:val="00855A78"/>
    <w:rsid w:val="00855EC2"/>
    <w:rsid w:val="00856220"/>
    <w:rsid w:val="00856457"/>
    <w:rsid w:val="0085666A"/>
    <w:rsid w:val="008603D9"/>
    <w:rsid w:val="008609EB"/>
    <w:rsid w:val="00860EB3"/>
    <w:rsid w:val="0086144D"/>
    <w:rsid w:val="00862240"/>
    <w:rsid w:val="0086452B"/>
    <w:rsid w:val="00866FED"/>
    <w:rsid w:val="00867C2C"/>
    <w:rsid w:val="00867FD3"/>
    <w:rsid w:val="0087024B"/>
    <w:rsid w:val="00870BDA"/>
    <w:rsid w:val="0087198B"/>
    <w:rsid w:val="00871D74"/>
    <w:rsid w:val="00872756"/>
    <w:rsid w:val="00872DA0"/>
    <w:rsid w:val="00872EC5"/>
    <w:rsid w:val="00873176"/>
    <w:rsid w:val="00873C45"/>
    <w:rsid w:val="00874EF1"/>
    <w:rsid w:val="008759A3"/>
    <w:rsid w:val="008761D7"/>
    <w:rsid w:val="00876527"/>
    <w:rsid w:val="00877A4B"/>
    <w:rsid w:val="00881FDA"/>
    <w:rsid w:val="00882800"/>
    <w:rsid w:val="00882DDD"/>
    <w:rsid w:val="008837E2"/>
    <w:rsid w:val="00885D5E"/>
    <w:rsid w:val="00887562"/>
    <w:rsid w:val="00891253"/>
    <w:rsid w:val="0089292E"/>
    <w:rsid w:val="008946AB"/>
    <w:rsid w:val="00894CDB"/>
    <w:rsid w:val="008969A1"/>
    <w:rsid w:val="008A23DC"/>
    <w:rsid w:val="008A26A1"/>
    <w:rsid w:val="008A3F70"/>
    <w:rsid w:val="008A5443"/>
    <w:rsid w:val="008A586C"/>
    <w:rsid w:val="008A5DED"/>
    <w:rsid w:val="008A63D0"/>
    <w:rsid w:val="008A68D4"/>
    <w:rsid w:val="008A771F"/>
    <w:rsid w:val="008B0337"/>
    <w:rsid w:val="008B1A15"/>
    <w:rsid w:val="008B1A3D"/>
    <w:rsid w:val="008B1E09"/>
    <w:rsid w:val="008B4C15"/>
    <w:rsid w:val="008B7CCE"/>
    <w:rsid w:val="008C1F0E"/>
    <w:rsid w:val="008C496C"/>
    <w:rsid w:val="008C68BE"/>
    <w:rsid w:val="008C7403"/>
    <w:rsid w:val="008C7831"/>
    <w:rsid w:val="008D10D7"/>
    <w:rsid w:val="008D1644"/>
    <w:rsid w:val="008D1B3E"/>
    <w:rsid w:val="008D58B2"/>
    <w:rsid w:val="008E09BF"/>
    <w:rsid w:val="008E0F63"/>
    <w:rsid w:val="008E2836"/>
    <w:rsid w:val="008E4378"/>
    <w:rsid w:val="008E716C"/>
    <w:rsid w:val="008F046D"/>
    <w:rsid w:val="008F1DD0"/>
    <w:rsid w:val="008F24C0"/>
    <w:rsid w:val="008F24F5"/>
    <w:rsid w:val="008F377F"/>
    <w:rsid w:val="008F42B3"/>
    <w:rsid w:val="008F509D"/>
    <w:rsid w:val="008F5451"/>
    <w:rsid w:val="008F5CF9"/>
    <w:rsid w:val="008F7C2A"/>
    <w:rsid w:val="0090110F"/>
    <w:rsid w:val="00903314"/>
    <w:rsid w:val="009037BD"/>
    <w:rsid w:val="00903A77"/>
    <w:rsid w:val="00903C22"/>
    <w:rsid w:val="00903D78"/>
    <w:rsid w:val="00903DA1"/>
    <w:rsid w:val="00910062"/>
    <w:rsid w:val="009111E4"/>
    <w:rsid w:val="00912EBE"/>
    <w:rsid w:val="00912FCC"/>
    <w:rsid w:val="00913B61"/>
    <w:rsid w:val="00916ACF"/>
    <w:rsid w:val="00917D36"/>
    <w:rsid w:val="00917F84"/>
    <w:rsid w:val="00920415"/>
    <w:rsid w:val="00921C04"/>
    <w:rsid w:val="009233A8"/>
    <w:rsid w:val="00923615"/>
    <w:rsid w:val="00923746"/>
    <w:rsid w:val="00924528"/>
    <w:rsid w:val="00925F67"/>
    <w:rsid w:val="00926285"/>
    <w:rsid w:val="00927CEC"/>
    <w:rsid w:val="009313DE"/>
    <w:rsid w:val="009316DD"/>
    <w:rsid w:val="00933733"/>
    <w:rsid w:val="00933CAB"/>
    <w:rsid w:val="00934397"/>
    <w:rsid w:val="009346F1"/>
    <w:rsid w:val="00934B44"/>
    <w:rsid w:val="00934B6C"/>
    <w:rsid w:val="00935CCE"/>
    <w:rsid w:val="00936C74"/>
    <w:rsid w:val="00937D83"/>
    <w:rsid w:val="00937DD4"/>
    <w:rsid w:val="00941599"/>
    <w:rsid w:val="00941AAD"/>
    <w:rsid w:val="00941E1F"/>
    <w:rsid w:val="00942C64"/>
    <w:rsid w:val="00945425"/>
    <w:rsid w:val="009460E4"/>
    <w:rsid w:val="009464E0"/>
    <w:rsid w:val="00946F78"/>
    <w:rsid w:val="009475EB"/>
    <w:rsid w:val="0094769F"/>
    <w:rsid w:val="00950D84"/>
    <w:rsid w:val="00950EE5"/>
    <w:rsid w:val="009519A0"/>
    <w:rsid w:val="00951C75"/>
    <w:rsid w:val="009525FF"/>
    <w:rsid w:val="009568FE"/>
    <w:rsid w:val="00960783"/>
    <w:rsid w:val="00962C9F"/>
    <w:rsid w:val="00963B4B"/>
    <w:rsid w:val="009649B6"/>
    <w:rsid w:val="00966378"/>
    <w:rsid w:val="00966684"/>
    <w:rsid w:val="009673AF"/>
    <w:rsid w:val="0097104A"/>
    <w:rsid w:val="0097116A"/>
    <w:rsid w:val="009737E4"/>
    <w:rsid w:val="00973EE4"/>
    <w:rsid w:val="00974AF8"/>
    <w:rsid w:val="00974B41"/>
    <w:rsid w:val="00975951"/>
    <w:rsid w:val="009771E6"/>
    <w:rsid w:val="00977DCB"/>
    <w:rsid w:val="009816E6"/>
    <w:rsid w:val="00981E22"/>
    <w:rsid w:val="00984089"/>
    <w:rsid w:val="0098444E"/>
    <w:rsid w:val="00985123"/>
    <w:rsid w:val="009859C7"/>
    <w:rsid w:val="00985AA2"/>
    <w:rsid w:val="00991331"/>
    <w:rsid w:val="00991379"/>
    <w:rsid w:val="00991A3D"/>
    <w:rsid w:val="00992F5A"/>
    <w:rsid w:val="00992F5E"/>
    <w:rsid w:val="0099632E"/>
    <w:rsid w:val="00997C83"/>
    <w:rsid w:val="00997DAC"/>
    <w:rsid w:val="009A24A3"/>
    <w:rsid w:val="009A279E"/>
    <w:rsid w:val="009A29DA"/>
    <w:rsid w:val="009A5779"/>
    <w:rsid w:val="009A67E2"/>
    <w:rsid w:val="009A685B"/>
    <w:rsid w:val="009B0CED"/>
    <w:rsid w:val="009B20D1"/>
    <w:rsid w:val="009B44B3"/>
    <w:rsid w:val="009B4C44"/>
    <w:rsid w:val="009B6B55"/>
    <w:rsid w:val="009B7617"/>
    <w:rsid w:val="009B78AC"/>
    <w:rsid w:val="009B7980"/>
    <w:rsid w:val="009C0D8C"/>
    <w:rsid w:val="009C1471"/>
    <w:rsid w:val="009C329A"/>
    <w:rsid w:val="009C3596"/>
    <w:rsid w:val="009C4A26"/>
    <w:rsid w:val="009C55FE"/>
    <w:rsid w:val="009D05ED"/>
    <w:rsid w:val="009D2096"/>
    <w:rsid w:val="009D4FC5"/>
    <w:rsid w:val="009D65AB"/>
    <w:rsid w:val="009E03B1"/>
    <w:rsid w:val="009E0B74"/>
    <w:rsid w:val="009E0BFE"/>
    <w:rsid w:val="009E15A9"/>
    <w:rsid w:val="009E1E3D"/>
    <w:rsid w:val="009E1E9A"/>
    <w:rsid w:val="009E37F9"/>
    <w:rsid w:val="009E4C4A"/>
    <w:rsid w:val="009E551B"/>
    <w:rsid w:val="009E645A"/>
    <w:rsid w:val="009F1813"/>
    <w:rsid w:val="009F299B"/>
    <w:rsid w:val="009F2C31"/>
    <w:rsid w:val="009F2E33"/>
    <w:rsid w:val="009F43E5"/>
    <w:rsid w:val="009F6ACF"/>
    <w:rsid w:val="00A01036"/>
    <w:rsid w:val="00A0356F"/>
    <w:rsid w:val="00A04319"/>
    <w:rsid w:val="00A05355"/>
    <w:rsid w:val="00A05392"/>
    <w:rsid w:val="00A06743"/>
    <w:rsid w:val="00A07084"/>
    <w:rsid w:val="00A11E60"/>
    <w:rsid w:val="00A11EF1"/>
    <w:rsid w:val="00A126D9"/>
    <w:rsid w:val="00A13850"/>
    <w:rsid w:val="00A16D8A"/>
    <w:rsid w:val="00A16F7C"/>
    <w:rsid w:val="00A20A33"/>
    <w:rsid w:val="00A23015"/>
    <w:rsid w:val="00A2382E"/>
    <w:rsid w:val="00A23B80"/>
    <w:rsid w:val="00A2576D"/>
    <w:rsid w:val="00A2694B"/>
    <w:rsid w:val="00A26C9E"/>
    <w:rsid w:val="00A30558"/>
    <w:rsid w:val="00A31A1C"/>
    <w:rsid w:val="00A3234D"/>
    <w:rsid w:val="00A33EA5"/>
    <w:rsid w:val="00A344D1"/>
    <w:rsid w:val="00A3572D"/>
    <w:rsid w:val="00A35BC9"/>
    <w:rsid w:val="00A36A06"/>
    <w:rsid w:val="00A371B4"/>
    <w:rsid w:val="00A37BA8"/>
    <w:rsid w:val="00A37BB7"/>
    <w:rsid w:val="00A40F73"/>
    <w:rsid w:val="00A432F0"/>
    <w:rsid w:val="00A441C7"/>
    <w:rsid w:val="00A44223"/>
    <w:rsid w:val="00A45845"/>
    <w:rsid w:val="00A45B9E"/>
    <w:rsid w:val="00A460BE"/>
    <w:rsid w:val="00A46805"/>
    <w:rsid w:val="00A47781"/>
    <w:rsid w:val="00A47F6F"/>
    <w:rsid w:val="00A50388"/>
    <w:rsid w:val="00A51747"/>
    <w:rsid w:val="00A51A2B"/>
    <w:rsid w:val="00A52AA0"/>
    <w:rsid w:val="00A5336D"/>
    <w:rsid w:val="00A534D7"/>
    <w:rsid w:val="00A5467E"/>
    <w:rsid w:val="00A55489"/>
    <w:rsid w:val="00A55E75"/>
    <w:rsid w:val="00A57D92"/>
    <w:rsid w:val="00A62419"/>
    <w:rsid w:val="00A63939"/>
    <w:rsid w:val="00A6449C"/>
    <w:rsid w:val="00A6518F"/>
    <w:rsid w:val="00A67041"/>
    <w:rsid w:val="00A705D5"/>
    <w:rsid w:val="00A70BFA"/>
    <w:rsid w:val="00A710D2"/>
    <w:rsid w:val="00A719C8"/>
    <w:rsid w:val="00A72322"/>
    <w:rsid w:val="00A72794"/>
    <w:rsid w:val="00A7323B"/>
    <w:rsid w:val="00A73474"/>
    <w:rsid w:val="00A74292"/>
    <w:rsid w:val="00A7469B"/>
    <w:rsid w:val="00A75315"/>
    <w:rsid w:val="00A821A9"/>
    <w:rsid w:val="00A84F4B"/>
    <w:rsid w:val="00A8553F"/>
    <w:rsid w:val="00A863C2"/>
    <w:rsid w:val="00A8701D"/>
    <w:rsid w:val="00A876EF"/>
    <w:rsid w:val="00A903C0"/>
    <w:rsid w:val="00A90DEC"/>
    <w:rsid w:val="00A939FD"/>
    <w:rsid w:val="00A94228"/>
    <w:rsid w:val="00A9620B"/>
    <w:rsid w:val="00AA0C39"/>
    <w:rsid w:val="00AA13DF"/>
    <w:rsid w:val="00AA17C2"/>
    <w:rsid w:val="00AA22D2"/>
    <w:rsid w:val="00AA2A41"/>
    <w:rsid w:val="00AA2D9A"/>
    <w:rsid w:val="00AA2FB1"/>
    <w:rsid w:val="00AA32E8"/>
    <w:rsid w:val="00AA3946"/>
    <w:rsid w:val="00AA59F6"/>
    <w:rsid w:val="00AA787B"/>
    <w:rsid w:val="00AA7AEC"/>
    <w:rsid w:val="00AB133E"/>
    <w:rsid w:val="00AB16F7"/>
    <w:rsid w:val="00AB1C3B"/>
    <w:rsid w:val="00AB1FBB"/>
    <w:rsid w:val="00AB5B8D"/>
    <w:rsid w:val="00AB5D0D"/>
    <w:rsid w:val="00AB6A6F"/>
    <w:rsid w:val="00AB7F52"/>
    <w:rsid w:val="00AC25BA"/>
    <w:rsid w:val="00AC3CAD"/>
    <w:rsid w:val="00AC6B1E"/>
    <w:rsid w:val="00AC6B6D"/>
    <w:rsid w:val="00AD04AF"/>
    <w:rsid w:val="00AD191F"/>
    <w:rsid w:val="00AD284F"/>
    <w:rsid w:val="00AD3ADC"/>
    <w:rsid w:val="00AD3F04"/>
    <w:rsid w:val="00AD4A75"/>
    <w:rsid w:val="00AD7AEA"/>
    <w:rsid w:val="00AE143B"/>
    <w:rsid w:val="00AE1E1F"/>
    <w:rsid w:val="00AE3420"/>
    <w:rsid w:val="00AE3D02"/>
    <w:rsid w:val="00AE478D"/>
    <w:rsid w:val="00AE5825"/>
    <w:rsid w:val="00AE7DA2"/>
    <w:rsid w:val="00AE7DBE"/>
    <w:rsid w:val="00AF50DA"/>
    <w:rsid w:val="00AF53FF"/>
    <w:rsid w:val="00AF54F8"/>
    <w:rsid w:val="00AF6B59"/>
    <w:rsid w:val="00B00389"/>
    <w:rsid w:val="00B0158A"/>
    <w:rsid w:val="00B01C46"/>
    <w:rsid w:val="00B02F4C"/>
    <w:rsid w:val="00B0519F"/>
    <w:rsid w:val="00B0537C"/>
    <w:rsid w:val="00B06385"/>
    <w:rsid w:val="00B100A9"/>
    <w:rsid w:val="00B130D8"/>
    <w:rsid w:val="00B14DD4"/>
    <w:rsid w:val="00B16B57"/>
    <w:rsid w:val="00B22921"/>
    <w:rsid w:val="00B25B04"/>
    <w:rsid w:val="00B2711E"/>
    <w:rsid w:val="00B27360"/>
    <w:rsid w:val="00B274DF"/>
    <w:rsid w:val="00B30617"/>
    <w:rsid w:val="00B30C04"/>
    <w:rsid w:val="00B32792"/>
    <w:rsid w:val="00B32DC7"/>
    <w:rsid w:val="00B33DCE"/>
    <w:rsid w:val="00B34B9D"/>
    <w:rsid w:val="00B34C34"/>
    <w:rsid w:val="00B35C69"/>
    <w:rsid w:val="00B36AF7"/>
    <w:rsid w:val="00B36C3F"/>
    <w:rsid w:val="00B37694"/>
    <w:rsid w:val="00B405B5"/>
    <w:rsid w:val="00B43312"/>
    <w:rsid w:val="00B43488"/>
    <w:rsid w:val="00B43AE1"/>
    <w:rsid w:val="00B445A6"/>
    <w:rsid w:val="00B44AD3"/>
    <w:rsid w:val="00B4672D"/>
    <w:rsid w:val="00B47ADB"/>
    <w:rsid w:val="00B47CB6"/>
    <w:rsid w:val="00B5034E"/>
    <w:rsid w:val="00B5063D"/>
    <w:rsid w:val="00B5087D"/>
    <w:rsid w:val="00B50D7A"/>
    <w:rsid w:val="00B51C55"/>
    <w:rsid w:val="00B51F8A"/>
    <w:rsid w:val="00B5547D"/>
    <w:rsid w:val="00B56DB5"/>
    <w:rsid w:val="00B57C2C"/>
    <w:rsid w:val="00B57E3D"/>
    <w:rsid w:val="00B626C5"/>
    <w:rsid w:val="00B629F8"/>
    <w:rsid w:val="00B64AAE"/>
    <w:rsid w:val="00B67655"/>
    <w:rsid w:val="00B714F2"/>
    <w:rsid w:val="00B72072"/>
    <w:rsid w:val="00B74202"/>
    <w:rsid w:val="00B7482E"/>
    <w:rsid w:val="00B74917"/>
    <w:rsid w:val="00B75F17"/>
    <w:rsid w:val="00B7639A"/>
    <w:rsid w:val="00B767FD"/>
    <w:rsid w:val="00B81448"/>
    <w:rsid w:val="00B81EB9"/>
    <w:rsid w:val="00B81F6B"/>
    <w:rsid w:val="00B82D06"/>
    <w:rsid w:val="00B82D55"/>
    <w:rsid w:val="00B82E6C"/>
    <w:rsid w:val="00B83153"/>
    <w:rsid w:val="00B85030"/>
    <w:rsid w:val="00B85320"/>
    <w:rsid w:val="00B855FE"/>
    <w:rsid w:val="00B90038"/>
    <w:rsid w:val="00B905DD"/>
    <w:rsid w:val="00B90B52"/>
    <w:rsid w:val="00B9428A"/>
    <w:rsid w:val="00B94574"/>
    <w:rsid w:val="00B95751"/>
    <w:rsid w:val="00BA2456"/>
    <w:rsid w:val="00BA641E"/>
    <w:rsid w:val="00BA6CBF"/>
    <w:rsid w:val="00BA730E"/>
    <w:rsid w:val="00BB11D7"/>
    <w:rsid w:val="00BB64C1"/>
    <w:rsid w:val="00BB7094"/>
    <w:rsid w:val="00BB7267"/>
    <w:rsid w:val="00BC03EC"/>
    <w:rsid w:val="00BC17A7"/>
    <w:rsid w:val="00BC3EFC"/>
    <w:rsid w:val="00BC4C3F"/>
    <w:rsid w:val="00BC5114"/>
    <w:rsid w:val="00BC511A"/>
    <w:rsid w:val="00BC5289"/>
    <w:rsid w:val="00BC539F"/>
    <w:rsid w:val="00BC58F8"/>
    <w:rsid w:val="00BC7019"/>
    <w:rsid w:val="00BD12EF"/>
    <w:rsid w:val="00BD2348"/>
    <w:rsid w:val="00BD2C7B"/>
    <w:rsid w:val="00BD398D"/>
    <w:rsid w:val="00BD3C2A"/>
    <w:rsid w:val="00BD3D5E"/>
    <w:rsid w:val="00BD42B3"/>
    <w:rsid w:val="00BD4CAF"/>
    <w:rsid w:val="00BD523D"/>
    <w:rsid w:val="00BD547A"/>
    <w:rsid w:val="00BD5DA0"/>
    <w:rsid w:val="00BD7069"/>
    <w:rsid w:val="00BD7E70"/>
    <w:rsid w:val="00BE0B5B"/>
    <w:rsid w:val="00BE1060"/>
    <w:rsid w:val="00BE1C8F"/>
    <w:rsid w:val="00BE2C17"/>
    <w:rsid w:val="00BE344A"/>
    <w:rsid w:val="00BE59D0"/>
    <w:rsid w:val="00BE6DED"/>
    <w:rsid w:val="00BE6E44"/>
    <w:rsid w:val="00BE7A4A"/>
    <w:rsid w:val="00BF052F"/>
    <w:rsid w:val="00BF09BB"/>
    <w:rsid w:val="00BF22C4"/>
    <w:rsid w:val="00BF293C"/>
    <w:rsid w:val="00BF2A57"/>
    <w:rsid w:val="00BF3479"/>
    <w:rsid w:val="00BF3548"/>
    <w:rsid w:val="00BF4E64"/>
    <w:rsid w:val="00BF715F"/>
    <w:rsid w:val="00BF7719"/>
    <w:rsid w:val="00C0020A"/>
    <w:rsid w:val="00C01315"/>
    <w:rsid w:val="00C01C45"/>
    <w:rsid w:val="00C0280A"/>
    <w:rsid w:val="00C032B2"/>
    <w:rsid w:val="00C0366E"/>
    <w:rsid w:val="00C04367"/>
    <w:rsid w:val="00C04C28"/>
    <w:rsid w:val="00C0698E"/>
    <w:rsid w:val="00C06FF6"/>
    <w:rsid w:val="00C0749E"/>
    <w:rsid w:val="00C1380F"/>
    <w:rsid w:val="00C1389C"/>
    <w:rsid w:val="00C13DB6"/>
    <w:rsid w:val="00C14900"/>
    <w:rsid w:val="00C155A8"/>
    <w:rsid w:val="00C175EE"/>
    <w:rsid w:val="00C178F7"/>
    <w:rsid w:val="00C17D5F"/>
    <w:rsid w:val="00C20C32"/>
    <w:rsid w:val="00C20ED5"/>
    <w:rsid w:val="00C22287"/>
    <w:rsid w:val="00C22EA1"/>
    <w:rsid w:val="00C23E5E"/>
    <w:rsid w:val="00C26B27"/>
    <w:rsid w:val="00C278A0"/>
    <w:rsid w:val="00C30361"/>
    <w:rsid w:val="00C3102A"/>
    <w:rsid w:val="00C3135E"/>
    <w:rsid w:val="00C32FF6"/>
    <w:rsid w:val="00C34970"/>
    <w:rsid w:val="00C35807"/>
    <w:rsid w:val="00C40C62"/>
    <w:rsid w:val="00C40FFA"/>
    <w:rsid w:val="00C429A1"/>
    <w:rsid w:val="00C44D54"/>
    <w:rsid w:val="00C45046"/>
    <w:rsid w:val="00C4677A"/>
    <w:rsid w:val="00C46AF5"/>
    <w:rsid w:val="00C46E7E"/>
    <w:rsid w:val="00C46F0F"/>
    <w:rsid w:val="00C50B1E"/>
    <w:rsid w:val="00C51422"/>
    <w:rsid w:val="00C5168F"/>
    <w:rsid w:val="00C51B5B"/>
    <w:rsid w:val="00C52736"/>
    <w:rsid w:val="00C536FC"/>
    <w:rsid w:val="00C53B41"/>
    <w:rsid w:val="00C5447A"/>
    <w:rsid w:val="00C550EF"/>
    <w:rsid w:val="00C558DE"/>
    <w:rsid w:val="00C55906"/>
    <w:rsid w:val="00C574BC"/>
    <w:rsid w:val="00C62AD2"/>
    <w:rsid w:val="00C64343"/>
    <w:rsid w:val="00C64F29"/>
    <w:rsid w:val="00C657E3"/>
    <w:rsid w:val="00C70F7E"/>
    <w:rsid w:val="00C7179A"/>
    <w:rsid w:val="00C7240A"/>
    <w:rsid w:val="00C72740"/>
    <w:rsid w:val="00C72A62"/>
    <w:rsid w:val="00C75458"/>
    <w:rsid w:val="00C75AAF"/>
    <w:rsid w:val="00C75DDB"/>
    <w:rsid w:val="00C7630E"/>
    <w:rsid w:val="00C77798"/>
    <w:rsid w:val="00C80872"/>
    <w:rsid w:val="00C80EFF"/>
    <w:rsid w:val="00C82EC8"/>
    <w:rsid w:val="00C83EED"/>
    <w:rsid w:val="00C84ADC"/>
    <w:rsid w:val="00C85BF6"/>
    <w:rsid w:val="00C866C8"/>
    <w:rsid w:val="00C86A73"/>
    <w:rsid w:val="00C8719F"/>
    <w:rsid w:val="00C871DC"/>
    <w:rsid w:val="00C87E11"/>
    <w:rsid w:val="00C87FDC"/>
    <w:rsid w:val="00C904E4"/>
    <w:rsid w:val="00C90A43"/>
    <w:rsid w:val="00C93B54"/>
    <w:rsid w:val="00C946D7"/>
    <w:rsid w:val="00C96259"/>
    <w:rsid w:val="00CA0439"/>
    <w:rsid w:val="00CA136D"/>
    <w:rsid w:val="00CA49C4"/>
    <w:rsid w:val="00CA5A59"/>
    <w:rsid w:val="00CA5EBE"/>
    <w:rsid w:val="00CA68A4"/>
    <w:rsid w:val="00CA767B"/>
    <w:rsid w:val="00CB0AC1"/>
    <w:rsid w:val="00CB1553"/>
    <w:rsid w:val="00CB1C50"/>
    <w:rsid w:val="00CB30E3"/>
    <w:rsid w:val="00CB7447"/>
    <w:rsid w:val="00CB78AF"/>
    <w:rsid w:val="00CB798F"/>
    <w:rsid w:val="00CC0265"/>
    <w:rsid w:val="00CC0451"/>
    <w:rsid w:val="00CC0E89"/>
    <w:rsid w:val="00CC1AA6"/>
    <w:rsid w:val="00CC3A95"/>
    <w:rsid w:val="00CC3E8D"/>
    <w:rsid w:val="00CC7073"/>
    <w:rsid w:val="00CC775C"/>
    <w:rsid w:val="00CC77ED"/>
    <w:rsid w:val="00CD0B63"/>
    <w:rsid w:val="00CD21BC"/>
    <w:rsid w:val="00CD3B13"/>
    <w:rsid w:val="00CD4A78"/>
    <w:rsid w:val="00CD5CDE"/>
    <w:rsid w:val="00CD6071"/>
    <w:rsid w:val="00CD6B86"/>
    <w:rsid w:val="00CE52EE"/>
    <w:rsid w:val="00CE6F44"/>
    <w:rsid w:val="00CE77C1"/>
    <w:rsid w:val="00CF0356"/>
    <w:rsid w:val="00CF0E3C"/>
    <w:rsid w:val="00CF1548"/>
    <w:rsid w:val="00CF42EB"/>
    <w:rsid w:val="00CF473A"/>
    <w:rsid w:val="00CF4C3C"/>
    <w:rsid w:val="00CF7569"/>
    <w:rsid w:val="00CF7F98"/>
    <w:rsid w:val="00D019B1"/>
    <w:rsid w:val="00D02C46"/>
    <w:rsid w:val="00D03752"/>
    <w:rsid w:val="00D03AB4"/>
    <w:rsid w:val="00D04BF4"/>
    <w:rsid w:val="00D05089"/>
    <w:rsid w:val="00D05293"/>
    <w:rsid w:val="00D055C4"/>
    <w:rsid w:val="00D056C1"/>
    <w:rsid w:val="00D0580F"/>
    <w:rsid w:val="00D05B02"/>
    <w:rsid w:val="00D05EB9"/>
    <w:rsid w:val="00D12398"/>
    <w:rsid w:val="00D12BEF"/>
    <w:rsid w:val="00D14D46"/>
    <w:rsid w:val="00D15081"/>
    <w:rsid w:val="00D15A09"/>
    <w:rsid w:val="00D15CB1"/>
    <w:rsid w:val="00D164AC"/>
    <w:rsid w:val="00D214D9"/>
    <w:rsid w:val="00D22647"/>
    <w:rsid w:val="00D22E86"/>
    <w:rsid w:val="00D23A22"/>
    <w:rsid w:val="00D2407F"/>
    <w:rsid w:val="00D246EC"/>
    <w:rsid w:val="00D256DD"/>
    <w:rsid w:val="00D260F3"/>
    <w:rsid w:val="00D27B88"/>
    <w:rsid w:val="00D32E20"/>
    <w:rsid w:val="00D33411"/>
    <w:rsid w:val="00D36856"/>
    <w:rsid w:val="00D4160D"/>
    <w:rsid w:val="00D42582"/>
    <w:rsid w:val="00D43C58"/>
    <w:rsid w:val="00D43EB0"/>
    <w:rsid w:val="00D44F36"/>
    <w:rsid w:val="00D473E4"/>
    <w:rsid w:val="00D506B1"/>
    <w:rsid w:val="00D51DE0"/>
    <w:rsid w:val="00D52DB6"/>
    <w:rsid w:val="00D54225"/>
    <w:rsid w:val="00D57306"/>
    <w:rsid w:val="00D57E25"/>
    <w:rsid w:val="00D57F71"/>
    <w:rsid w:val="00D60A51"/>
    <w:rsid w:val="00D60ECF"/>
    <w:rsid w:val="00D61EF0"/>
    <w:rsid w:val="00D62185"/>
    <w:rsid w:val="00D62A50"/>
    <w:rsid w:val="00D62FF5"/>
    <w:rsid w:val="00D637EB"/>
    <w:rsid w:val="00D63D54"/>
    <w:rsid w:val="00D64309"/>
    <w:rsid w:val="00D6537B"/>
    <w:rsid w:val="00D65B97"/>
    <w:rsid w:val="00D65CC5"/>
    <w:rsid w:val="00D65E6D"/>
    <w:rsid w:val="00D671E3"/>
    <w:rsid w:val="00D702ED"/>
    <w:rsid w:val="00D712DF"/>
    <w:rsid w:val="00D72276"/>
    <w:rsid w:val="00D72640"/>
    <w:rsid w:val="00D7285B"/>
    <w:rsid w:val="00D72FEA"/>
    <w:rsid w:val="00D742EA"/>
    <w:rsid w:val="00D77C42"/>
    <w:rsid w:val="00D80B34"/>
    <w:rsid w:val="00D811E9"/>
    <w:rsid w:val="00D83057"/>
    <w:rsid w:val="00D83616"/>
    <w:rsid w:val="00D84A4C"/>
    <w:rsid w:val="00D85A44"/>
    <w:rsid w:val="00D86957"/>
    <w:rsid w:val="00D9080A"/>
    <w:rsid w:val="00D91B81"/>
    <w:rsid w:val="00D926E9"/>
    <w:rsid w:val="00D93869"/>
    <w:rsid w:val="00D966EC"/>
    <w:rsid w:val="00D97AEB"/>
    <w:rsid w:val="00D97C11"/>
    <w:rsid w:val="00DA1678"/>
    <w:rsid w:val="00DA33F4"/>
    <w:rsid w:val="00DA41B6"/>
    <w:rsid w:val="00DA5218"/>
    <w:rsid w:val="00DA7E4D"/>
    <w:rsid w:val="00DB23E3"/>
    <w:rsid w:val="00DB3DF2"/>
    <w:rsid w:val="00DB599D"/>
    <w:rsid w:val="00DB61F4"/>
    <w:rsid w:val="00DB6E25"/>
    <w:rsid w:val="00DB75DC"/>
    <w:rsid w:val="00DB76BF"/>
    <w:rsid w:val="00DC0860"/>
    <w:rsid w:val="00DC1197"/>
    <w:rsid w:val="00DC1289"/>
    <w:rsid w:val="00DC1ED6"/>
    <w:rsid w:val="00DC3EE9"/>
    <w:rsid w:val="00DC3F7B"/>
    <w:rsid w:val="00DC5428"/>
    <w:rsid w:val="00DD10A9"/>
    <w:rsid w:val="00DD18D8"/>
    <w:rsid w:val="00DD311F"/>
    <w:rsid w:val="00DD3C4C"/>
    <w:rsid w:val="00DE0D04"/>
    <w:rsid w:val="00DE314C"/>
    <w:rsid w:val="00DE4849"/>
    <w:rsid w:val="00DE4FEB"/>
    <w:rsid w:val="00DE5720"/>
    <w:rsid w:val="00DE6267"/>
    <w:rsid w:val="00DF012C"/>
    <w:rsid w:val="00DF20D1"/>
    <w:rsid w:val="00DF26FD"/>
    <w:rsid w:val="00DF274A"/>
    <w:rsid w:val="00DF2C6C"/>
    <w:rsid w:val="00DF5ECD"/>
    <w:rsid w:val="00DF65C9"/>
    <w:rsid w:val="00DF67CA"/>
    <w:rsid w:val="00DF7998"/>
    <w:rsid w:val="00E001AE"/>
    <w:rsid w:val="00E00603"/>
    <w:rsid w:val="00E00A88"/>
    <w:rsid w:val="00E00B7E"/>
    <w:rsid w:val="00E01934"/>
    <w:rsid w:val="00E02129"/>
    <w:rsid w:val="00E02EFD"/>
    <w:rsid w:val="00E03227"/>
    <w:rsid w:val="00E057A5"/>
    <w:rsid w:val="00E06DF9"/>
    <w:rsid w:val="00E07A8E"/>
    <w:rsid w:val="00E07FCA"/>
    <w:rsid w:val="00E10C91"/>
    <w:rsid w:val="00E114F1"/>
    <w:rsid w:val="00E11F2A"/>
    <w:rsid w:val="00E120D1"/>
    <w:rsid w:val="00E12153"/>
    <w:rsid w:val="00E135BB"/>
    <w:rsid w:val="00E1386B"/>
    <w:rsid w:val="00E14E5E"/>
    <w:rsid w:val="00E15050"/>
    <w:rsid w:val="00E164C6"/>
    <w:rsid w:val="00E1769A"/>
    <w:rsid w:val="00E20B86"/>
    <w:rsid w:val="00E212FD"/>
    <w:rsid w:val="00E21A87"/>
    <w:rsid w:val="00E22B32"/>
    <w:rsid w:val="00E22E31"/>
    <w:rsid w:val="00E241C2"/>
    <w:rsid w:val="00E24E63"/>
    <w:rsid w:val="00E261CB"/>
    <w:rsid w:val="00E2701E"/>
    <w:rsid w:val="00E27E55"/>
    <w:rsid w:val="00E303CE"/>
    <w:rsid w:val="00E31589"/>
    <w:rsid w:val="00E31975"/>
    <w:rsid w:val="00E319CA"/>
    <w:rsid w:val="00E31CF9"/>
    <w:rsid w:val="00E31F9C"/>
    <w:rsid w:val="00E33810"/>
    <w:rsid w:val="00E33984"/>
    <w:rsid w:val="00E36FE4"/>
    <w:rsid w:val="00E37A59"/>
    <w:rsid w:val="00E41D19"/>
    <w:rsid w:val="00E42D0C"/>
    <w:rsid w:val="00E43829"/>
    <w:rsid w:val="00E461A2"/>
    <w:rsid w:val="00E5001B"/>
    <w:rsid w:val="00E5051C"/>
    <w:rsid w:val="00E52D59"/>
    <w:rsid w:val="00E533AD"/>
    <w:rsid w:val="00E5347A"/>
    <w:rsid w:val="00E53B43"/>
    <w:rsid w:val="00E54064"/>
    <w:rsid w:val="00E54587"/>
    <w:rsid w:val="00E5543C"/>
    <w:rsid w:val="00E55829"/>
    <w:rsid w:val="00E60751"/>
    <w:rsid w:val="00E62863"/>
    <w:rsid w:val="00E62D44"/>
    <w:rsid w:val="00E65562"/>
    <w:rsid w:val="00E6630C"/>
    <w:rsid w:val="00E66EE9"/>
    <w:rsid w:val="00E67AF5"/>
    <w:rsid w:val="00E703C2"/>
    <w:rsid w:val="00E72249"/>
    <w:rsid w:val="00E72647"/>
    <w:rsid w:val="00E73139"/>
    <w:rsid w:val="00E7365B"/>
    <w:rsid w:val="00E737E6"/>
    <w:rsid w:val="00E7388D"/>
    <w:rsid w:val="00E7391F"/>
    <w:rsid w:val="00E73BC6"/>
    <w:rsid w:val="00E761FD"/>
    <w:rsid w:val="00E76861"/>
    <w:rsid w:val="00E836D6"/>
    <w:rsid w:val="00E84DD8"/>
    <w:rsid w:val="00E85B77"/>
    <w:rsid w:val="00E86A04"/>
    <w:rsid w:val="00E86C29"/>
    <w:rsid w:val="00E86D85"/>
    <w:rsid w:val="00E879A0"/>
    <w:rsid w:val="00E901C2"/>
    <w:rsid w:val="00E905B4"/>
    <w:rsid w:val="00E938B4"/>
    <w:rsid w:val="00E93F6F"/>
    <w:rsid w:val="00E95C89"/>
    <w:rsid w:val="00E96268"/>
    <w:rsid w:val="00E966CE"/>
    <w:rsid w:val="00E96BB5"/>
    <w:rsid w:val="00E96BFF"/>
    <w:rsid w:val="00E96D0F"/>
    <w:rsid w:val="00E97404"/>
    <w:rsid w:val="00EA03DA"/>
    <w:rsid w:val="00EA25FA"/>
    <w:rsid w:val="00EA2C6B"/>
    <w:rsid w:val="00EA687F"/>
    <w:rsid w:val="00EB05CB"/>
    <w:rsid w:val="00EB2D17"/>
    <w:rsid w:val="00EB2DB8"/>
    <w:rsid w:val="00EB306B"/>
    <w:rsid w:val="00EB36C9"/>
    <w:rsid w:val="00EB4049"/>
    <w:rsid w:val="00EB5DD1"/>
    <w:rsid w:val="00EB6E9E"/>
    <w:rsid w:val="00EB710D"/>
    <w:rsid w:val="00EB797B"/>
    <w:rsid w:val="00EC1874"/>
    <w:rsid w:val="00EC1B34"/>
    <w:rsid w:val="00EC39AD"/>
    <w:rsid w:val="00EC3C3E"/>
    <w:rsid w:val="00EC4225"/>
    <w:rsid w:val="00EC5D20"/>
    <w:rsid w:val="00EC6FC8"/>
    <w:rsid w:val="00EC75B0"/>
    <w:rsid w:val="00ED56B9"/>
    <w:rsid w:val="00ED5870"/>
    <w:rsid w:val="00ED5E07"/>
    <w:rsid w:val="00ED5E4C"/>
    <w:rsid w:val="00EE0C31"/>
    <w:rsid w:val="00EE0E18"/>
    <w:rsid w:val="00EE3947"/>
    <w:rsid w:val="00EE6A27"/>
    <w:rsid w:val="00EE7899"/>
    <w:rsid w:val="00EF14ED"/>
    <w:rsid w:val="00EF205A"/>
    <w:rsid w:val="00EF2853"/>
    <w:rsid w:val="00EF3EC5"/>
    <w:rsid w:val="00EF46D7"/>
    <w:rsid w:val="00EF50F0"/>
    <w:rsid w:val="00EF547F"/>
    <w:rsid w:val="00EF5684"/>
    <w:rsid w:val="00EF6276"/>
    <w:rsid w:val="00EF7A36"/>
    <w:rsid w:val="00F00083"/>
    <w:rsid w:val="00F011E5"/>
    <w:rsid w:val="00F047F4"/>
    <w:rsid w:val="00F05365"/>
    <w:rsid w:val="00F05869"/>
    <w:rsid w:val="00F06AE7"/>
    <w:rsid w:val="00F0710E"/>
    <w:rsid w:val="00F10B7D"/>
    <w:rsid w:val="00F127B8"/>
    <w:rsid w:val="00F13818"/>
    <w:rsid w:val="00F13A70"/>
    <w:rsid w:val="00F13C5F"/>
    <w:rsid w:val="00F143C9"/>
    <w:rsid w:val="00F14A55"/>
    <w:rsid w:val="00F14BA9"/>
    <w:rsid w:val="00F14C4F"/>
    <w:rsid w:val="00F1591D"/>
    <w:rsid w:val="00F15BCC"/>
    <w:rsid w:val="00F15EAF"/>
    <w:rsid w:val="00F17FAC"/>
    <w:rsid w:val="00F25F68"/>
    <w:rsid w:val="00F260B6"/>
    <w:rsid w:val="00F270EA"/>
    <w:rsid w:val="00F3020F"/>
    <w:rsid w:val="00F30AEA"/>
    <w:rsid w:val="00F31046"/>
    <w:rsid w:val="00F31D82"/>
    <w:rsid w:val="00F3329F"/>
    <w:rsid w:val="00F34A07"/>
    <w:rsid w:val="00F35F72"/>
    <w:rsid w:val="00F36919"/>
    <w:rsid w:val="00F37CD7"/>
    <w:rsid w:val="00F413D9"/>
    <w:rsid w:val="00F4357A"/>
    <w:rsid w:val="00F469AF"/>
    <w:rsid w:val="00F47591"/>
    <w:rsid w:val="00F47D84"/>
    <w:rsid w:val="00F50214"/>
    <w:rsid w:val="00F527CF"/>
    <w:rsid w:val="00F52F8F"/>
    <w:rsid w:val="00F543A5"/>
    <w:rsid w:val="00F547FC"/>
    <w:rsid w:val="00F54E61"/>
    <w:rsid w:val="00F5625B"/>
    <w:rsid w:val="00F607C1"/>
    <w:rsid w:val="00F60AB1"/>
    <w:rsid w:val="00F61B1C"/>
    <w:rsid w:val="00F63073"/>
    <w:rsid w:val="00F64157"/>
    <w:rsid w:val="00F65363"/>
    <w:rsid w:val="00F65597"/>
    <w:rsid w:val="00F660DE"/>
    <w:rsid w:val="00F66111"/>
    <w:rsid w:val="00F66641"/>
    <w:rsid w:val="00F678A3"/>
    <w:rsid w:val="00F67903"/>
    <w:rsid w:val="00F67F72"/>
    <w:rsid w:val="00F703E2"/>
    <w:rsid w:val="00F71CC9"/>
    <w:rsid w:val="00F7353D"/>
    <w:rsid w:val="00F74A41"/>
    <w:rsid w:val="00F74B9D"/>
    <w:rsid w:val="00F7656C"/>
    <w:rsid w:val="00F7661E"/>
    <w:rsid w:val="00F7676A"/>
    <w:rsid w:val="00F76DA8"/>
    <w:rsid w:val="00F804BD"/>
    <w:rsid w:val="00F808C4"/>
    <w:rsid w:val="00F80D3F"/>
    <w:rsid w:val="00F836D7"/>
    <w:rsid w:val="00F83B10"/>
    <w:rsid w:val="00F84378"/>
    <w:rsid w:val="00F86ECF"/>
    <w:rsid w:val="00F91911"/>
    <w:rsid w:val="00F923B1"/>
    <w:rsid w:val="00F923D7"/>
    <w:rsid w:val="00F9240E"/>
    <w:rsid w:val="00F92425"/>
    <w:rsid w:val="00F92828"/>
    <w:rsid w:val="00F9336F"/>
    <w:rsid w:val="00F9403D"/>
    <w:rsid w:val="00F94240"/>
    <w:rsid w:val="00F94CFD"/>
    <w:rsid w:val="00F95B91"/>
    <w:rsid w:val="00F97A42"/>
    <w:rsid w:val="00F97C08"/>
    <w:rsid w:val="00FA1D9D"/>
    <w:rsid w:val="00FA37B6"/>
    <w:rsid w:val="00FA3CB0"/>
    <w:rsid w:val="00FA44C2"/>
    <w:rsid w:val="00FA44FF"/>
    <w:rsid w:val="00FA457A"/>
    <w:rsid w:val="00FA467D"/>
    <w:rsid w:val="00FA476C"/>
    <w:rsid w:val="00FA4E8B"/>
    <w:rsid w:val="00FA54A0"/>
    <w:rsid w:val="00FA66A8"/>
    <w:rsid w:val="00FA67FA"/>
    <w:rsid w:val="00FA71BB"/>
    <w:rsid w:val="00FB1974"/>
    <w:rsid w:val="00FB261F"/>
    <w:rsid w:val="00FB30BA"/>
    <w:rsid w:val="00FB43B8"/>
    <w:rsid w:val="00FB4802"/>
    <w:rsid w:val="00FC04B6"/>
    <w:rsid w:val="00FC193C"/>
    <w:rsid w:val="00FC299D"/>
    <w:rsid w:val="00FC2B96"/>
    <w:rsid w:val="00FC43B9"/>
    <w:rsid w:val="00FC5304"/>
    <w:rsid w:val="00FC5D87"/>
    <w:rsid w:val="00FC7F3C"/>
    <w:rsid w:val="00FC7F48"/>
    <w:rsid w:val="00FD1427"/>
    <w:rsid w:val="00FD2FE8"/>
    <w:rsid w:val="00FD35F2"/>
    <w:rsid w:val="00FD4AB5"/>
    <w:rsid w:val="00FD4D6B"/>
    <w:rsid w:val="00FD525A"/>
    <w:rsid w:val="00FD5D36"/>
    <w:rsid w:val="00FD6238"/>
    <w:rsid w:val="00FD666C"/>
    <w:rsid w:val="00FD6B25"/>
    <w:rsid w:val="00FD78AC"/>
    <w:rsid w:val="00FD7FE0"/>
    <w:rsid w:val="00FE0B1A"/>
    <w:rsid w:val="00FE2DDA"/>
    <w:rsid w:val="00FE765F"/>
    <w:rsid w:val="00FE7E47"/>
    <w:rsid w:val="00FE7E8C"/>
    <w:rsid w:val="00FF1ABC"/>
    <w:rsid w:val="00FF2531"/>
    <w:rsid w:val="00FF47D6"/>
    <w:rsid w:val="00FF4D32"/>
    <w:rsid w:val="00FF536B"/>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uiPriority w:val="9"/>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uiPriority w:val="39"/>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uiPriority w:val="9"/>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text">
    <w:name w:val="text"/>
    <w:basedOn w:val="a1"/>
    <w:rsid w:val="00DF26FD"/>
  </w:style>
  <w:style w:type="paragraph" w:styleId="af5">
    <w:name w:val="Normal (Web)"/>
    <w:basedOn w:val="a"/>
    <w:uiPriority w:val="99"/>
    <w:unhideWhenUsed/>
    <w:rsid w:val="00DF26FD"/>
    <w:pPr>
      <w:widowControl/>
      <w:autoSpaceDE/>
      <w:autoSpaceDN/>
      <w:adjustRightInd/>
      <w:spacing w:before="100" w:beforeAutospacing="1" w:after="100" w:afterAutospacing="1"/>
    </w:pPr>
    <w:rPr>
      <w:sz w:val="24"/>
      <w:szCs w:val="24"/>
    </w:rPr>
  </w:style>
  <w:style w:type="paragraph" w:customStyle="1" w:styleId="Default">
    <w:name w:val="Default"/>
    <w:rsid w:val="00D32E20"/>
    <w:pPr>
      <w:autoSpaceDE w:val="0"/>
      <w:autoSpaceDN w:val="0"/>
      <w:adjustRightInd w:val="0"/>
    </w:pPr>
    <w:rPr>
      <w:color w:val="000000"/>
      <w:sz w:val="24"/>
      <w:szCs w:val="24"/>
    </w:rPr>
  </w:style>
  <w:style w:type="character" w:customStyle="1" w:styleId="qshczy">
    <w:name w:val="qshczy"/>
    <w:basedOn w:val="a1"/>
    <w:rsid w:val="000E00A9"/>
  </w:style>
  <w:style w:type="paragraph" w:customStyle="1" w:styleId="typography">
    <w:name w:val="typography"/>
    <w:basedOn w:val="a"/>
    <w:rsid w:val="000E00A9"/>
    <w:pPr>
      <w:widowControl/>
      <w:autoSpaceDE/>
      <w:autoSpaceDN/>
      <w:adjustRightInd/>
      <w:spacing w:before="100" w:beforeAutospacing="1" w:after="100" w:afterAutospacing="1"/>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uiPriority w:val="9"/>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uiPriority w:val="39"/>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uiPriority w:val="9"/>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text">
    <w:name w:val="text"/>
    <w:basedOn w:val="a1"/>
    <w:rsid w:val="00DF26FD"/>
  </w:style>
  <w:style w:type="paragraph" w:styleId="af5">
    <w:name w:val="Normal (Web)"/>
    <w:basedOn w:val="a"/>
    <w:uiPriority w:val="99"/>
    <w:unhideWhenUsed/>
    <w:rsid w:val="00DF26FD"/>
    <w:pPr>
      <w:widowControl/>
      <w:autoSpaceDE/>
      <w:autoSpaceDN/>
      <w:adjustRightInd/>
      <w:spacing w:before="100" w:beforeAutospacing="1" w:after="100" w:afterAutospacing="1"/>
    </w:pPr>
    <w:rPr>
      <w:sz w:val="24"/>
      <w:szCs w:val="24"/>
    </w:rPr>
  </w:style>
  <w:style w:type="paragraph" w:customStyle="1" w:styleId="Default">
    <w:name w:val="Default"/>
    <w:rsid w:val="00D32E20"/>
    <w:pPr>
      <w:autoSpaceDE w:val="0"/>
      <w:autoSpaceDN w:val="0"/>
      <w:adjustRightInd w:val="0"/>
    </w:pPr>
    <w:rPr>
      <w:color w:val="000000"/>
      <w:sz w:val="24"/>
      <w:szCs w:val="24"/>
    </w:rPr>
  </w:style>
  <w:style w:type="character" w:customStyle="1" w:styleId="qshczy">
    <w:name w:val="qshczy"/>
    <w:basedOn w:val="a1"/>
    <w:rsid w:val="000E00A9"/>
  </w:style>
  <w:style w:type="paragraph" w:customStyle="1" w:styleId="typography">
    <w:name w:val="typography"/>
    <w:basedOn w:val="a"/>
    <w:rsid w:val="000E00A9"/>
    <w:pPr>
      <w:widowControl/>
      <w:autoSpaceDE/>
      <w:autoSpaceDN/>
      <w:adjustRightInd/>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46539555">
      <w:bodyDiv w:val="1"/>
      <w:marLeft w:val="0"/>
      <w:marRight w:val="0"/>
      <w:marTop w:val="0"/>
      <w:marBottom w:val="0"/>
      <w:divBdr>
        <w:top w:val="none" w:sz="0" w:space="0" w:color="auto"/>
        <w:left w:val="none" w:sz="0" w:space="0" w:color="auto"/>
        <w:bottom w:val="none" w:sz="0" w:space="0" w:color="auto"/>
        <w:right w:val="none" w:sz="0" w:space="0" w:color="auto"/>
      </w:divBdr>
    </w:div>
    <w:div w:id="91433421">
      <w:bodyDiv w:val="1"/>
      <w:marLeft w:val="0"/>
      <w:marRight w:val="0"/>
      <w:marTop w:val="0"/>
      <w:marBottom w:val="0"/>
      <w:divBdr>
        <w:top w:val="none" w:sz="0" w:space="0" w:color="auto"/>
        <w:left w:val="none" w:sz="0" w:space="0" w:color="auto"/>
        <w:bottom w:val="none" w:sz="0" w:space="0" w:color="auto"/>
        <w:right w:val="none" w:sz="0" w:space="0" w:color="auto"/>
      </w:divBdr>
      <w:divsChild>
        <w:div w:id="1798795312">
          <w:marLeft w:val="0"/>
          <w:marRight w:val="0"/>
          <w:marTop w:val="0"/>
          <w:marBottom w:val="0"/>
          <w:divBdr>
            <w:top w:val="none" w:sz="0" w:space="0" w:color="auto"/>
            <w:left w:val="none" w:sz="0" w:space="0" w:color="auto"/>
            <w:bottom w:val="none" w:sz="0" w:space="0" w:color="auto"/>
            <w:right w:val="none" w:sz="0" w:space="0" w:color="auto"/>
          </w:divBdr>
          <w:divsChild>
            <w:div w:id="929772287">
              <w:marLeft w:val="0"/>
              <w:marRight w:val="0"/>
              <w:marTop w:val="0"/>
              <w:marBottom w:val="0"/>
              <w:divBdr>
                <w:top w:val="none" w:sz="0" w:space="0" w:color="auto"/>
                <w:left w:val="none" w:sz="0" w:space="0" w:color="auto"/>
                <w:bottom w:val="none" w:sz="0" w:space="0" w:color="auto"/>
                <w:right w:val="none" w:sz="0" w:space="0" w:color="auto"/>
              </w:divBdr>
              <w:divsChild>
                <w:div w:id="584609221">
                  <w:marLeft w:val="0"/>
                  <w:marRight w:val="0"/>
                  <w:marTop w:val="0"/>
                  <w:marBottom w:val="0"/>
                  <w:divBdr>
                    <w:top w:val="none" w:sz="0" w:space="0" w:color="auto"/>
                    <w:left w:val="none" w:sz="0" w:space="0" w:color="auto"/>
                    <w:bottom w:val="none" w:sz="0" w:space="0" w:color="auto"/>
                    <w:right w:val="none" w:sz="0" w:space="0" w:color="auto"/>
                  </w:divBdr>
                  <w:divsChild>
                    <w:div w:id="19821520">
                      <w:marLeft w:val="0"/>
                      <w:marRight w:val="0"/>
                      <w:marTop w:val="0"/>
                      <w:marBottom w:val="0"/>
                      <w:divBdr>
                        <w:top w:val="none" w:sz="0" w:space="0" w:color="auto"/>
                        <w:left w:val="none" w:sz="0" w:space="0" w:color="auto"/>
                        <w:bottom w:val="none" w:sz="0" w:space="0" w:color="auto"/>
                        <w:right w:val="none" w:sz="0" w:space="0" w:color="auto"/>
                      </w:divBdr>
                      <w:divsChild>
                        <w:div w:id="2094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1373">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758716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418260543">
      <w:bodyDiv w:val="1"/>
      <w:marLeft w:val="0"/>
      <w:marRight w:val="0"/>
      <w:marTop w:val="0"/>
      <w:marBottom w:val="0"/>
      <w:divBdr>
        <w:top w:val="none" w:sz="0" w:space="0" w:color="auto"/>
        <w:left w:val="none" w:sz="0" w:space="0" w:color="auto"/>
        <w:bottom w:val="none" w:sz="0" w:space="0" w:color="auto"/>
        <w:right w:val="none" w:sz="0" w:space="0" w:color="auto"/>
      </w:divBdr>
    </w:div>
    <w:div w:id="474220952">
      <w:bodyDiv w:val="1"/>
      <w:marLeft w:val="0"/>
      <w:marRight w:val="0"/>
      <w:marTop w:val="0"/>
      <w:marBottom w:val="0"/>
      <w:divBdr>
        <w:top w:val="none" w:sz="0" w:space="0" w:color="auto"/>
        <w:left w:val="none" w:sz="0" w:space="0" w:color="auto"/>
        <w:bottom w:val="none" w:sz="0" w:space="0" w:color="auto"/>
        <w:right w:val="none" w:sz="0" w:space="0" w:color="auto"/>
      </w:divBdr>
    </w:div>
    <w:div w:id="520779514">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68928642">
      <w:bodyDiv w:val="1"/>
      <w:marLeft w:val="0"/>
      <w:marRight w:val="0"/>
      <w:marTop w:val="0"/>
      <w:marBottom w:val="0"/>
      <w:divBdr>
        <w:top w:val="none" w:sz="0" w:space="0" w:color="auto"/>
        <w:left w:val="none" w:sz="0" w:space="0" w:color="auto"/>
        <w:bottom w:val="none" w:sz="0" w:space="0" w:color="auto"/>
        <w:right w:val="none" w:sz="0" w:space="0" w:color="auto"/>
      </w:divBdr>
    </w:div>
    <w:div w:id="630325296">
      <w:bodyDiv w:val="1"/>
      <w:marLeft w:val="0"/>
      <w:marRight w:val="0"/>
      <w:marTop w:val="0"/>
      <w:marBottom w:val="0"/>
      <w:divBdr>
        <w:top w:val="none" w:sz="0" w:space="0" w:color="auto"/>
        <w:left w:val="none" w:sz="0" w:space="0" w:color="auto"/>
        <w:bottom w:val="none" w:sz="0" w:space="0" w:color="auto"/>
        <w:right w:val="none" w:sz="0" w:space="0" w:color="auto"/>
      </w:divBdr>
    </w:div>
    <w:div w:id="703403476">
      <w:bodyDiv w:val="1"/>
      <w:marLeft w:val="0"/>
      <w:marRight w:val="0"/>
      <w:marTop w:val="0"/>
      <w:marBottom w:val="0"/>
      <w:divBdr>
        <w:top w:val="none" w:sz="0" w:space="0" w:color="auto"/>
        <w:left w:val="none" w:sz="0" w:space="0" w:color="auto"/>
        <w:bottom w:val="none" w:sz="0" w:space="0" w:color="auto"/>
        <w:right w:val="none" w:sz="0" w:space="0" w:color="auto"/>
      </w:divBdr>
    </w:div>
    <w:div w:id="758915029">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827205735">
      <w:bodyDiv w:val="1"/>
      <w:marLeft w:val="0"/>
      <w:marRight w:val="0"/>
      <w:marTop w:val="0"/>
      <w:marBottom w:val="0"/>
      <w:divBdr>
        <w:top w:val="none" w:sz="0" w:space="0" w:color="auto"/>
        <w:left w:val="none" w:sz="0" w:space="0" w:color="auto"/>
        <w:bottom w:val="none" w:sz="0" w:space="0" w:color="auto"/>
        <w:right w:val="none" w:sz="0" w:space="0" w:color="auto"/>
      </w:divBdr>
    </w:div>
    <w:div w:id="911083196">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71928531">
      <w:bodyDiv w:val="1"/>
      <w:marLeft w:val="0"/>
      <w:marRight w:val="0"/>
      <w:marTop w:val="0"/>
      <w:marBottom w:val="0"/>
      <w:divBdr>
        <w:top w:val="none" w:sz="0" w:space="0" w:color="auto"/>
        <w:left w:val="none" w:sz="0" w:space="0" w:color="auto"/>
        <w:bottom w:val="none" w:sz="0" w:space="0" w:color="auto"/>
        <w:right w:val="none" w:sz="0" w:space="0" w:color="auto"/>
      </w:divBdr>
    </w:div>
    <w:div w:id="1126656923">
      <w:bodyDiv w:val="1"/>
      <w:marLeft w:val="0"/>
      <w:marRight w:val="0"/>
      <w:marTop w:val="0"/>
      <w:marBottom w:val="0"/>
      <w:divBdr>
        <w:top w:val="none" w:sz="0" w:space="0" w:color="auto"/>
        <w:left w:val="none" w:sz="0" w:space="0" w:color="auto"/>
        <w:bottom w:val="none" w:sz="0" w:space="0" w:color="auto"/>
        <w:right w:val="none" w:sz="0" w:space="0" w:color="auto"/>
      </w:divBdr>
    </w:div>
    <w:div w:id="1163354596">
      <w:bodyDiv w:val="1"/>
      <w:marLeft w:val="0"/>
      <w:marRight w:val="0"/>
      <w:marTop w:val="0"/>
      <w:marBottom w:val="0"/>
      <w:divBdr>
        <w:top w:val="none" w:sz="0" w:space="0" w:color="auto"/>
        <w:left w:val="none" w:sz="0" w:space="0" w:color="auto"/>
        <w:bottom w:val="none" w:sz="0" w:space="0" w:color="auto"/>
        <w:right w:val="none" w:sz="0" w:space="0" w:color="auto"/>
      </w:divBdr>
    </w:div>
    <w:div w:id="1255747616">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7436154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23506726">
      <w:bodyDiv w:val="1"/>
      <w:marLeft w:val="0"/>
      <w:marRight w:val="0"/>
      <w:marTop w:val="0"/>
      <w:marBottom w:val="0"/>
      <w:divBdr>
        <w:top w:val="none" w:sz="0" w:space="0" w:color="auto"/>
        <w:left w:val="none" w:sz="0" w:space="0" w:color="auto"/>
        <w:bottom w:val="none" w:sz="0" w:space="0" w:color="auto"/>
        <w:right w:val="none" w:sz="0" w:space="0" w:color="auto"/>
      </w:divBdr>
    </w:div>
    <w:div w:id="1355232489">
      <w:bodyDiv w:val="1"/>
      <w:marLeft w:val="0"/>
      <w:marRight w:val="0"/>
      <w:marTop w:val="0"/>
      <w:marBottom w:val="0"/>
      <w:divBdr>
        <w:top w:val="none" w:sz="0" w:space="0" w:color="auto"/>
        <w:left w:val="none" w:sz="0" w:space="0" w:color="auto"/>
        <w:bottom w:val="none" w:sz="0" w:space="0" w:color="auto"/>
        <w:right w:val="none" w:sz="0" w:space="0" w:color="auto"/>
      </w:divBdr>
    </w:div>
    <w:div w:id="1469932042">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46406634">
      <w:bodyDiv w:val="1"/>
      <w:marLeft w:val="0"/>
      <w:marRight w:val="0"/>
      <w:marTop w:val="0"/>
      <w:marBottom w:val="0"/>
      <w:divBdr>
        <w:top w:val="none" w:sz="0" w:space="0" w:color="auto"/>
        <w:left w:val="none" w:sz="0" w:space="0" w:color="auto"/>
        <w:bottom w:val="none" w:sz="0" w:space="0" w:color="auto"/>
        <w:right w:val="none" w:sz="0" w:space="0" w:color="auto"/>
      </w:divBdr>
    </w:div>
    <w:div w:id="1584100565">
      <w:bodyDiv w:val="1"/>
      <w:marLeft w:val="0"/>
      <w:marRight w:val="0"/>
      <w:marTop w:val="0"/>
      <w:marBottom w:val="0"/>
      <w:divBdr>
        <w:top w:val="none" w:sz="0" w:space="0" w:color="auto"/>
        <w:left w:val="none" w:sz="0" w:space="0" w:color="auto"/>
        <w:bottom w:val="none" w:sz="0" w:space="0" w:color="auto"/>
        <w:right w:val="none" w:sz="0" w:space="0" w:color="auto"/>
      </w:divBdr>
      <w:divsChild>
        <w:div w:id="1941526199">
          <w:marLeft w:val="0"/>
          <w:marRight w:val="0"/>
          <w:marTop w:val="0"/>
          <w:marBottom w:val="0"/>
          <w:divBdr>
            <w:top w:val="none" w:sz="0" w:space="0" w:color="auto"/>
            <w:left w:val="none" w:sz="0" w:space="0" w:color="auto"/>
            <w:bottom w:val="none" w:sz="0" w:space="0" w:color="auto"/>
            <w:right w:val="none" w:sz="0" w:space="0" w:color="auto"/>
          </w:divBdr>
          <w:divsChild>
            <w:div w:id="401101065">
              <w:marLeft w:val="0"/>
              <w:marRight w:val="0"/>
              <w:marTop w:val="0"/>
              <w:marBottom w:val="0"/>
              <w:divBdr>
                <w:top w:val="none" w:sz="0" w:space="0" w:color="auto"/>
                <w:left w:val="none" w:sz="0" w:space="0" w:color="auto"/>
                <w:bottom w:val="none" w:sz="0" w:space="0" w:color="auto"/>
                <w:right w:val="none" w:sz="0" w:space="0" w:color="auto"/>
              </w:divBdr>
              <w:divsChild>
                <w:div w:id="270164913">
                  <w:marLeft w:val="0"/>
                  <w:marRight w:val="0"/>
                  <w:marTop w:val="0"/>
                  <w:marBottom w:val="0"/>
                  <w:divBdr>
                    <w:top w:val="none" w:sz="0" w:space="0" w:color="auto"/>
                    <w:left w:val="none" w:sz="0" w:space="0" w:color="auto"/>
                    <w:bottom w:val="none" w:sz="0" w:space="0" w:color="auto"/>
                    <w:right w:val="none" w:sz="0" w:space="0" w:color="auto"/>
                  </w:divBdr>
                  <w:divsChild>
                    <w:div w:id="1571697795">
                      <w:marLeft w:val="0"/>
                      <w:marRight w:val="0"/>
                      <w:marTop w:val="0"/>
                      <w:marBottom w:val="0"/>
                      <w:divBdr>
                        <w:top w:val="none" w:sz="0" w:space="0" w:color="auto"/>
                        <w:left w:val="none" w:sz="0" w:space="0" w:color="auto"/>
                        <w:bottom w:val="none" w:sz="0" w:space="0" w:color="auto"/>
                        <w:right w:val="none" w:sz="0" w:space="0" w:color="auto"/>
                      </w:divBdr>
                      <w:divsChild>
                        <w:div w:id="13906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16983551">
      <w:bodyDiv w:val="1"/>
      <w:marLeft w:val="0"/>
      <w:marRight w:val="0"/>
      <w:marTop w:val="0"/>
      <w:marBottom w:val="0"/>
      <w:divBdr>
        <w:top w:val="none" w:sz="0" w:space="0" w:color="auto"/>
        <w:left w:val="none" w:sz="0" w:space="0" w:color="auto"/>
        <w:bottom w:val="none" w:sz="0" w:space="0" w:color="auto"/>
        <w:right w:val="none" w:sz="0" w:space="0" w:color="auto"/>
      </w:divBdr>
    </w:div>
    <w:div w:id="1625228841">
      <w:bodyDiv w:val="1"/>
      <w:marLeft w:val="0"/>
      <w:marRight w:val="0"/>
      <w:marTop w:val="0"/>
      <w:marBottom w:val="0"/>
      <w:divBdr>
        <w:top w:val="none" w:sz="0" w:space="0" w:color="auto"/>
        <w:left w:val="none" w:sz="0" w:space="0" w:color="auto"/>
        <w:bottom w:val="none" w:sz="0" w:space="0" w:color="auto"/>
        <w:right w:val="none" w:sz="0" w:space="0" w:color="auto"/>
      </w:divBdr>
    </w:div>
    <w:div w:id="1633754008">
      <w:bodyDiv w:val="1"/>
      <w:marLeft w:val="0"/>
      <w:marRight w:val="0"/>
      <w:marTop w:val="0"/>
      <w:marBottom w:val="0"/>
      <w:divBdr>
        <w:top w:val="none" w:sz="0" w:space="0" w:color="auto"/>
        <w:left w:val="none" w:sz="0" w:space="0" w:color="auto"/>
        <w:bottom w:val="none" w:sz="0" w:space="0" w:color="auto"/>
        <w:right w:val="none" w:sz="0" w:space="0" w:color="auto"/>
      </w:divBdr>
    </w:div>
    <w:div w:id="1791583240">
      <w:bodyDiv w:val="1"/>
      <w:marLeft w:val="0"/>
      <w:marRight w:val="0"/>
      <w:marTop w:val="0"/>
      <w:marBottom w:val="0"/>
      <w:divBdr>
        <w:top w:val="none" w:sz="0" w:space="0" w:color="auto"/>
        <w:left w:val="none" w:sz="0" w:space="0" w:color="auto"/>
        <w:bottom w:val="none" w:sz="0" w:space="0" w:color="auto"/>
        <w:right w:val="none" w:sz="0" w:space="0" w:color="auto"/>
      </w:divBdr>
      <w:divsChild>
        <w:div w:id="124200432">
          <w:marLeft w:val="0"/>
          <w:marRight w:val="0"/>
          <w:marTop w:val="0"/>
          <w:marBottom w:val="0"/>
          <w:divBdr>
            <w:top w:val="none" w:sz="0" w:space="0" w:color="auto"/>
            <w:left w:val="none" w:sz="0" w:space="0" w:color="auto"/>
            <w:bottom w:val="none" w:sz="0" w:space="0" w:color="auto"/>
            <w:right w:val="none" w:sz="0" w:space="0" w:color="auto"/>
          </w:divBdr>
          <w:divsChild>
            <w:div w:id="673800976">
              <w:marLeft w:val="0"/>
              <w:marRight w:val="0"/>
              <w:marTop w:val="0"/>
              <w:marBottom w:val="0"/>
              <w:divBdr>
                <w:top w:val="none" w:sz="0" w:space="0" w:color="auto"/>
                <w:left w:val="none" w:sz="0" w:space="0" w:color="auto"/>
                <w:bottom w:val="none" w:sz="0" w:space="0" w:color="auto"/>
                <w:right w:val="none" w:sz="0" w:space="0" w:color="auto"/>
              </w:divBdr>
              <w:divsChild>
                <w:div w:id="549539880">
                  <w:marLeft w:val="0"/>
                  <w:marRight w:val="0"/>
                  <w:marTop w:val="0"/>
                  <w:marBottom w:val="0"/>
                  <w:divBdr>
                    <w:top w:val="none" w:sz="0" w:space="0" w:color="auto"/>
                    <w:left w:val="none" w:sz="0" w:space="0" w:color="auto"/>
                    <w:bottom w:val="none" w:sz="0" w:space="0" w:color="auto"/>
                    <w:right w:val="none" w:sz="0" w:space="0" w:color="auto"/>
                  </w:divBdr>
                  <w:divsChild>
                    <w:div w:id="543100429">
                      <w:marLeft w:val="0"/>
                      <w:marRight w:val="0"/>
                      <w:marTop w:val="0"/>
                      <w:marBottom w:val="0"/>
                      <w:divBdr>
                        <w:top w:val="none" w:sz="0" w:space="0" w:color="auto"/>
                        <w:left w:val="none" w:sz="0" w:space="0" w:color="auto"/>
                        <w:bottom w:val="none" w:sz="0" w:space="0" w:color="auto"/>
                        <w:right w:val="none" w:sz="0" w:space="0" w:color="auto"/>
                      </w:divBdr>
                      <w:divsChild>
                        <w:div w:id="860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138095">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87638007">
      <w:bodyDiv w:val="1"/>
      <w:marLeft w:val="0"/>
      <w:marRight w:val="0"/>
      <w:marTop w:val="0"/>
      <w:marBottom w:val="0"/>
      <w:divBdr>
        <w:top w:val="none" w:sz="0" w:space="0" w:color="auto"/>
        <w:left w:val="none" w:sz="0" w:space="0" w:color="auto"/>
        <w:bottom w:val="none" w:sz="0" w:space="0" w:color="auto"/>
        <w:right w:val="none" w:sz="0" w:space="0" w:color="auto"/>
      </w:divBdr>
    </w:div>
    <w:div w:id="1897424779">
      <w:bodyDiv w:val="1"/>
      <w:marLeft w:val="0"/>
      <w:marRight w:val="0"/>
      <w:marTop w:val="0"/>
      <w:marBottom w:val="0"/>
      <w:divBdr>
        <w:top w:val="none" w:sz="0" w:space="0" w:color="auto"/>
        <w:left w:val="none" w:sz="0" w:space="0" w:color="auto"/>
        <w:bottom w:val="none" w:sz="0" w:space="0" w:color="auto"/>
        <w:right w:val="none" w:sz="0" w:space="0" w:color="auto"/>
      </w:divBdr>
      <w:divsChild>
        <w:div w:id="638147849">
          <w:marLeft w:val="0"/>
          <w:marRight w:val="0"/>
          <w:marTop w:val="0"/>
          <w:marBottom w:val="0"/>
          <w:divBdr>
            <w:top w:val="none" w:sz="0" w:space="0" w:color="auto"/>
            <w:left w:val="none" w:sz="0" w:space="0" w:color="auto"/>
            <w:bottom w:val="none" w:sz="0" w:space="0" w:color="auto"/>
            <w:right w:val="none" w:sz="0" w:space="0" w:color="auto"/>
          </w:divBdr>
          <w:divsChild>
            <w:div w:id="1281453852">
              <w:marLeft w:val="0"/>
              <w:marRight w:val="0"/>
              <w:marTop w:val="0"/>
              <w:marBottom w:val="0"/>
              <w:divBdr>
                <w:top w:val="none" w:sz="0" w:space="0" w:color="auto"/>
                <w:left w:val="none" w:sz="0" w:space="0" w:color="auto"/>
                <w:bottom w:val="none" w:sz="0" w:space="0" w:color="auto"/>
                <w:right w:val="none" w:sz="0" w:space="0" w:color="auto"/>
              </w:divBdr>
              <w:divsChild>
                <w:div w:id="1856917381">
                  <w:marLeft w:val="0"/>
                  <w:marRight w:val="0"/>
                  <w:marTop w:val="0"/>
                  <w:marBottom w:val="0"/>
                  <w:divBdr>
                    <w:top w:val="none" w:sz="0" w:space="0" w:color="auto"/>
                    <w:left w:val="none" w:sz="0" w:space="0" w:color="auto"/>
                    <w:bottom w:val="none" w:sz="0" w:space="0" w:color="auto"/>
                    <w:right w:val="none" w:sz="0" w:space="0" w:color="auto"/>
                  </w:divBdr>
                  <w:divsChild>
                    <w:div w:id="930115474">
                      <w:marLeft w:val="0"/>
                      <w:marRight w:val="0"/>
                      <w:marTop w:val="0"/>
                      <w:marBottom w:val="0"/>
                      <w:divBdr>
                        <w:top w:val="none" w:sz="0" w:space="0" w:color="auto"/>
                        <w:left w:val="none" w:sz="0" w:space="0" w:color="auto"/>
                        <w:bottom w:val="none" w:sz="0" w:space="0" w:color="auto"/>
                        <w:right w:val="none" w:sz="0" w:space="0" w:color="auto"/>
                      </w:divBdr>
                      <w:divsChild>
                        <w:div w:id="945190151">
                          <w:marLeft w:val="0"/>
                          <w:marRight w:val="0"/>
                          <w:marTop w:val="0"/>
                          <w:marBottom w:val="0"/>
                          <w:divBdr>
                            <w:top w:val="none" w:sz="0" w:space="0" w:color="auto"/>
                            <w:left w:val="none" w:sz="0" w:space="0" w:color="auto"/>
                            <w:bottom w:val="none" w:sz="0" w:space="0" w:color="auto"/>
                            <w:right w:val="none" w:sz="0" w:space="0" w:color="auto"/>
                          </w:divBdr>
                          <w:divsChild>
                            <w:div w:id="1761365266">
                              <w:marLeft w:val="0"/>
                              <w:marRight w:val="0"/>
                              <w:marTop w:val="0"/>
                              <w:marBottom w:val="0"/>
                              <w:divBdr>
                                <w:top w:val="none" w:sz="0" w:space="0" w:color="auto"/>
                                <w:left w:val="none" w:sz="0" w:space="0" w:color="auto"/>
                                <w:bottom w:val="none" w:sz="0" w:space="0" w:color="auto"/>
                                <w:right w:val="none" w:sz="0" w:space="0" w:color="auto"/>
                              </w:divBdr>
                              <w:divsChild>
                                <w:div w:id="808205619">
                                  <w:marLeft w:val="210"/>
                                  <w:marRight w:val="0"/>
                                  <w:marTop w:val="0"/>
                                  <w:marBottom w:val="0"/>
                                  <w:divBdr>
                                    <w:top w:val="none" w:sz="0" w:space="0" w:color="auto"/>
                                    <w:left w:val="none" w:sz="0" w:space="0" w:color="auto"/>
                                    <w:bottom w:val="none" w:sz="0" w:space="0" w:color="auto"/>
                                    <w:right w:val="none" w:sz="0" w:space="0" w:color="auto"/>
                                  </w:divBdr>
                                  <w:divsChild>
                                    <w:div w:id="912936993">
                                      <w:marLeft w:val="0"/>
                                      <w:marRight w:val="0"/>
                                      <w:marTop w:val="0"/>
                                      <w:marBottom w:val="0"/>
                                      <w:divBdr>
                                        <w:top w:val="none" w:sz="0" w:space="0" w:color="auto"/>
                                        <w:left w:val="none" w:sz="0" w:space="0" w:color="auto"/>
                                        <w:bottom w:val="none" w:sz="0" w:space="0" w:color="auto"/>
                                        <w:right w:val="none" w:sz="0" w:space="0" w:color="auto"/>
                                      </w:divBdr>
                                      <w:divsChild>
                                        <w:div w:id="83190852">
                                          <w:marLeft w:val="0"/>
                                          <w:marRight w:val="0"/>
                                          <w:marTop w:val="0"/>
                                          <w:marBottom w:val="0"/>
                                          <w:divBdr>
                                            <w:top w:val="none" w:sz="0" w:space="0" w:color="auto"/>
                                            <w:left w:val="none" w:sz="0" w:space="0" w:color="auto"/>
                                            <w:bottom w:val="none" w:sz="0" w:space="0" w:color="auto"/>
                                            <w:right w:val="none" w:sz="0" w:space="0" w:color="auto"/>
                                          </w:divBdr>
                                          <w:divsChild>
                                            <w:div w:id="763186735">
                                              <w:marLeft w:val="0"/>
                                              <w:marRight w:val="0"/>
                                              <w:marTop w:val="0"/>
                                              <w:marBottom w:val="0"/>
                                              <w:divBdr>
                                                <w:top w:val="none" w:sz="0" w:space="0" w:color="auto"/>
                                                <w:left w:val="none" w:sz="0" w:space="0" w:color="auto"/>
                                                <w:bottom w:val="none" w:sz="0" w:space="0" w:color="auto"/>
                                                <w:right w:val="none" w:sz="0" w:space="0" w:color="auto"/>
                                              </w:divBdr>
                                              <w:divsChild>
                                                <w:div w:id="50200874">
                                                  <w:marLeft w:val="0"/>
                                                  <w:marRight w:val="0"/>
                                                  <w:marTop w:val="0"/>
                                                  <w:marBottom w:val="0"/>
                                                  <w:divBdr>
                                                    <w:top w:val="none" w:sz="0" w:space="0" w:color="auto"/>
                                                    <w:left w:val="none" w:sz="0" w:space="0" w:color="auto"/>
                                                    <w:bottom w:val="none" w:sz="0" w:space="0" w:color="auto"/>
                                                    <w:right w:val="none" w:sz="0" w:space="0" w:color="auto"/>
                                                  </w:divBdr>
                                                  <w:divsChild>
                                                    <w:div w:id="1966806982">
                                                      <w:marLeft w:val="0"/>
                                                      <w:marRight w:val="0"/>
                                                      <w:marTop w:val="0"/>
                                                      <w:marBottom w:val="0"/>
                                                      <w:divBdr>
                                                        <w:top w:val="none" w:sz="0" w:space="0" w:color="auto"/>
                                                        <w:left w:val="none" w:sz="0" w:space="0" w:color="auto"/>
                                                        <w:bottom w:val="none" w:sz="0" w:space="0" w:color="auto"/>
                                                        <w:right w:val="none" w:sz="0" w:space="0" w:color="auto"/>
                                                      </w:divBdr>
                                                      <w:divsChild>
                                                        <w:div w:id="6303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5749">
          <w:marLeft w:val="240"/>
          <w:marRight w:val="0"/>
          <w:marTop w:val="0"/>
          <w:marBottom w:val="0"/>
          <w:divBdr>
            <w:top w:val="none" w:sz="0" w:space="0" w:color="auto"/>
            <w:left w:val="none" w:sz="0" w:space="0" w:color="auto"/>
            <w:bottom w:val="none" w:sz="0" w:space="0" w:color="auto"/>
            <w:right w:val="none" w:sz="0" w:space="0" w:color="auto"/>
          </w:divBdr>
          <w:divsChild>
            <w:div w:id="588807662">
              <w:marLeft w:val="0"/>
              <w:marRight w:val="0"/>
              <w:marTop w:val="0"/>
              <w:marBottom w:val="0"/>
              <w:divBdr>
                <w:top w:val="none" w:sz="0" w:space="0" w:color="auto"/>
                <w:left w:val="none" w:sz="0" w:space="0" w:color="auto"/>
                <w:bottom w:val="none" w:sz="0" w:space="0" w:color="auto"/>
                <w:right w:val="none" w:sz="0" w:space="0" w:color="auto"/>
              </w:divBdr>
              <w:divsChild>
                <w:div w:id="1568955883">
                  <w:marLeft w:val="0"/>
                  <w:marRight w:val="0"/>
                  <w:marTop w:val="0"/>
                  <w:marBottom w:val="0"/>
                  <w:divBdr>
                    <w:top w:val="none" w:sz="0" w:space="0" w:color="auto"/>
                    <w:left w:val="none" w:sz="0" w:space="0" w:color="auto"/>
                    <w:bottom w:val="none" w:sz="0" w:space="0" w:color="auto"/>
                    <w:right w:val="none" w:sz="0" w:space="0" w:color="auto"/>
                  </w:divBdr>
                  <w:divsChild>
                    <w:div w:id="1095050638">
                      <w:marLeft w:val="0"/>
                      <w:marRight w:val="0"/>
                      <w:marTop w:val="0"/>
                      <w:marBottom w:val="0"/>
                      <w:divBdr>
                        <w:top w:val="none" w:sz="0" w:space="0" w:color="auto"/>
                        <w:left w:val="none" w:sz="0" w:space="0" w:color="auto"/>
                        <w:bottom w:val="none" w:sz="0" w:space="0" w:color="auto"/>
                        <w:right w:val="none" w:sz="0" w:space="0" w:color="auto"/>
                      </w:divBdr>
                      <w:divsChild>
                        <w:div w:id="772437022">
                          <w:marLeft w:val="0"/>
                          <w:marRight w:val="0"/>
                          <w:marTop w:val="0"/>
                          <w:marBottom w:val="0"/>
                          <w:divBdr>
                            <w:top w:val="none" w:sz="0" w:space="0" w:color="auto"/>
                            <w:left w:val="none" w:sz="0" w:space="0" w:color="auto"/>
                            <w:bottom w:val="none" w:sz="0" w:space="0" w:color="auto"/>
                            <w:right w:val="none" w:sz="0" w:space="0" w:color="auto"/>
                          </w:divBdr>
                          <w:divsChild>
                            <w:div w:id="1273434096">
                              <w:marLeft w:val="0"/>
                              <w:marRight w:val="0"/>
                              <w:marTop w:val="0"/>
                              <w:marBottom w:val="0"/>
                              <w:divBdr>
                                <w:top w:val="none" w:sz="0" w:space="0" w:color="auto"/>
                                <w:left w:val="none" w:sz="0" w:space="0" w:color="auto"/>
                                <w:bottom w:val="none" w:sz="0" w:space="0" w:color="auto"/>
                                <w:right w:val="none" w:sz="0" w:space="0" w:color="auto"/>
                              </w:divBdr>
                            </w:div>
                            <w:div w:id="2086611144">
                              <w:marLeft w:val="0"/>
                              <w:marRight w:val="0"/>
                              <w:marTop w:val="0"/>
                              <w:marBottom w:val="0"/>
                              <w:divBdr>
                                <w:top w:val="none" w:sz="0" w:space="0" w:color="auto"/>
                                <w:left w:val="none" w:sz="0" w:space="0" w:color="auto"/>
                                <w:bottom w:val="none" w:sz="0" w:space="0" w:color="auto"/>
                                <w:right w:val="none" w:sz="0" w:space="0" w:color="auto"/>
                              </w:divBdr>
                            </w:div>
                            <w:div w:id="228660611">
                              <w:marLeft w:val="0"/>
                              <w:marRight w:val="0"/>
                              <w:marTop w:val="0"/>
                              <w:marBottom w:val="0"/>
                              <w:divBdr>
                                <w:top w:val="none" w:sz="0" w:space="0" w:color="auto"/>
                                <w:left w:val="none" w:sz="0" w:space="0" w:color="auto"/>
                                <w:bottom w:val="none" w:sz="0" w:space="0" w:color="auto"/>
                                <w:right w:val="none" w:sz="0" w:space="0" w:color="auto"/>
                              </w:divBdr>
                            </w:div>
                            <w:div w:id="1163352647">
                              <w:marLeft w:val="0"/>
                              <w:marRight w:val="0"/>
                              <w:marTop w:val="0"/>
                              <w:marBottom w:val="0"/>
                              <w:divBdr>
                                <w:top w:val="none" w:sz="0" w:space="0" w:color="auto"/>
                                <w:left w:val="none" w:sz="0" w:space="0" w:color="auto"/>
                                <w:bottom w:val="none" w:sz="0" w:space="0" w:color="auto"/>
                                <w:right w:val="none" w:sz="0" w:space="0" w:color="auto"/>
                              </w:divBdr>
                            </w:div>
                            <w:div w:id="1817263371">
                              <w:marLeft w:val="0"/>
                              <w:marRight w:val="0"/>
                              <w:marTop w:val="0"/>
                              <w:marBottom w:val="0"/>
                              <w:divBdr>
                                <w:top w:val="none" w:sz="0" w:space="0" w:color="auto"/>
                                <w:left w:val="none" w:sz="0" w:space="0" w:color="auto"/>
                                <w:bottom w:val="none" w:sz="0" w:space="0" w:color="auto"/>
                                <w:right w:val="none" w:sz="0" w:space="0" w:color="auto"/>
                              </w:divBdr>
                            </w:div>
                            <w:div w:id="1969968744">
                              <w:marLeft w:val="0"/>
                              <w:marRight w:val="0"/>
                              <w:marTop w:val="0"/>
                              <w:marBottom w:val="0"/>
                              <w:divBdr>
                                <w:top w:val="none" w:sz="0" w:space="0" w:color="auto"/>
                                <w:left w:val="none" w:sz="0" w:space="0" w:color="auto"/>
                                <w:bottom w:val="none" w:sz="0" w:space="0" w:color="auto"/>
                                <w:right w:val="none" w:sz="0" w:space="0" w:color="auto"/>
                              </w:divBdr>
                            </w:div>
                            <w:div w:id="1868520611">
                              <w:marLeft w:val="0"/>
                              <w:marRight w:val="0"/>
                              <w:marTop w:val="0"/>
                              <w:marBottom w:val="0"/>
                              <w:divBdr>
                                <w:top w:val="none" w:sz="0" w:space="0" w:color="auto"/>
                                <w:left w:val="none" w:sz="0" w:space="0" w:color="auto"/>
                                <w:bottom w:val="none" w:sz="0" w:space="0" w:color="auto"/>
                                <w:right w:val="none" w:sz="0" w:space="0" w:color="auto"/>
                              </w:divBdr>
                            </w:div>
                            <w:div w:id="235945703">
                              <w:marLeft w:val="0"/>
                              <w:marRight w:val="0"/>
                              <w:marTop w:val="0"/>
                              <w:marBottom w:val="0"/>
                              <w:divBdr>
                                <w:top w:val="none" w:sz="0" w:space="0" w:color="auto"/>
                                <w:left w:val="none" w:sz="0" w:space="0" w:color="auto"/>
                                <w:bottom w:val="none" w:sz="0" w:space="0" w:color="auto"/>
                                <w:right w:val="none" w:sz="0" w:space="0" w:color="auto"/>
                              </w:divBdr>
                            </w:div>
                            <w:div w:id="1274170386">
                              <w:marLeft w:val="0"/>
                              <w:marRight w:val="0"/>
                              <w:marTop w:val="0"/>
                              <w:marBottom w:val="0"/>
                              <w:divBdr>
                                <w:top w:val="none" w:sz="0" w:space="0" w:color="auto"/>
                                <w:left w:val="none" w:sz="0" w:space="0" w:color="auto"/>
                                <w:bottom w:val="none" w:sz="0" w:space="0" w:color="auto"/>
                                <w:right w:val="none" w:sz="0" w:space="0" w:color="auto"/>
                              </w:divBdr>
                            </w:div>
                            <w:div w:id="2113889967">
                              <w:marLeft w:val="0"/>
                              <w:marRight w:val="0"/>
                              <w:marTop w:val="0"/>
                              <w:marBottom w:val="0"/>
                              <w:divBdr>
                                <w:top w:val="none" w:sz="0" w:space="0" w:color="auto"/>
                                <w:left w:val="none" w:sz="0" w:space="0" w:color="auto"/>
                                <w:bottom w:val="none" w:sz="0" w:space="0" w:color="auto"/>
                                <w:right w:val="none" w:sz="0" w:space="0" w:color="auto"/>
                              </w:divBdr>
                            </w:div>
                            <w:div w:id="1998217022">
                              <w:marLeft w:val="0"/>
                              <w:marRight w:val="0"/>
                              <w:marTop w:val="0"/>
                              <w:marBottom w:val="0"/>
                              <w:divBdr>
                                <w:top w:val="none" w:sz="0" w:space="0" w:color="auto"/>
                                <w:left w:val="none" w:sz="0" w:space="0" w:color="auto"/>
                                <w:bottom w:val="none" w:sz="0" w:space="0" w:color="auto"/>
                                <w:right w:val="none" w:sz="0" w:space="0" w:color="auto"/>
                              </w:divBdr>
                            </w:div>
                            <w:div w:id="19713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67449">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20254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zakupki44fz.ru/app/okpd2/27.11.50.120" TargetMode="External"/><Relationship Id="rId17" Type="http://schemas.openxmlformats.org/officeDocument/2006/relationships/image" Target="media/image3.jpeg"/><Relationship Id="rId25" Type="http://schemas.openxmlformats.org/officeDocument/2006/relationships/hyperlink" Target="https://zakupki44fz.ru/app/okpd2/28.12.15.190" TargetMode="External"/><Relationship Id="rId2" Type="http://schemas.openxmlformats.org/officeDocument/2006/relationships/numbering" Target="numbering.xml"/><Relationship Id="rId16" Type="http://schemas.openxmlformats.org/officeDocument/2006/relationships/hyperlink" Target="https://zakupki44fz.ru/app/okpd2/28.12.15.190" TargetMode="Externa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zakupki44fz.ru/app/okpd2/26.51.43.131"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5.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yazniki.dom-internat@yandex.ru" TargetMode="External"/><Relationship Id="rId14" Type="http://schemas.openxmlformats.org/officeDocument/2006/relationships/hyperlink" Target="https://zakupki44fz.ru/app/okpd2/26.51.43.131" TargetMode="Externa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E00E-EC4F-4246-BC8C-46DE1DFB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2</TotalTime>
  <Pages>12</Pages>
  <Words>3944</Words>
  <Characters>22481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26373</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Пользователь Windows</cp:lastModifiedBy>
  <cp:revision>3</cp:revision>
  <cp:lastPrinted>2023-10-09T06:53:00Z</cp:lastPrinted>
  <dcterms:created xsi:type="dcterms:W3CDTF">2024-03-04T06:38:00Z</dcterms:created>
  <dcterms:modified xsi:type="dcterms:W3CDTF">2024-03-04T06:40:00Z</dcterms:modified>
</cp:coreProperties>
</file>