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92470B"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E0481F" w:rsidRPr="00222A84" w:rsidRDefault="00E0481F">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9KwIAAE8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">
                <v:textbox>
                  <w:txbxContent>
                    <w:p w:rsidR="00E0481F" w:rsidRPr="00222A84" w:rsidRDefault="00E0481F">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4856F6"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B1003D">
        <w:rPr>
          <w:sz w:val="24"/>
          <w:szCs w:val="24"/>
        </w:rPr>
        <w:t xml:space="preserve">на </w:t>
      </w:r>
      <w:r w:rsidR="000436FE">
        <w:rPr>
          <w:b/>
          <w:i/>
          <w:sz w:val="24"/>
          <w:szCs w:val="24"/>
        </w:rPr>
        <w:t>медицинские тележки для белья</w:t>
      </w:r>
      <w:r w:rsidR="0086144D" w:rsidRPr="00F412AA">
        <w:rPr>
          <w:b/>
          <w:i/>
          <w:sz w:val="24"/>
          <w:szCs w:val="24"/>
        </w:rPr>
        <w:t>.</w:t>
      </w:r>
    </w:p>
    <w:p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B65181" w:rsidRDefault="005E5B38" w:rsidP="008B4C15">
      <w:pPr>
        <w:ind w:firstLine="567"/>
        <w:jc w:val="both"/>
        <w:rPr>
          <w:b/>
          <w:color w:val="FF0000"/>
          <w:sz w:val="24"/>
          <w:szCs w:val="24"/>
          <w:u w:val="single"/>
        </w:rPr>
      </w:pPr>
      <w:r w:rsidRPr="004856F6">
        <w:rPr>
          <w:b/>
          <w:sz w:val="24"/>
          <w:szCs w:val="24"/>
        </w:rPr>
        <w:t>Цена не должна превышать</w:t>
      </w:r>
      <w:r w:rsidR="00B37694" w:rsidRPr="00B1003D">
        <w:rPr>
          <w:b/>
          <w:sz w:val="24"/>
          <w:szCs w:val="24"/>
        </w:rPr>
        <w:t>:</w:t>
      </w:r>
      <w:r w:rsidR="00B1003D">
        <w:rPr>
          <w:b/>
          <w:sz w:val="24"/>
          <w:szCs w:val="24"/>
        </w:rPr>
        <w:t xml:space="preserve"> </w:t>
      </w:r>
      <w:r w:rsidR="000436FE">
        <w:rPr>
          <w:b/>
          <w:color w:val="FF0000"/>
          <w:sz w:val="24"/>
          <w:szCs w:val="24"/>
        </w:rPr>
        <w:t>78 000,00</w:t>
      </w:r>
      <w:r w:rsidRPr="00B65181">
        <w:rPr>
          <w:b/>
          <w:i/>
          <w:color w:val="FF0000"/>
          <w:sz w:val="24"/>
          <w:szCs w:val="24"/>
        </w:rPr>
        <w:t xml:space="preserve"> (</w:t>
      </w:r>
      <w:r w:rsidR="000436FE">
        <w:rPr>
          <w:b/>
          <w:i/>
          <w:color w:val="FF0000"/>
          <w:sz w:val="24"/>
          <w:szCs w:val="24"/>
        </w:rPr>
        <w:t>Семьдесят восемь тысяч</w:t>
      </w:r>
      <w:r w:rsidR="00E70551">
        <w:rPr>
          <w:b/>
          <w:i/>
          <w:color w:val="FF0000"/>
          <w:sz w:val="24"/>
          <w:szCs w:val="24"/>
        </w:rPr>
        <w:t xml:space="preserve"> </w:t>
      </w:r>
      <w:r w:rsidR="00B1003D" w:rsidRPr="00B65181">
        <w:rPr>
          <w:b/>
          <w:i/>
          <w:color w:val="FF0000"/>
          <w:sz w:val="24"/>
          <w:szCs w:val="24"/>
        </w:rPr>
        <w:t>00</w:t>
      </w:r>
      <w:r w:rsidR="000F7C3A" w:rsidRPr="00B65181">
        <w:rPr>
          <w:b/>
          <w:i/>
          <w:color w:val="FF0000"/>
          <w:sz w:val="24"/>
          <w:szCs w:val="24"/>
        </w:rPr>
        <w:t xml:space="preserve"> копеек</w:t>
      </w:r>
      <w:r w:rsidR="004A741E">
        <w:rPr>
          <w:b/>
          <w:i/>
          <w:color w:val="FF0000"/>
          <w:sz w:val="24"/>
          <w:szCs w:val="24"/>
        </w:rPr>
        <w:t>)</w:t>
      </w:r>
      <w:r w:rsidR="000F7C3A" w:rsidRPr="00B65181">
        <w:rPr>
          <w:b/>
          <w:i/>
          <w:color w:val="FF0000"/>
          <w:sz w:val="24"/>
          <w:szCs w:val="24"/>
        </w:rPr>
        <w:t>.</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7B2E75">
        <w:rPr>
          <w:b/>
          <w:sz w:val="24"/>
          <w:szCs w:val="24"/>
        </w:rPr>
        <w:t xml:space="preserve">май </w:t>
      </w:r>
      <w:r w:rsidRPr="00B1003D">
        <w:rPr>
          <w:b/>
          <w:i/>
          <w:sz w:val="24"/>
          <w:szCs w:val="24"/>
        </w:rPr>
        <w:t>202</w:t>
      </w:r>
      <w:r w:rsidR="00E409A7">
        <w:rPr>
          <w:b/>
          <w:i/>
          <w:sz w:val="24"/>
          <w:szCs w:val="24"/>
        </w:rPr>
        <w:t>3</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 xml:space="preserve">в форме электронного документа подписанного электронно-цифровыми </w:t>
      </w:r>
      <w:proofErr w:type="gramStart"/>
      <w:r w:rsidRPr="004856F6">
        <w:rPr>
          <w:b/>
          <w:i/>
          <w:sz w:val="24"/>
          <w:szCs w:val="24"/>
        </w:rPr>
        <w:t>подписями  лиц</w:t>
      </w:r>
      <w:proofErr w:type="gramEnd"/>
      <w:r w:rsidR="007B2E75">
        <w:rPr>
          <w:b/>
          <w:i/>
          <w:sz w:val="24"/>
          <w:szCs w:val="24"/>
        </w:rPr>
        <w:t>,</w:t>
      </w:r>
      <w:r w:rsidRPr="004856F6">
        <w:rPr>
          <w:b/>
          <w:i/>
          <w:sz w:val="24"/>
          <w:szCs w:val="24"/>
        </w:rPr>
        <w:t xml:space="preserve">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514D2C" w:rsidRPr="00B1003D">
        <w:rPr>
          <w:b/>
          <w:i/>
          <w:sz w:val="24"/>
          <w:szCs w:val="24"/>
        </w:rPr>
        <w:t xml:space="preserve">в течение </w:t>
      </w:r>
      <w:r w:rsidR="00563354">
        <w:rPr>
          <w:b/>
          <w:i/>
          <w:sz w:val="24"/>
          <w:szCs w:val="24"/>
        </w:rPr>
        <w:t>14</w:t>
      </w:r>
      <w:r w:rsidR="00B1003D" w:rsidRPr="00B1003D">
        <w:rPr>
          <w:b/>
          <w:i/>
          <w:sz w:val="24"/>
          <w:szCs w:val="24"/>
        </w:rPr>
        <w:t>(</w:t>
      </w:r>
      <w:r w:rsidR="00563354">
        <w:rPr>
          <w:b/>
          <w:i/>
          <w:sz w:val="24"/>
          <w:szCs w:val="24"/>
        </w:rPr>
        <w:t>четырнадцати</w:t>
      </w:r>
      <w:r w:rsidR="00B1003D" w:rsidRPr="00B1003D">
        <w:rPr>
          <w:b/>
          <w:i/>
          <w:sz w:val="24"/>
          <w:szCs w:val="24"/>
        </w:rPr>
        <w:t>)</w:t>
      </w:r>
      <w:r w:rsidR="00514D2C" w:rsidRPr="00B1003D">
        <w:rPr>
          <w:b/>
          <w:i/>
          <w:sz w:val="24"/>
          <w:szCs w:val="24"/>
        </w:rPr>
        <w:t xml:space="preserve"> дней с даты заключения договора</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009526BC">
        <w:rPr>
          <w:sz w:val="24"/>
          <w:szCs w:val="24"/>
        </w:rPr>
        <w:t>в течение 7</w:t>
      </w:r>
      <w:r w:rsidRPr="004856F6">
        <w:rPr>
          <w:sz w:val="24"/>
          <w:szCs w:val="24"/>
        </w:rPr>
        <w:t xml:space="preserve"> (</w:t>
      </w:r>
      <w:r w:rsidR="009526BC">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011E63">
        <w:rPr>
          <w:sz w:val="24"/>
          <w:szCs w:val="24"/>
        </w:rPr>
        <w:t>22</w:t>
      </w:r>
      <w:r w:rsidR="007B2E75">
        <w:rPr>
          <w:sz w:val="24"/>
          <w:szCs w:val="24"/>
        </w:rPr>
        <w:t>.05</w:t>
      </w:r>
      <w:r w:rsidR="00530C20" w:rsidRPr="00B1003D">
        <w:rPr>
          <w:sz w:val="24"/>
          <w:szCs w:val="24"/>
        </w:rPr>
        <w:t>.20</w:t>
      </w:r>
      <w:r w:rsidR="00E409A7">
        <w:rPr>
          <w:sz w:val="24"/>
          <w:szCs w:val="24"/>
        </w:rPr>
        <w:t>23</w:t>
      </w:r>
      <w:r w:rsidR="00B1003D" w:rsidRPr="00B1003D">
        <w:rPr>
          <w:sz w:val="24"/>
          <w:szCs w:val="24"/>
        </w:rPr>
        <w:t>г.</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w:t>
      </w:r>
      <w:r w:rsidR="009E58A9">
        <w:rPr>
          <w:sz w:val="24"/>
          <w:szCs w:val="24"/>
        </w:rPr>
        <w:t xml:space="preserve">  </w:t>
      </w:r>
      <w:r w:rsidRPr="00B1003D">
        <w:rPr>
          <w:sz w:val="24"/>
          <w:szCs w:val="24"/>
        </w:rPr>
        <w:t xml:space="preserve"> </w:t>
      </w:r>
      <w:r w:rsidR="001D3956">
        <w:rPr>
          <w:sz w:val="24"/>
          <w:szCs w:val="24"/>
        </w:rPr>
        <w:t xml:space="preserve">  </w:t>
      </w:r>
      <w:r w:rsidRPr="00B1003D">
        <w:rPr>
          <w:sz w:val="24"/>
          <w:szCs w:val="24"/>
        </w:rPr>
        <w:t xml:space="preserve">до </w:t>
      </w:r>
      <w:r w:rsidR="006C59C2">
        <w:rPr>
          <w:sz w:val="24"/>
          <w:szCs w:val="24"/>
        </w:rPr>
        <w:t>2</w:t>
      </w:r>
      <w:r w:rsidR="00011E63">
        <w:rPr>
          <w:sz w:val="24"/>
          <w:szCs w:val="24"/>
        </w:rPr>
        <w:t>4</w:t>
      </w:r>
      <w:r w:rsidR="007B2E75">
        <w:rPr>
          <w:sz w:val="24"/>
          <w:szCs w:val="24"/>
        </w:rPr>
        <w:t>.05</w:t>
      </w:r>
      <w:r w:rsidRPr="00B1003D">
        <w:rPr>
          <w:sz w:val="24"/>
          <w:szCs w:val="24"/>
        </w:rPr>
        <w:t>.20</w:t>
      </w:r>
      <w:r w:rsidR="00B1003D" w:rsidRPr="00B1003D">
        <w:rPr>
          <w:sz w:val="24"/>
          <w:szCs w:val="24"/>
        </w:rPr>
        <w:t>2</w:t>
      </w:r>
      <w:r w:rsidR="00E409A7">
        <w:rPr>
          <w:sz w:val="24"/>
          <w:szCs w:val="24"/>
        </w:rPr>
        <w:t>3</w:t>
      </w:r>
      <w:r w:rsidR="00B1003D" w:rsidRPr="00B1003D">
        <w:rPr>
          <w:sz w:val="24"/>
          <w:szCs w:val="24"/>
        </w:rPr>
        <w:t>г</w:t>
      </w:r>
      <w:r w:rsidRPr="00B1003D">
        <w:rPr>
          <w:sz w:val="24"/>
          <w:szCs w:val="24"/>
        </w:rPr>
        <w:t xml:space="preserve">. </w:t>
      </w:r>
      <w:r w:rsidR="000436FE">
        <w:rPr>
          <w:sz w:val="24"/>
          <w:szCs w:val="24"/>
        </w:rPr>
        <w:t>1</w:t>
      </w:r>
      <w:r w:rsidR="00662570">
        <w:rPr>
          <w:sz w:val="24"/>
          <w:szCs w:val="24"/>
        </w:rPr>
        <w:t>0</w:t>
      </w:r>
      <w:r w:rsidRPr="00B1003D">
        <w:rPr>
          <w:sz w:val="24"/>
          <w:szCs w:val="24"/>
        </w:rPr>
        <w:t xml:space="preserve">ч. </w:t>
      </w:r>
      <w:r w:rsidR="007B2E75">
        <w:rPr>
          <w:sz w:val="24"/>
          <w:szCs w:val="24"/>
        </w:rPr>
        <w:t>00</w:t>
      </w:r>
      <w:r w:rsidRPr="00B1003D">
        <w:rPr>
          <w:sz w:val="24"/>
          <w:szCs w:val="24"/>
        </w:rPr>
        <w:t>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lastRenderedPageBreak/>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6003E" w:rsidRPr="000805AB" w:rsidRDefault="00DF5ECD" w:rsidP="0051389D">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1E5277" w:rsidRPr="000805AB" w:rsidRDefault="001E5277" w:rsidP="00563354">
      <w:pPr>
        <w:widowControl/>
        <w:ind w:firstLine="567"/>
        <w:jc w:val="both"/>
        <w:rPr>
          <w:color w:val="FF0000"/>
          <w:sz w:val="36"/>
          <w:szCs w:val="36"/>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w:t>
      </w:r>
      <w:proofErr w:type="gramStart"/>
      <w:r w:rsidR="007D15F2" w:rsidRPr="004856F6">
        <w:rPr>
          <w:sz w:val="24"/>
          <w:szCs w:val="24"/>
        </w:rPr>
        <w:t>просрочки  поставок</w:t>
      </w:r>
      <w:proofErr w:type="gramEnd"/>
      <w:r w:rsidR="007D15F2" w:rsidRPr="004856F6">
        <w:rPr>
          <w:sz w:val="24"/>
          <w:szCs w:val="24"/>
        </w:rPr>
        <w:t xml:space="preserve">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lastRenderedPageBreak/>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886F6B">
        <w:rPr>
          <w:b/>
          <w:sz w:val="24"/>
          <w:szCs w:val="24"/>
        </w:rPr>
        <w:t>Михайлова Е</w:t>
      </w:r>
      <w:r w:rsidR="00526EB3">
        <w:rPr>
          <w:b/>
          <w:sz w:val="24"/>
          <w:szCs w:val="24"/>
        </w:rPr>
        <w:t xml:space="preserve">катерина Максимовна,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p w:rsidR="004472DE" w:rsidRPr="004856F6" w:rsidRDefault="004472DE" w:rsidP="001308F4">
      <w:pPr>
        <w:jc w:val="right"/>
        <w:rPr>
          <w:sz w:val="24"/>
          <w:szCs w:val="24"/>
        </w:rPr>
      </w:pPr>
    </w:p>
    <w:tbl>
      <w:tblPr>
        <w:tblW w:w="10031" w:type="dxa"/>
        <w:tblLayout w:type="fixed"/>
        <w:tblLook w:val="01E0" w:firstRow="1" w:lastRow="1" w:firstColumn="1" w:lastColumn="1" w:noHBand="0" w:noVBand="0"/>
      </w:tblPr>
      <w:tblGrid>
        <w:gridCol w:w="10031"/>
      </w:tblGrid>
      <w:tr w:rsidR="004F2064" w:rsidRPr="004856F6" w:rsidTr="00E0481F">
        <w:tc>
          <w:tcPr>
            <w:tcW w:w="10031" w:type="dxa"/>
          </w:tcPr>
          <w:p w:rsidR="004F2064" w:rsidRPr="004856F6" w:rsidRDefault="0086112E" w:rsidP="0086112E">
            <w:pPr>
              <w:widowControl/>
              <w:autoSpaceDE/>
              <w:autoSpaceDN/>
              <w:adjustRightInd/>
              <w:ind w:right="493" w:firstLine="567"/>
              <w:rPr>
                <w:i/>
                <w:sz w:val="24"/>
                <w:szCs w:val="24"/>
              </w:rPr>
            </w:pPr>
            <w:proofErr w:type="spellStart"/>
            <w:r>
              <w:rPr>
                <w:sz w:val="24"/>
                <w:szCs w:val="24"/>
              </w:rPr>
              <w:t>И.о</w:t>
            </w:r>
            <w:proofErr w:type="spellEnd"/>
            <w:r>
              <w:rPr>
                <w:sz w:val="24"/>
                <w:szCs w:val="24"/>
              </w:rPr>
              <w:t>. д</w:t>
            </w:r>
            <w:r w:rsidR="004F2064" w:rsidRPr="004856F6">
              <w:rPr>
                <w:sz w:val="24"/>
                <w:szCs w:val="24"/>
              </w:rPr>
              <w:t>иректор</w:t>
            </w:r>
            <w:r>
              <w:rPr>
                <w:sz w:val="24"/>
                <w:szCs w:val="24"/>
              </w:rPr>
              <w:t>а</w:t>
            </w:r>
            <w:r w:rsidR="004F2064" w:rsidRPr="004856F6">
              <w:rPr>
                <w:sz w:val="24"/>
                <w:szCs w:val="24"/>
              </w:rPr>
              <w:t xml:space="preserve">      </w:t>
            </w:r>
            <w:r w:rsidR="007B2E75">
              <w:rPr>
                <w:sz w:val="24"/>
                <w:szCs w:val="24"/>
              </w:rPr>
              <w:t xml:space="preserve">           </w:t>
            </w:r>
            <w:r w:rsidR="004F2064" w:rsidRPr="004856F6">
              <w:rPr>
                <w:sz w:val="24"/>
                <w:szCs w:val="24"/>
              </w:rPr>
              <w:t xml:space="preserve">    </w:t>
            </w:r>
            <w:r w:rsidR="00C11304">
              <w:rPr>
                <w:sz w:val="24"/>
                <w:szCs w:val="24"/>
              </w:rPr>
              <w:t xml:space="preserve">      </w:t>
            </w:r>
            <w:r>
              <w:rPr>
                <w:sz w:val="24"/>
                <w:szCs w:val="24"/>
              </w:rPr>
              <w:t xml:space="preserve">  </w:t>
            </w:r>
            <w:r w:rsidR="004F2064" w:rsidRPr="004856F6">
              <w:rPr>
                <w:sz w:val="24"/>
                <w:szCs w:val="24"/>
              </w:rPr>
              <w:t>____________</w:t>
            </w:r>
            <w:r w:rsidR="00C11304">
              <w:rPr>
                <w:i/>
                <w:sz w:val="24"/>
                <w:szCs w:val="24"/>
              </w:rPr>
              <w:t xml:space="preserve">            </w:t>
            </w:r>
            <w:r>
              <w:rPr>
                <w:i/>
                <w:sz w:val="24"/>
                <w:szCs w:val="24"/>
              </w:rPr>
              <w:t xml:space="preserve">                              Г.В. Кудряшов  </w:t>
            </w:r>
          </w:p>
        </w:tc>
      </w:tr>
    </w:tbl>
    <w:p w:rsidR="004F2064" w:rsidRPr="004856F6" w:rsidRDefault="004F2064" w:rsidP="004F2064">
      <w:pPr>
        <w:ind w:firstLine="567"/>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CD6EC5" w:rsidRDefault="00CD6EC5" w:rsidP="001308F4">
      <w:pPr>
        <w:jc w:val="right"/>
        <w:rPr>
          <w:sz w:val="24"/>
          <w:szCs w:val="24"/>
        </w:rPr>
      </w:pPr>
    </w:p>
    <w:p w:rsidR="00CD6EC5" w:rsidRDefault="00CD6EC5"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563354" w:rsidRDefault="00563354" w:rsidP="00004360">
      <w:pPr>
        <w:jc w:val="right"/>
        <w:rPr>
          <w:b/>
          <w:sz w:val="28"/>
          <w:szCs w:val="28"/>
        </w:rPr>
      </w:pPr>
    </w:p>
    <w:p w:rsidR="00563354" w:rsidRDefault="00563354" w:rsidP="00004360">
      <w:pPr>
        <w:jc w:val="right"/>
        <w:rPr>
          <w:b/>
          <w:sz w:val="28"/>
          <w:szCs w:val="28"/>
        </w:rPr>
      </w:pPr>
    </w:p>
    <w:p w:rsidR="00C11304" w:rsidRDefault="00C11304" w:rsidP="00004360">
      <w:pPr>
        <w:jc w:val="right"/>
        <w:rPr>
          <w:b/>
          <w:sz w:val="28"/>
          <w:szCs w:val="28"/>
        </w:rPr>
      </w:pPr>
    </w:p>
    <w:p w:rsidR="00563354" w:rsidRDefault="00563354" w:rsidP="00004360">
      <w:pPr>
        <w:jc w:val="right"/>
        <w:rPr>
          <w:b/>
          <w:sz w:val="28"/>
          <w:szCs w:val="28"/>
        </w:rPr>
      </w:pPr>
    </w:p>
    <w:p w:rsidR="00563354" w:rsidRDefault="00563354" w:rsidP="00004360">
      <w:pPr>
        <w:jc w:val="right"/>
        <w:rPr>
          <w:b/>
          <w:sz w:val="28"/>
          <w:szCs w:val="28"/>
        </w:rPr>
      </w:pPr>
    </w:p>
    <w:p w:rsidR="00004360" w:rsidRDefault="00004360" w:rsidP="00004360">
      <w:pPr>
        <w:jc w:val="right"/>
        <w:rPr>
          <w:b/>
          <w:sz w:val="28"/>
          <w:szCs w:val="28"/>
        </w:rPr>
      </w:pPr>
      <w:r w:rsidRPr="00F547FC">
        <w:rPr>
          <w:b/>
          <w:sz w:val="28"/>
          <w:szCs w:val="28"/>
        </w:rPr>
        <w:lastRenderedPageBreak/>
        <w:t>Приложение №</w:t>
      </w:r>
      <w:r>
        <w:rPr>
          <w:b/>
          <w:sz w:val="28"/>
          <w:szCs w:val="28"/>
        </w:rPr>
        <w:t>2 к запросу</w:t>
      </w:r>
    </w:p>
    <w:p w:rsidR="00886F6B" w:rsidRDefault="00886F6B" w:rsidP="00004360">
      <w:pPr>
        <w:jc w:val="right"/>
        <w:rPr>
          <w:b/>
          <w:sz w:val="28"/>
          <w:szCs w:val="28"/>
        </w:rPr>
      </w:pP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6804"/>
        <w:gridCol w:w="992"/>
        <w:gridCol w:w="992"/>
      </w:tblGrid>
      <w:tr w:rsidR="00662570" w:rsidTr="00011E63">
        <w:trPr>
          <w:trHeight w:val="771"/>
        </w:trPr>
        <w:tc>
          <w:tcPr>
            <w:tcW w:w="597" w:type="dxa"/>
            <w:tcBorders>
              <w:top w:val="single" w:sz="4" w:space="0" w:color="auto"/>
              <w:left w:val="single" w:sz="4" w:space="0" w:color="auto"/>
              <w:bottom w:val="single" w:sz="4" w:space="0" w:color="auto"/>
              <w:right w:val="single" w:sz="4" w:space="0" w:color="auto"/>
            </w:tcBorders>
            <w:hideMark/>
          </w:tcPr>
          <w:p w:rsidR="00662570" w:rsidRDefault="00662570" w:rsidP="000436FE">
            <w:pPr>
              <w:pStyle w:val="Normalunindented"/>
              <w:jc w:val="center"/>
              <w:rPr>
                <w:lang w:eastAsia="en-US"/>
              </w:rPr>
            </w:pPr>
            <w:r>
              <w:rPr>
                <w:lang w:eastAsia="en-US"/>
              </w:rPr>
              <w:t>№</w:t>
            </w:r>
          </w:p>
          <w:p w:rsidR="00662570" w:rsidRDefault="00662570" w:rsidP="0056461B">
            <w:pPr>
              <w:pStyle w:val="Normalunindented"/>
              <w:rPr>
                <w:lang w:eastAsia="en-US"/>
              </w:rPr>
            </w:pPr>
            <w:r>
              <w:rPr>
                <w:lang w:eastAsia="en-US"/>
              </w:rPr>
              <w:t>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2570" w:rsidRDefault="009E27AD" w:rsidP="009E27AD">
            <w:pPr>
              <w:spacing w:line="256" w:lineRule="auto"/>
              <w:jc w:val="center"/>
              <w:rPr>
                <w:color w:val="333333"/>
                <w:sz w:val="24"/>
                <w:szCs w:val="24"/>
                <w:shd w:val="clear" w:color="auto" w:fill="FFFFFF"/>
                <w:lang w:eastAsia="en-US"/>
              </w:rPr>
            </w:pPr>
            <w:r>
              <w:rPr>
                <w:color w:val="333333"/>
                <w:sz w:val="24"/>
                <w:szCs w:val="24"/>
                <w:shd w:val="clear" w:color="auto" w:fill="FFFFFF"/>
                <w:lang w:eastAsia="en-US"/>
              </w:rPr>
              <w:t>Н</w:t>
            </w:r>
            <w:r w:rsidR="00662570">
              <w:rPr>
                <w:color w:val="333333"/>
                <w:sz w:val="24"/>
                <w:szCs w:val="24"/>
                <w:shd w:val="clear" w:color="auto" w:fill="FFFFFF"/>
                <w:lang w:eastAsia="en-US"/>
              </w:rPr>
              <w:t>аименование</w:t>
            </w:r>
          </w:p>
        </w:tc>
        <w:tc>
          <w:tcPr>
            <w:tcW w:w="6804" w:type="dxa"/>
            <w:tcBorders>
              <w:top w:val="single" w:sz="4" w:space="0" w:color="auto"/>
              <w:left w:val="single" w:sz="4" w:space="0" w:color="auto"/>
              <w:bottom w:val="single" w:sz="4" w:space="0" w:color="auto"/>
              <w:right w:val="single" w:sz="4" w:space="0" w:color="auto"/>
            </w:tcBorders>
            <w:hideMark/>
          </w:tcPr>
          <w:p w:rsidR="009E27AD" w:rsidRDefault="009E27AD" w:rsidP="009E27AD">
            <w:pPr>
              <w:widowControl/>
              <w:shd w:val="clear" w:color="auto" w:fill="FFFFFF"/>
              <w:tabs>
                <w:tab w:val="num" w:pos="720"/>
              </w:tabs>
              <w:autoSpaceDE/>
              <w:adjustRightInd/>
              <w:spacing w:after="105" w:line="256" w:lineRule="auto"/>
              <w:jc w:val="center"/>
              <w:rPr>
                <w:noProof/>
                <w:color w:val="333333"/>
                <w:sz w:val="24"/>
                <w:szCs w:val="24"/>
                <w:shd w:val="clear" w:color="auto" w:fill="FFFFFF"/>
                <w:lang w:eastAsia="en-US"/>
              </w:rPr>
            </w:pPr>
          </w:p>
          <w:p w:rsidR="00662570" w:rsidRDefault="009E27AD" w:rsidP="009E27AD">
            <w:pPr>
              <w:widowControl/>
              <w:shd w:val="clear" w:color="auto" w:fill="FFFFFF"/>
              <w:tabs>
                <w:tab w:val="num" w:pos="720"/>
              </w:tabs>
              <w:autoSpaceDE/>
              <w:adjustRightInd/>
              <w:spacing w:after="105" w:line="256" w:lineRule="auto"/>
              <w:jc w:val="center"/>
              <w:rPr>
                <w:noProof/>
                <w:color w:val="333333"/>
                <w:sz w:val="24"/>
                <w:szCs w:val="24"/>
                <w:shd w:val="clear" w:color="auto" w:fill="FFFFFF"/>
                <w:lang w:eastAsia="en-US"/>
              </w:rPr>
            </w:pPr>
            <w:r>
              <w:rPr>
                <w:noProof/>
                <w:color w:val="333333"/>
                <w:sz w:val="24"/>
                <w:szCs w:val="24"/>
                <w:shd w:val="clear" w:color="auto" w:fill="FFFFFF"/>
                <w:lang w:eastAsia="en-US"/>
              </w:rPr>
              <w:t>О</w:t>
            </w:r>
            <w:r w:rsidR="00662570">
              <w:rPr>
                <w:noProof/>
                <w:color w:val="333333"/>
                <w:sz w:val="24"/>
                <w:szCs w:val="24"/>
                <w:shd w:val="clear" w:color="auto" w:fill="FFFFFF"/>
                <w:lang w:eastAsia="en-US"/>
              </w:rPr>
              <w:t>писание</w:t>
            </w:r>
          </w:p>
        </w:tc>
        <w:tc>
          <w:tcPr>
            <w:tcW w:w="992" w:type="dxa"/>
            <w:tcBorders>
              <w:top w:val="single" w:sz="4" w:space="0" w:color="auto"/>
              <w:left w:val="single" w:sz="4" w:space="0" w:color="auto"/>
              <w:bottom w:val="single" w:sz="4" w:space="0" w:color="auto"/>
              <w:right w:val="single" w:sz="4" w:space="0" w:color="auto"/>
            </w:tcBorders>
            <w:hideMark/>
          </w:tcPr>
          <w:p w:rsidR="009E27AD" w:rsidRDefault="009E27AD" w:rsidP="0056461B">
            <w:pPr>
              <w:pStyle w:val="Normalunindented"/>
              <w:tabs>
                <w:tab w:val="left" w:pos="240"/>
                <w:tab w:val="center" w:pos="388"/>
              </w:tabs>
              <w:jc w:val="left"/>
              <w:rPr>
                <w:lang w:eastAsia="en-US"/>
              </w:rPr>
            </w:pPr>
          </w:p>
          <w:p w:rsidR="00662570" w:rsidRDefault="00662570" w:rsidP="0056461B">
            <w:pPr>
              <w:pStyle w:val="Normalunindented"/>
              <w:tabs>
                <w:tab w:val="left" w:pos="240"/>
                <w:tab w:val="center" w:pos="388"/>
              </w:tabs>
              <w:jc w:val="left"/>
              <w:rPr>
                <w:lang w:eastAsia="en-US"/>
              </w:rPr>
            </w:pPr>
            <w:r>
              <w:rPr>
                <w:lang w:eastAsia="en-US"/>
              </w:rPr>
              <w:t>Ед.</w:t>
            </w:r>
            <w:r w:rsidR="00011E63">
              <w:rPr>
                <w:lang w:eastAsia="en-US"/>
              </w:rPr>
              <w:t xml:space="preserve"> </w:t>
            </w:r>
            <w:proofErr w:type="spellStart"/>
            <w:r>
              <w:rPr>
                <w:lang w:eastAsia="en-US"/>
              </w:rPr>
              <w:t>изм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E27AD" w:rsidRDefault="009E27AD" w:rsidP="0056461B">
            <w:pPr>
              <w:pStyle w:val="Normalunindented"/>
              <w:jc w:val="center"/>
              <w:rPr>
                <w:lang w:eastAsia="en-US"/>
              </w:rPr>
            </w:pPr>
          </w:p>
          <w:p w:rsidR="00662570" w:rsidRDefault="00662570" w:rsidP="0056461B">
            <w:pPr>
              <w:pStyle w:val="Normalunindented"/>
              <w:jc w:val="center"/>
              <w:rPr>
                <w:lang w:eastAsia="en-US"/>
              </w:rPr>
            </w:pPr>
            <w:r>
              <w:rPr>
                <w:lang w:eastAsia="en-US"/>
              </w:rPr>
              <w:t>Кол-во</w:t>
            </w:r>
          </w:p>
        </w:tc>
      </w:tr>
      <w:tr w:rsidR="00662570" w:rsidTr="00662570">
        <w:trPr>
          <w:trHeight w:val="377"/>
        </w:trPr>
        <w:tc>
          <w:tcPr>
            <w:tcW w:w="597" w:type="dxa"/>
            <w:tcBorders>
              <w:top w:val="single" w:sz="4" w:space="0" w:color="auto"/>
              <w:left w:val="single" w:sz="4" w:space="0" w:color="auto"/>
              <w:bottom w:val="single" w:sz="4" w:space="0" w:color="auto"/>
              <w:right w:val="single" w:sz="4" w:space="0" w:color="auto"/>
            </w:tcBorders>
          </w:tcPr>
          <w:p w:rsidR="00662570" w:rsidRDefault="00662570" w:rsidP="0056461B">
            <w:pPr>
              <w:pStyle w:val="Normalunindented"/>
              <w:rPr>
                <w:lang w:eastAsia="en-US"/>
              </w:rPr>
            </w:pPr>
          </w:p>
          <w:p w:rsidR="00662570" w:rsidRDefault="00662570" w:rsidP="0056461B">
            <w:pPr>
              <w:pStyle w:val="Normalunindented"/>
              <w:rPr>
                <w:lang w:eastAsia="en-US"/>
              </w:rPr>
            </w:pPr>
          </w:p>
          <w:p w:rsidR="00662570" w:rsidRDefault="00662570" w:rsidP="0056461B">
            <w:pPr>
              <w:pStyle w:val="Normalunindented"/>
              <w:jc w:val="center"/>
              <w:rPr>
                <w:lang w:eastAsia="en-US"/>
              </w:rPr>
            </w:pPr>
          </w:p>
          <w:p w:rsidR="00662570" w:rsidRDefault="00662570" w:rsidP="0056461B">
            <w:pPr>
              <w:pStyle w:val="Normalunindented"/>
              <w:jc w:val="center"/>
              <w:rPr>
                <w:lang w:eastAsia="en-US"/>
              </w:rPr>
            </w:pPr>
          </w:p>
          <w:p w:rsidR="00662570" w:rsidRDefault="00662570" w:rsidP="0056461B">
            <w:pPr>
              <w:pStyle w:val="Normalunindented"/>
              <w:jc w:val="center"/>
              <w:rPr>
                <w:lang w:eastAsia="en-US"/>
              </w:rPr>
            </w:pPr>
          </w:p>
          <w:p w:rsidR="00662570" w:rsidRDefault="00662570" w:rsidP="0056461B">
            <w:pPr>
              <w:pStyle w:val="Normalunindented"/>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662570" w:rsidRDefault="00662570" w:rsidP="0056461B">
            <w:pPr>
              <w:pStyle w:val="Normalunindented"/>
              <w:jc w:val="center"/>
              <w:rPr>
                <w:lang w:eastAsia="en-US"/>
              </w:rPr>
            </w:pPr>
            <w:r>
              <w:rPr>
                <w:lang w:eastAsia="en-US"/>
              </w:rPr>
              <w:t>1</w:t>
            </w:r>
          </w:p>
          <w:p w:rsidR="00011E63" w:rsidRDefault="00011E63" w:rsidP="0056461B">
            <w:pPr>
              <w:pStyle w:val="Normalunindented"/>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62570" w:rsidRPr="009315A2" w:rsidRDefault="00662570" w:rsidP="0056461B">
            <w:pPr>
              <w:pStyle w:val="1"/>
              <w:shd w:val="clear" w:color="auto" w:fill="FCFCFC"/>
              <w:spacing w:before="0" w:after="150"/>
              <w:rPr>
                <w:rFonts w:ascii="Arial" w:hAnsi="Arial" w:cs="Arial"/>
                <w:b w:val="0"/>
                <w:bCs w:val="0"/>
                <w:caps/>
                <w:color w:val="333333"/>
                <w:kern w:val="36"/>
              </w:rPr>
            </w:pPr>
            <w:r w:rsidRPr="00D54AE0">
              <w:rPr>
                <w:rFonts w:ascii="Times New Roman" w:hAnsi="Times New Roman"/>
                <w:color w:val="333333"/>
                <w:sz w:val="24"/>
                <w:szCs w:val="24"/>
                <w:shd w:val="clear" w:color="auto" w:fill="FFFFFF"/>
                <w:lang w:eastAsia="en-US"/>
              </w:rPr>
              <w:t xml:space="preserve">Медицинская тележка для белья </w:t>
            </w:r>
            <w:r w:rsidRPr="009315A2">
              <w:rPr>
                <w:rFonts w:ascii="Times New Roman" w:hAnsi="Times New Roman"/>
                <w:color w:val="333333"/>
                <w:sz w:val="24"/>
                <w:szCs w:val="24"/>
                <w:shd w:val="clear" w:color="auto" w:fill="FFFFFF"/>
                <w:lang w:eastAsia="en-US"/>
              </w:rPr>
              <w:t>ММБ-01-ЕЛАТ</w:t>
            </w:r>
          </w:p>
          <w:p w:rsidR="00662570" w:rsidRDefault="00662570" w:rsidP="0056461B">
            <w:pPr>
              <w:spacing w:line="256" w:lineRule="auto"/>
              <w:rPr>
                <w:color w:val="333333"/>
                <w:sz w:val="24"/>
                <w:szCs w:val="24"/>
                <w:shd w:val="clear" w:color="auto" w:fill="FFFFFF"/>
                <w:lang w:eastAsia="en-US"/>
              </w:rPr>
            </w:pPr>
          </w:p>
        </w:tc>
        <w:tc>
          <w:tcPr>
            <w:tcW w:w="6804" w:type="dxa"/>
            <w:tcBorders>
              <w:top w:val="single" w:sz="4" w:space="0" w:color="auto"/>
              <w:left w:val="single" w:sz="4" w:space="0" w:color="auto"/>
              <w:bottom w:val="single" w:sz="4" w:space="0" w:color="auto"/>
              <w:right w:val="single" w:sz="4" w:space="0" w:color="auto"/>
            </w:tcBorders>
          </w:tcPr>
          <w:p w:rsidR="00662570" w:rsidRDefault="00662570" w:rsidP="0056461B">
            <w:pPr>
              <w:spacing w:line="256" w:lineRule="auto"/>
              <w:rPr>
                <w:noProof/>
              </w:rPr>
            </w:pPr>
          </w:p>
          <w:p w:rsidR="00662570" w:rsidRDefault="00662570" w:rsidP="0056461B">
            <w:pPr>
              <w:widowControl/>
              <w:autoSpaceDE/>
              <w:autoSpaceDN/>
              <w:adjustRightInd/>
              <w:rPr>
                <w:sz w:val="24"/>
                <w:szCs w:val="24"/>
              </w:rPr>
            </w:pPr>
            <w:r w:rsidRPr="00D54AE0">
              <w:rPr>
                <w:rFonts w:ascii="Arial" w:hAnsi="Arial" w:cs="Arial"/>
                <w:color w:val="242424"/>
                <w:sz w:val="24"/>
                <w:szCs w:val="24"/>
                <w:shd w:val="clear" w:color="auto" w:fill="FFFFFF"/>
              </w:rPr>
              <w:t>Тележка разделена пластиковой перегородкой на 2 секции, которые включают в себя:</w:t>
            </w:r>
            <w:r w:rsidRPr="00D54AE0">
              <w:rPr>
                <w:rFonts w:ascii="Arial" w:hAnsi="Arial" w:cs="Arial"/>
                <w:color w:val="242424"/>
                <w:sz w:val="24"/>
                <w:szCs w:val="24"/>
              </w:rPr>
              <w:br/>
            </w:r>
            <w:r>
              <w:rPr>
                <w:sz w:val="24"/>
                <w:szCs w:val="24"/>
              </w:rPr>
              <w:t xml:space="preserve">1) </w:t>
            </w:r>
            <w:r w:rsidRPr="00D54AE0">
              <w:rPr>
                <w:rFonts w:ascii="Arial" w:hAnsi="Arial" w:cs="Arial"/>
                <w:color w:val="242424"/>
                <w:sz w:val="24"/>
                <w:szCs w:val="24"/>
              </w:rPr>
              <w:t>3 съемные полимерные полки;</w:t>
            </w:r>
          </w:p>
          <w:p w:rsidR="00662570" w:rsidRPr="00D54AE0" w:rsidRDefault="00662570" w:rsidP="0056461B">
            <w:pPr>
              <w:widowControl/>
              <w:autoSpaceDE/>
              <w:autoSpaceDN/>
              <w:adjustRightInd/>
              <w:rPr>
                <w:sz w:val="24"/>
                <w:szCs w:val="24"/>
              </w:rPr>
            </w:pPr>
            <w:r>
              <w:rPr>
                <w:sz w:val="24"/>
                <w:szCs w:val="24"/>
              </w:rPr>
              <w:t xml:space="preserve">2) </w:t>
            </w:r>
            <w:r w:rsidRPr="00D54AE0">
              <w:rPr>
                <w:rFonts w:ascii="Arial" w:hAnsi="Arial" w:cs="Arial"/>
                <w:color w:val="242424"/>
                <w:sz w:val="24"/>
                <w:szCs w:val="24"/>
              </w:rPr>
              <w:t>Несъемная полка, держатель, ограничительная рамка.</w:t>
            </w:r>
          </w:p>
          <w:p w:rsidR="00662570" w:rsidRDefault="00662570" w:rsidP="0056461B">
            <w:pPr>
              <w:widowControl/>
              <w:autoSpaceDE/>
              <w:autoSpaceDN/>
              <w:adjustRightInd/>
              <w:rPr>
                <w:rFonts w:ascii="Arial" w:hAnsi="Arial" w:cs="Arial"/>
                <w:color w:val="242424"/>
                <w:sz w:val="24"/>
                <w:szCs w:val="24"/>
              </w:rPr>
            </w:pPr>
            <w:r>
              <w:rPr>
                <w:noProof/>
              </w:rPr>
              <w:drawing>
                <wp:inline distT="0" distB="0" distL="0" distR="0" wp14:anchorId="2F9261B1" wp14:editId="1DBA94D3">
                  <wp:extent cx="2456180" cy="2580117"/>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232" t="17752" r="38480" b="8379"/>
                          <a:stretch/>
                        </pic:blipFill>
                        <pic:spPr bwMode="auto">
                          <a:xfrm>
                            <a:off x="0" y="0"/>
                            <a:ext cx="2456180" cy="2580117"/>
                          </a:xfrm>
                          <a:prstGeom prst="rect">
                            <a:avLst/>
                          </a:prstGeom>
                          <a:ln>
                            <a:noFill/>
                          </a:ln>
                          <a:extLst>
                            <a:ext uri="{53640926-AAD7-44D8-BBD7-CCE9431645EC}">
                              <a14:shadowObscured xmlns:a14="http://schemas.microsoft.com/office/drawing/2010/main"/>
                            </a:ext>
                          </a:extLst>
                        </pic:spPr>
                      </pic:pic>
                    </a:graphicData>
                  </a:graphic>
                </wp:inline>
              </w:drawing>
            </w:r>
          </w:p>
          <w:p w:rsidR="00662570" w:rsidRDefault="00662570" w:rsidP="0056461B">
            <w:pPr>
              <w:widowControl/>
              <w:autoSpaceDE/>
              <w:autoSpaceDN/>
              <w:adjustRightInd/>
              <w:rPr>
                <w:rFonts w:ascii="Arial" w:hAnsi="Arial" w:cs="Arial"/>
                <w:color w:val="242424"/>
                <w:sz w:val="24"/>
                <w:szCs w:val="24"/>
                <w:shd w:val="clear" w:color="auto" w:fill="FFFFFF"/>
              </w:rPr>
            </w:pPr>
            <w:r w:rsidRPr="00D54AE0">
              <w:rPr>
                <w:rFonts w:ascii="Arial" w:hAnsi="Arial" w:cs="Arial"/>
                <w:b/>
                <w:bCs/>
                <w:color w:val="242424"/>
                <w:sz w:val="24"/>
                <w:szCs w:val="24"/>
                <w:shd w:val="clear" w:color="auto" w:fill="FFFFFF"/>
              </w:rPr>
              <w:t>Каркас:</w:t>
            </w:r>
            <w:r w:rsidRPr="00D54AE0">
              <w:rPr>
                <w:rFonts w:ascii="Arial" w:hAnsi="Arial" w:cs="Arial"/>
                <w:color w:val="242424"/>
                <w:sz w:val="24"/>
                <w:szCs w:val="24"/>
                <w:shd w:val="clear" w:color="auto" w:fill="FFFFFF"/>
              </w:rPr>
              <w:t> стальн</w:t>
            </w:r>
            <w:r>
              <w:rPr>
                <w:rFonts w:ascii="Arial" w:hAnsi="Arial" w:cs="Arial"/>
                <w:color w:val="242424"/>
                <w:sz w:val="24"/>
                <w:szCs w:val="24"/>
                <w:shd w:val="clear" w:color="auto" w:fill="FFFFFF"/>
              </w:rPr>
              <w:t>ые трубы с полимерно-порошковым</w:t>
            </w:r>
          </w:p>
          <w:p w:rsidR="00662570" w:rsidRDefault="00662570" w:rsidP="0056461B">
            <w:pPr>
              <w:widowControl/>
              <w:autoSpaceDE/>
              <w:autoSpaceDN/>
              <w:adjustRightInd/>
              <w:rPr>
                <w:rFonts w:ascii="Arial" w:hAnsi="Arial" w:cs="Arial"/>
                <w:color w:val="242424"/>
                <w:sz w:val="24"/>
                <w:szCs w:val="24"/>
                <w:shd w:val="clear" w:color="auto" w:fill="FFFFFF"/>
              </w:rPr>
            </w:pPr>
            <w:r w:rsidRPr="00D54AE0">
              <w:rPr>
                <w:rFonts w:ascii="Arial" w:hAnsi="Arial" w:cs="Arial"/>
                <w:color w:val="242424"/>
                <w:sz w:val="24"/>
                <w:szCs w:val="24"/>
                <w:shd w:val="clear" w:color="auto" w:fill="FFFFFF"/>
              </w:rPr>
              <w:t>покрытием белого цвета;</w:t>
            </w:r>
            <w:r w:rsidRPr="00D54AE0">
              <w:rPr>
                <w:rFonts w:ascii="Arial" w:hAnsi="Arial" w:cs="Arial"/>
                <w:color w:val="242424"/>
                <w:sz w:val="24"/>
                <w:szCs w:val="24"/>
              </w:rPr>
              <w:br/>
            </w:r>
            <w:r w:rsidRPr="00D54AE0">
              <w:rPr>
                <w:rFonts w:ascii="Arial" w:hAnsi="Arial" w:cs="Arial"/>
                <w:b/>
                <w:bCs/>
                <w:color w:val="242424"/>
                <w:sz w:val="24"/>
                <w:szCs w:val="24"/>
                <w:shd w:val="clear" w:color="auto" w:fill="FFFFFF"/>
              </w:rPr>
              <w:t>Полки: </w:t>
            </w:r>
            <w:r w:rsidRPr="00D54AE0">
              <w:rPr>
                <w:rFonts w:ascii="Arial" w:hAnsi="Arial" w:cs="Arial"/>
                <w:color w:val="242424"/>
                <w:sz w:val="24"/>
                <w:szCs w:val="24"/>
                <w:shd w:val="clear" w:color="auto" w:fill="FFFFFF"/>
              </w:rPr>
              <w:t>высокопрочный пластик белого цвета;</w:t>
            </w:r>
            <w:r w:rsidRPr="00D54AE0">
              <w:rPr>
                <w:rFonts w:ascii="Arial" w:hAnsi="Arial" w:cs="Arial"/>
                <w:color w:val="242424"/>
                <w:sz w:val="24"/>
                <w:szCs w:val="24"/>
              </w:rPr>
              <w:br/>
            </w:r>
            <w:r w:rsidRPr="00D54AE0">
              <w:rPr>
                <w:rFonts w:ascii="Arial" w:hAnsi="Arial" w:cs="Arial"/>
                <w:b/>
                <w:bCs/>
                <w:color w:val="242424"/>
                <w:sz w:val="24"/>
                <w:szCs w:val="24"/>
                <w:shd w:val="clear" w:color="auto" w:fill="FFFFFF"/>
              </w:rPr>
              <w:t>Перегородка:</w:t>
            </w:r>
            <w:r w:rsidRPr="00D54AE0">
              <w:rPr>
                <w:rFonts w:ascii="Arial" w:hAnsi="Arial" w:cs="Arial"/>
                <w:color w:val="242424"/>
                <w:sz w:val="24"/>
                <w:szCs w:val="24"/>
                <w:shd w:val="clear" w:color="auto" w:fill="FFFFFF"/>
              </w:rPr>
              <w:t> пластик белого цвета;</w:t>
            </w:r>
            <w:r w:rsidRPr="00D54AE0">
              <w:rPr>
                <w:rFonts w:ascii="Arial" w:hAnsi="Arial" w:cs="Arial"/>
                <w:color w:val="242424"/>
                <w:sz w:val="24"/>
                <w:szCs w:val="24"/>
              </w:rPr>
              <w:br/>
            </w:r>
            <w:r w:rsidRPr="00D54AE0">
              <w:rPr>
                <w:rFonts w:ascii="Arial" w:hAnsi="Arial" w:cs="Arial"/>
                <w:b/>
                <w:bCs/>
                <w:color w:val="242424"/>
                <w:sz w:val="24"/>
                <w:szCs w:val="24"/>
                <w:shd w:val="clear" w:color="auto" w:fill="FFFFFF"/>
              </w:rPr>
              <w:t>Ограничительная рамка:</w:t>
            </w:r>
            <w:r w:rsidRPr="00D54AE0">
              <w:rPr>
                <w:rFonts w:ascii="Arial" w:hAnsi="Arial" w:cs="Arial"/>
                <w:color w:val="242424"/>
                <w:sz w:val="24"/>
                <w:szCs w:val="24"/>
                <w:shd w:val="clear" w:color="auto" w:fill="FFFFFF"/>
              </w:rPr>
              <w:t xml:space="preserve"> стальной прут с </w:t>
            </w:r>
          </w:p>
          <w:p w:rsidR="00662570" w:rsidRDefault="00662570" w:rsidP="0056461B">
            <w:pPr>
              <w:widowControl/>
              <w:autoSpaceDE/>
              <w:autoSpaceDN/>
              <w:adjustRightInd/>
              <w:rPr>
                <w:rFonts w:ascii="Arial" w:hAnsi="Arial" w:cs="Arial"/>
                <w:color w:val="242424"/>
                <w:sz w:val="24"/>
                <w:szCs w:val="24"/>
                <w:shd w:val="clear" w:color="auto" w:fill="FFFFFF"/>
              </w:rPr>
            </w:pPr>
            <w:r w:rsidRPr="00D54AE0">
              <w:rPr>
                <w:rFonts w:ascii="Arial" w:hAnsi="Arial" w:cs="Arial"/>
                <w:color w:val="242424"/>
                <w:sz w:val="24"/>
                <w:szCs w:val="24"/>
                <w:shd w:val="clear" w:color="auto" w:fill="FFFFFF"/>
              </w:rPr>
              <w:t>полимерно-порошковым покрытием белого цвета;</w:t>
            </w:r>
            <w:r w:rsidRPr="00D54AE0">
              <w:rPr>
                <w:rFonts w:ascii="Arial" w:hAnsi="Arial" w:cs="Arial"/>
                <w:color w:val="242424"/>
                <w:sz w:val="24"/>
                <w:szCs w:val="24"/>
              </w:rPr>
              <w:br/>
            </w:r>
            <w:r w:rsidRPr="00D54AE0">
              <w:rPr>
                <w:rFonts w:ascii="Arial" w:hAnsi="Arial" w:cs="Arial"/>
                <w:b/>
                <w:bCs/>
                <w:color w:val="242424"/>
                <w:sz w:val="24"/>
                <w:szCs w:val="24"/>
                <w:shd w:val="clear" w:color="auto" w:fill="FFFFFF"/>
              </w:rPr>
              <w:t>Колёсные опоры</w:t>
            </w:r>
            <w:r w:rsidRPr="00D54AE0">
              <w:rPr>
                <w:rFonts w:ascii="Arial" w:hAnsi="Arial" w:cs="Arial"/>
                <w:color w:val="242424"/>
                <w:sz w:val="24"/>
                <w:szCs w:val="24"/>
                <w:shd w:val="clear" w:color="auto" w:fill="FFFFFF"/>
              </w:rPr>
              <w:t xml:space="preserve">: 4 шт., поворотные. </w:t>
            </w:r>
          </w:p>
          <w:p w:rsidR="00662570" w:rsidRPr="00662570" w:rsidRDefault="00662570" w:rsidP="0056461B">
            <w:pPr>
              <w:widowControl/>
              <w:autoSpaceDE/>
              <w:autoSpaceDN/>
              <w:adjustRightInd/>
              <w:rPr>
                <w:rFonts w:ascii="Arial" w:hAnsi="Arial" w:cs="Arial"/>
                <w:color w:val="242424"/>
                <w:sz w:val="24"/>
                <w:szCs w:val="24"/>
              </w:rPr>
            </w:pPr>
            <w:r w:rsidRPr="00D54AE0">
              <w:rPr>
                <w:rFonts w:ascii="Arial" w:hAnsi="Arial" w:cs="Arial"/>
                <w:color w:val="242424"/>
                <w:sz w:val="24"/>
                <w:szCs w:val="24"/>
                <w:shd w:val="clear" w:color="auto" w:fill="FFFFFF"/>
              </w:rPr>
              <w:t>Два колеса снабжены тормозом. Диаметр колеса 75 мм.</w:t>
            </w:r>
            <w:r w:rsidRPr="00D54AE0">
              <w:rPr>
                <w:rFonts w:ascii="Arial" w:hAnsi="Arial" w:cs="Arial"/>
                <w:color w:val="242424"/>
                <w:sz w:val="24"/>
                <w:szCs w:val="24"/>
              </w:rPr>
              <w:br/>
            </w:r>
            <w:r w:rsidRPr="00D54AE0">
              <w:rPr>
                <w:rFonts w:ascii="Arial" w:hAnsi="Arial" w:cs="Arial"/>
                <w:color w:val="242424"/>
                <w:sz w:val="24"/>
                <w:szCs w:val="24"/>
                <w:shd w:val="clear" w:color="auto" w:fill="FFFFFF"/>
              </w:rPr>
              <w:t>Нагрузочные характеристики  при равномерном распределении нагрузки:</w:t>
            </w:r>
            <w:r w:rsidRPr="00D54AE0">
              <w:rPr>
                <w:rFonts w:ascii="Arial" w:hAnsi="Arial" w:cs="Arial"/>
                <w:color w:val="242424"/>
                <w:sz w:val="24"/>
                <w:szCs w:val="24"/>
              </w:rPr>
              <w:br/>
            </w:r>
            <w:r>
              <w:rPr>
                <w:sz w:val="24"/>
                <w:szCs w:val="24"/>
              </w:rPr>
              <w:t xml:space="preserve">1) </w:t>
            </w:r>
            <w:r w:rsidRPr="00D54AE0">
              <w:rPr>
                <w:rFonts w:ascii="Arial" w:hAnsi="Arial" w:cs="Arial"/>
                <w:color w:val="242424"/>
                <w:sz w:val="24"/>
                <w:szCs w:val="24"/>
              </w:rPr>
              <w:t>на полимерную полку – 10 кг,</w:t>
            </w:r>
          </w:p>
          <w:p w:rsidR="00662570" w:rsidRPr="00662570" w:rsidRDefault="00662570" w:rsidP="00662570">
            <w:pPr>
              <w:widowControl/>
              <w:autoSpaceDE/>
              <w:autoSpaceDN/>
              <w:adjustRightInd/>
              <w:rPr>
                <w:sz w:val="24"/>
                <w:szCs w:val="24"/>
              </w:rPr>
            </w:pPr>
            <w:r>
              <w:rPr>
                <w:sz w:val="24"/>
                <w:szCs w:val="24"/>
              </w:rPr>
              <w:t>2)</w:t>
            </w:r>
            <w:r w:rsidRPr="00D54AE0">
              <w:rPr>
                <w:rFonts w:ascii="Arial" w:hAnsi="Arial" w:cs="Arial"/>
                <w:color w:val="242424"/>
                <w:sz w:val="24"/>
                <w:szCs w:val="24"/>
              </w:rPr>
              <w:t>максимальная суммарная нагрузка на изделие 40 кг.</w:t>
            </w:r>
            <w:r w:rsidRPr="00D54AE0">
              <w:rPr>
                <w:rFonts w:ascii="Arial" w:hAnsi="Arial" w:cs="Arial"/>
                <w:color w:val="242424"/>
                <w:sz w:val="24"/>
                <w:szCs w:val="24"/>
              </w:rPr>
              <w:br/>
            </w:r>
            <w:r w:rsidRPr="00D54AE0">
              <w:rPr>
                <w:rFonts w:ascii="Arial" w:hAnsi="Arial" w:cs="Arial"/>
                <w:color w:val="242424"/>
                <w:sz w:val="24"/>
                <w:szCs w:val="24"/>
                <w:shd w:val="clear" w:color="auto" w:fill="FFFFFF"/>
              </w:rPr>
              <w:t>Габаритные размеры тележки (</w:t>
            </w:r>
            <w:proofErr w:type="spellStart"/>
            <w:r w:rsidRPr="00D54AE0">
              <w:rPr>
                <w:rFonts w:ascii="Arial" w:hAnsi="Arial" w:cs="Arial"/>
                <w:color w:val="242424"/>
                <w:sz w:val="24"/>
                <w:szCs w:val="24"/>
                <w:shd w:val="clear" w:color="auto" w:fill="FFFFFF"/>
              </w:rPr>
              <w:t>ДхШхВ</w:t>
            </w:r>
            <w:proofErr w:type="spellEnd"/>
            <w:r w:rsidRPr="00D54AE0">
              <w:rPr>
                <w:rFonts w:ascii="Arial" w:hAnsi="Arial" w:cs="Arial"/>
                <w:color w:val="242424"/>
                <w:sz w:val="24"/>
                <w:szCs w:val="24"/>
                <w:shd w:val="clear" w:color="auto" w:fill="FFFFFF"/>
              </w:rPr>
              <w:t>), мм: (850×439×960) ± 10%</w:t>
            </w:r>
            <w:r w:rsidRPr="00D54AE0">
              <w:rPr>
                <w:rFonts w:ascii="Arial" w:hAnsi="Arial" w:cs="Arial"/>
                <w:color w:val="242424"/>
                <w:sz w:val="24"/>
                <w:szCs w:val="24"/>
              </w:rPr>
              <w:br/>
            </w:r>
            <w:r w:rsidRPr="00D54AE0">
              <w:rPr>
                <w:rFonts w:ascii="Arial" w:hAnsi="Arial" w:cs="Arial"/>
                <w:color w:val="242424"/>
                <w:sz w:val="24"/>
                <w:szCs w:val="24"/>
                <w:shd w:val="clear" w:color="auto" w:fill="FFFFFF"/>
              </w:rPr>
              <w:t>Внешние размеры полимерных полок (</w:t>
            </w:r>
            <w:proofErr w:type="spellStart"/>
            <w:r w:rsidRPr="00D54AE0">
              <w:rPr>
                <w:rFonts w:ascii="Arial" w:hAnsi="Arial" w:cs="Arial"/>
                <w:color w:val="242424"/>
                <w:sz w:val="24"/>
                <w:szCs w:val="24"/>
                <w:shd w:val="clear" w:color="auto" w:fill="FFFFFF"/>
              </w:rPr>
              <w:t>ДхШхВ</w:t>
            </w:r>
            <w:proofErr w:type="spellEnd"/>
            <w:r w:rsidRPr="00D54AE0">
              <w:rPr>
                <w:rFonts w:ascii="Arial" w:hAnsi="Arial" w:cs="Arial"/>
                <w:color w:val="242424"/>
                <w:sz w:val="24"/>
                <w:szCs w:val="24"/>
                <w:shd w:val="clear" w:color="auto" w:fill="FFFFFF"/>
              </w:rPr>
              <w:t>), мм: (426×397×20) ±5</w:t>
            </w:r>
          </w:p>
        </w:tc>
        <w:tc>
          <w:tcPr>
            <w:tcW w:w="992" w:type="dxa"/>
            <w:tcBorders>
              <w:top w:val="single" w:sz="4" w:space="0" w:color="auto"/>
              <w:left w:val="single" w:sz="4" w:space="0" w:color="auto"/>
              <w:bottom w:val="single" w:sz="4" w:space="0" w:color="auto"/>
              <w:right w:val="single" w:sz="4" w:space="0" w:color="auto"/>
            </w:tcBorders>
          </w:tcPr>
          <w:p w:rsidR="00662570" w:rsidRDefault="00662570" w:rsidP="0056461B">
            <w:pPr>
              <w:pStyle w:val="Normalunindented"/>
              <w:tabs>
                <w:tab w:val="left" w:pos="240"/>
                <w:tab w:val="center" w:pos="388"/>
              </w:tabs>
              <w:jc w:val="left"/>
              <w:rPr>
                <w:lang w:eastAsia="en-US"/>
              </w:rPr>
            </w:pPr>
          </w:p>
          <w:p w:rsidR="00662570" w:rsidRDefault="00662570" w:rsidP="0056461B">
            <w:pPr>
              <w:pStyle w:val="Normalunindented"/>
              <w:tabs>
                <w:tab w:val="left" w:pos="240"/>
                <w:tab w:val="center" w:pos="388"/>
              </w:tabs>
              <w:jc w:val="center"/>
              <w:rPr>
                <w:lang w:eastAsia="en-US"/>
              </w:rPr>
            </w:pPr>
          </w:p>
          <w:p w:rsidR="00011E63" w:rsidRDefault="00011E63" w:rsidP="0056461B">
            <w:pPr>
              <w:pStyle w:val="Normalunindented"/>
              <w:tabs>
                <w:tab w:val="left" w:pos="240"/>
                <w:tab w:val="center" w:pos="388"/>
              </w:tabs>
              <w:jc w:val="center"/>
              <w:rPr>
                <w:lang w:eastAsia="en-US"/>
              </w:rPr>
            </w:pPr>
          </w:p>
          <w:p w:rsidR="00011E63" w:rsidRDefault="00011E63" w:rsidP="0056461B">
            <w:pPr>
              <w:pStyle w:val="Normalunindented"/>
              <w:tabs>
                <w:tab w:val="left" w:pos="240"/>
                <w:tab w:val="center" w:pos="388"/>
              </w:tabs>
              <w:jc w:val="center"/>
              <w:rPr>
                <w:lang w:eastAsia="en-US"/>
              </w:rPr>
            </w:pPr>
          </w:p>
          <w:p w:rsidR="00011E63" w:rsidRDefault="00011E63" w:rsidP="0056461B">
            <w:pPr>
              <w:pStyle w:val="Normalunindented"/>
              <w:tabs>
                <w:tab w:val="left" w:pos="240"/>
                <w:tab w:val="center" w:pos="388"/>
              </w:tabs>
              <w:jc w:val="center"/>
              <w:rPr>
                <w:lang w:eastAsia="en-US"/>
              </w:rPr>
            </w:pPr>
          </w:p>
          <w:p w:rsidR="00011E63" w:rsidRDefault="00011E63" w:rsidP="0056461B">
            <w:pPr>
              <w:pStyle w:val="Normalunindented"/>
              <w:tabs>
                <w:tab w:val="left" w:pos="240"/>
                <w:tab w:val="center" w:pos="388"/>
              </w:tabs>
              <w:jc w:val="center"/>
              <w:rPr>
                <w:lang w:eastAsia="en-US"/>
              </w:rPr>
            </w:pPr>
          </w:p>
          <w:p w:rsidR="00011E63" w:rsidRDefault="00011E63" w:rsidP="0056461B">
            <w:pPr>
              <w:pStyle w:val="Normalunindented"/>
              <w:tabs>
                <w:tab w:val="left" w:pos="240"/>
                <w:tab w:val="center" w:pos="388"/>
              </w:tabs>
              <w:jc w:val="center"/>
              <w:rPr>
                <w:lang w:eastAsia="en-US"/>
              </w:rPr>
            </w:pPr>
          </w:p>
          <w:p w:rsidR="00011E63" w:rsidRDefault="00011E63" w:rsidP="0056461B">
            <w:pPr>
              <w:pStyle w:val="Normalunindented"/>
              <w:tabs>
                <w:tab w:val="left" w:pos="240"/>
                <w:tab w:val="center" w:pos="388"/>
              </w:tabs>
              <w:jc w:val="center"/>
              <w:rPr>
                <w:lang w:eastAsia="en-US"/>
              </w:rPr>
            </w:pPr>
          </w:p>
          <w:p w:rsidR="00011E63" w:rsidRDefault="00011E63" w:rsidP="0056461B">
            <w:pPr>
              <w:pStyle w:val="Normalunindented"/>
              <w:tabs>
                <w:tab w:val="left" w:pos="240"/>
                <w:tab w:val="center" w:pos="388"/>
              </w:tabs>
              <w:jc w:val="center"/>
              <w:rPr>
                <w:lang w:eastAsia="en-US"/>
              </w:rPr>
            </w:pPr>
          </w:p>
          <w:p w:rsidR="00662570" w:rsidRDefault="00662570" w:rsidP="0056461B">
            <w:pPr>
              <w:pStyle w:val="Normalunindented"/>
              <w:tabs>
                <w:tab w:val="left" w:pos="240"/>
                <w:tab w:val="center" w:pos="388"/>
              </w:tabs>
              <w:jc w:val="cente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662570" w:rsidRDefault="00662570" w:rsidP="0056461B">
            <w:pPr>
              <w:pStyle w:val="Normalunindented"/>
              <w:jc w:val="center"/>
              <w:rPr>
                <w:lang w:eastAsia="en-US"/>
              </w:rPr>
            </w:pPr>
          </w:p>
          <w:p w:rsidR="00662570" w:rsidRDefault="00662570"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662570" w:rsidRDefault="00662570" w:rsidP="0056461B">
            <w:pPr>
              <w:pStyle w:val="Normalunindented"/>
              <w:jc w:val="center"/>
              <w:rPr>
                <w:lang w:eastAsia="en-US"/>
              </w:rPr>
            </w:pPr>
            <w:r>
              <w:rPr>
                <w:lang w:eastAsia="en-US"/>
              </w:rPr>
              <w:t>4</w:t>
            </w:r>
          </w:p>
          <w:p w:rsidR="00662570" w:rsidRDefault="00662570" w:rsidP="0056461B">
            <w:pPr>
              <w:pStyle w:val="Normalunindented"/>
              <w:jc w:val="center"/>
              <w:rPr>
                <w:lang w:eastAsia="en-US"/>
              </w:rPr>
            </w:pPr>
          </w:p>
          <w:p w:rsidR="00662570" w:rsidRDefault="00662570" w:rsidP="0056461B">
            <w:pPr>
              <w:pStyle w:val="Normalunindented"/>
              <w:jc w:val="center"/>
              <w:rPr>
                <w:lang w:eastAsia="en-US"/>
              </w:rPr>
            </w:pPr>
          </w:p>
        </w:tc>
      </w:tr>
    </w:tbl>
    <w:p w:rsidR="00004360" w:rsidRDefault="00004360" w:rsidP="00004360">
      <w:pPr>
        <w:jc w:val="right"/>
        <w:rPr>
          <w:b/>
          <w:sz w:val="28"/>
          <w:szCs w:val="28"/>
        </w:rPr>
      </w:pPr>
    </w:p>
    <w:p w:rsidR="00563354" w:rsidRDefault="000805AB" w:rsidP="00004360">
      <w:pPr>
        <w:jc w:val="center"/>
        <w:rPr>
          <w:b/>
          <w:sz w:val="28"/>
          <w:szCs w:val="28"/>
        </w:rPr>
      </w:pPr>
      <w:r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563354" w:rsidRDefault="00563354" w:rsidP="00004360">
      <w:pPr>
        <w:jc w:val="center"/>
        <w:rPr>
          <w:b/>
          <w:sz w:val="28"/>
          <w:szCs w:val="28"/>
        </w:rPr>
      </w:pPr>
    </w:p>
    <w:p w:rsidR="00004360" w:rsidRPr="001070AA" w:rsidRDefault="00004360" w:rsidP="00004360">
      <w:pPr>
        <w:jc w:val="center"/>
        <w:rPr>
          <w:color w:val="FF0000"/>
          <w:sz w:val="36"/>
          <w:szCs w:val="36"/>
        </w:rPr>
      </w:pPr>
      <w:r w:rsidRPr="001070AA">
        <w:rPr>
          <w:color w:val="FF0000"/>
          <w:sz w:val="36"/>
          <w:szCs w:val="36"/>
        </w:rPr>
        <w:t>Це</w:t>
      </w:r>
      <w:r w:rsidR="004A741E">
        <w:rPr>
          <w:color w:val="FF0000"/>
          <w:sz w:val="36"/>
          <w:szCs w:val="36"/>
        </w:rPr>
        <w:t xml:space="preserve">на договора не должна превышать </w:t>
      </w:r>
      <w:r w:rsidR="000436FE">
        <w:rPr>
          <w:color w:val="FF0000"/>
          <w:sz w:val="36"/>
          <w:szCs w:val="36"/>
        </w:rPr>
        <w:t>78 000</w:t>
      </w:r>
      <w:r w:rsidR="006C59C2">
        <w:rPr>
          <w:color w:val="FF0000"/>
          <w:sz w:val="36"/>
          <w:szCs w:val="36"/>
        </w:rPr>
        <w:t>,00</w:t>
      </w:r>
    </w:p>
    <w:p w:rsidR="00765894" w:rsidRPr="008B7834" w:rsidRDefault="00004360" w:rsidP="00765894">
      <w:pPr>
        <w:widowControl/>
        <w:tabs>
          <w:tab w:val="left" w:pos="360"/>
        </w:tabs>
        <w:autoSpaceDE/>
        <w:autoSpaceDN/>
        <w:adjustRightInd/>
        <w:ind w:firstLine="567"/>
        <w:jc w:val="both"/>
        <w:rPr>
          <w:b/>
          <w:bCs/>
          <w:i/>
        </w:rPr>
      </w:pPr>
      <w:r w:rsidRPr="008B7834">
        <w:t xml:space="preserve">Сроки поставки: </w:t>
      </w:r>
      <w:r w:rsidR="00765894" w:rsidRPr="008B7834">
        <w:rPr>
          <w:b/>
          <w:i/>
        </w:rPr>
        <w:t xml:space="preserve">в течение </w:t>
      </w:r>
      <w:r w:rsidR="00C21684">
        <w:rPr>
          <w:b/>
          <w:i/>
        </w:rPr>
        <w:t>14</w:t>
      </w:r>
      <w:r w:rsidR="00765894" w:rsidRPr="008B7834">
        <w:rPr>
          <w:b/>
          <w:i/>
        </w:rPr>
        <w:t>(</w:t>
      </w:r>
      <w:r w:rsidR="00C21684">
        <w:rPr>
          <w:b/>
          <w:i/>
        </w:rPr>
        <w:t>четырнадцати</w:t>
      </w:r>
      <w:r w:rsidR="00765894" w:rsidRPr="008B7834">
        <w:rPr>
          <w:b/>
          <w:i/>
        </w:rPr>
        <w:t>) дней с даты заключения договора, разовая поставка всего объема.</w:t>
      </w:r>
    </w:p>
    <w:p w:rsidR="00004360" w:rsidRPr="008B7834" w:rsidRDefault="00004360" w:rsidP="00004360">
      <w:pPr>
        <w:jc w:val="center"/>
      </w:pPr>
    </w:p>
    <w:p w:rsidR="00004360" w:rsidRDefault="00004360" w:rsidP="00004360">
      <w:pPr>
        <w:jc w:val="center"/>
      </w:pPr>
      <w:r w:rsidRPr="008B7834">
        <w:t>Адрес поставки:</w:t>
      </w:r>
      <w:r w:rsidR="009D3461">
        <w:t xml:space="preserve"> </w:t>
      </w:r>
      <w:proofErr w:type="spellStart"/>
      <w:r w:rsidRPr="008B7834">
        <w:t>г.Собинка</w:t>
      </w:r>
      <w:proofErr w:type="spellEnd"/>
      <w:r w:rsidRPr="008B7834">
        <w:t xml:space="preserve">, </w:t>
      </w:r>
      <w:proofErr w:type="spellStart"/>
      <w:r w:rsidRPr="008B7834">
        <w:t>ул.Ленина</w:t>
      </w:r>
      <w:proofErr w:type="spellEnd"/>
      <w:r w:rsidRPr="008B7834">
        <w:t>, д.100</w:t>
      </w:r>
    </w:p>
    <w:p w:rsidR="00004360" w:rsidRPr="008B7834" w:rsidRDefault="00004360" w:rsidP="00004360">
      <w:pPr>
        <w:jc w:val="center"/>
      </w:pPr>
      <w:r w:rsidRPr="008B7834">
        <w:t>Периодичность поставки: разовая</w:t>
      </w:r>
    </w:p>
    <w:p w:rsidR="004856F6" w:rsidRPr="008B7834" w:rsidRDefault="004856F6" w:rsidP="00DC0860">
      <w:pPr>
        <w:tabs>
          <w:tab w:val="left" w:pos="3491"/>
        </w:tabs>
      </w:pPr>
    </w:p>
    <w:p w:rsidR="004856F6" w:rsidRDefault="004856F6" w:rsidP="00DC0860">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 xml:space="preserve">Приложение № </w:t>
      </w:r>
      <w:r w:rsidR="00004360">
        <w:rPr>
          <w:sz w:val="24"/>
          <w:szCs w:val="24"/>
        </w:rPr>
        <w:t>3</w:t>
      </w:r>
      <w:r w:rsidRPr="004856F6">
        <w:rPr>
          <w:sz w:val="24"/>
          <w:szCs w:val="24"/>
        </w:rPr>
        <w:t xml:space="preserve"> к запросу</w:t>
      </w:r>
    </w:p>
    <w:p w:rsidR="000436FE" w:rsidRPr="004856F6" w:rsidRDefault="00CA24F1" w:rsidP="00CA24F1">
      <w:pPr>
        <w:rPr>
          <w:b/>
          <w:sz w:val="24"/>
          <w:szCs w:val="24"/>
        </w:rPr>
      </w:pPr>
      <w:r w:rsidRPr="004856F6">
        <w:rPr>
          <w:b/>
          <w:sz w:val="24"/>
          <w:szCs w:val="24"/>
        </w:rPr>
        <w:tab/>
      </w:r>
    </w:p>
    <w:p w:rsidR="00CA24F1" w:rsidRPr="004856F6" w:rsidRDefault="00CA24F1" w:rsidP="00CA24F1">
      <w:pPr>
        <w:rPr>
          <w:b/>
          <w:sz w:val="24"/>
          <w:szCs w:val="24"/>
        </w:rPr>
      </w:pPr>
    </w:p>
    <w:p w:rsidR="00CA24F1" w:rsidRPr="004856F6" w:rsidRDefault="00EC1979" w:rsidP="00CA24F1">
      <w:pPr>
        <w:jc w:val="center"/>
        <w:rPr>
          <w:b/>
          <w:sz w:val="24"/>
          <w:szCs w:val="24"/>
        </w:rPr>
      </w:pPr>
      <w:r>
        <w:rPr>
          <w:b/>
          <w:sz w:val="24"/>
          <w:szCs w:val="24"/>
        </w:rPr>
        <w:t>Д</w:t>
      </w:r>
      <w:r w:rsidR="00CA24F1" w:rsidRPr="004856F6">
        <w:rPr>
          <w:b/>
          <w:sz w:val="24"/>
          <w:szCs w:val="24"/>
        </w:rPr>
        <w:t>оговор</w:t>
      </w:r>
      <w:r w:rsidR="00CA24F1">
        <w:rPr>
          <w:b/>
          <w:sz w:val="24"/>
          <w:szCs w:val="24"/>
        </w:rPr>
        <w:t xml:space="preserve"> </w:t>
      </w:r>
      <w:r w:rsidR="00CA24F1" w:rsidRPr="004856F6">
        <w:rPr>
          <w:b/>
          <w:sz w:val="24"/>
          <w:szCs w:val="24"/>
        </w:rPr>
        <w:t>на поставку</w:t>
      </w:r>
      <w:r w:rsidR="00CA24F1">
        <w:rPr>
          <w:b/>
          <w:sz w:val="24"/>
          <w:szCs w:val="24"/>
        </w:rPr>
        <w:t xml:space="preserve"> </w:t>
      </w:r>
      <w:r w:rsidR="00CA24F1" w:rsidRPr="004856F6">
        <w:rPr>
          <w:b/>
          <w:bCs/>
          <w:sz w:val="24"/>
          <w:szCs w:val="24"/>
        </w:rPr>
        <w:t xml:space="preserve">товаров </w:t>
      </w:r>
      <w:r w:rsidR="00CA24F1"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202_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в лице</w:t>
      </w:r>
      <w:r w:rsidRPr="007A000F">
        <w:rPr>
          <w:sz w:val="24"/>
          <w:szCs w:val="24"/>
        </w:rPr>
        <w:t xml:space="preserve"> </w:t>
      </w:r>
      <w:proofErr w:type="spellStart"/>
      <w:r w:rsidR="0086112E" w:rsidRPr="0086112E">
        <w:rPr>
          <w:b w:val="0"/>
          <w:sz w:val="24"/>
          <w:szCs w:val="24"/>
        </w:rPr>
        <w:t>и.о</w:t>
      </w:r>
      <w:proofErr w:type="spellEnd"/>
      <w:r w:rsidR="0086112E">
        <w:rPr>
          <w:sz w:val="24"/>
          <w:szCs w:val="24"/>
        </w:rPr>
        <w:t xml:space="preserve"> </w:t>
      </w:r>
      <w:r w:rsidR="0086112E">
        <w:rPr>
          <w:b w:val="0"/>
          <w:sz w:val="24"/>
          <w:szCs w:val="24"/>
        </w:rPr>
        <w:t>дирек</w:t>
      </w:r>
      <w:r w:rsidR="00E409A7" w:rsidRPr="00E409A7">
        <w:rPr>
          <w:b w:val="0"/>
          <w:sz w:val="24"/>
          <w:szCs w:val="24"/>
        </w:rPr>
        <w:t xml:space="preserve">тора </w:t>
      </w:r>
      <w:r w:rsidR="0086112E">
        <w:rPr>
          <w:b w:val="0"/>
          <w:sz w:val="24"/>
          <w:szCs w:val="24"/>
        </w:rPr>
        <w:t>Кудряшова Геннадия Викторовича</w:t>
      </w:r>
      <w:r w:rsidR="007B2E75">
        <w:rPr>
          <w:b w:val="0"/>
          <w:sz w:val="24"/>
          <w:szCs w:val="24"/>
        </w:rPr>
        <w:t>,</w:t>
      </w:r>
      <w:r w:rsidR="00886F6B">
        <w:rPr>
          <w:b w:val="0"/>
          <w:sz w:val="24"/>
          <w:szCs w:val="24"/>
        </w:rPr>
        <w:t xml:space="preserve"> действующе</w:t>
      </w:r>
      <w:r w:rsidR="007B2E75">
        <w:rPr>
          <w:b w:val="0"/>
          <w:sz w:val="24"/>
          <w:szCs w:val="24"/>
        </w:rPr>
        <w:t>й</w:t>
      </w:r>
      <w:r w:rsidR="00E409A7" w:rsidRPr="00E409A7">
        <w:rPr>
          <w:b w:val="0"/>
          <w:sz w:val="24"/>
          <w:szCs w:val="24"/>
        </w:rPr>
        <w:t xml:space="preserve"> на основании </w:t>
      </w:r>
      <w:r w:rsidR="0086112E" w:rsidRPr="00E409A7">
        <w:rPr>
          <w:b w:val="0"/>
          <w:sz w:val="24"/>
          <w:szCs w:val="24"/>
        </w:rPr>
        <w:t xml:space="preserve">приказа министерства социальной защиты населения Владимирской области </w:t>
      </w:r>
      <w:r w:rsidR="00DC544A">
        <w:rPr>
          <w:b w:val="0"/>
          <w:sz w:val="24"/>
          <w:szCs w:val="24"/>
        </w:rPr>
        <w:t>№____ от ____.________</w:t>
      </w:r>
      <w:bookmarkStart w:id="0" w:name="_GoBack"/>
      <w:bookmarkEnd w:id="0"/>
      <w:r w:rsidR="00DC544A">
        <w:rPr>
          <w:b w:val="0"/>
          <w:sz w:val="24"/>
          <w:szCs w:val="24"/>
        </w:rPr>
        <w:t xml:space="preserve">.2023г </w:t>
      </w:r>
      <w:r w:rsidRPr="007A000F">
        <w:rPr>
          <w:sz w:val="24"/>
          <w:szCs w:val="24"/>
        </w:rPr>
        <w:t>,</w:t>
      </w:r>
      <w:r w:rsidR="00114B44">
        <w:rPr>
          <w:sz w:val="24"/>
          <w:szCs w:val="24"/>
        </w:rPr>
        <w:t xml:space="preserve"> </w:t>
      </w:r>
      <w:r w:rsidRPr="004856F6">
        <w:rPr>
          <w:b w:val="0"/>
          <w:sz w:val="24"/>
          <w:szCs w:val="24"/>
        </w:rPr>
        <w:t xml:space="preserve">с одной стороны,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4856F6" w:rsidRDefault="00CA24F1" w:rsidP="00CA24F1">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011E63">
        <w:rPr>
          <w:rFonts w:ascii="Times New Roman" w:hAnsi="Times New Roman" w:cs="Times New Roman"/>
          <w:sz w:val="24"/>
          <w:szCs w:val="24"/>
          <w:u w:val="single"/>
        </w:rPr>
        <w:t xml:space="preserve">медицинские тележки для белья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7B2E75" w:rsidP="00CA24F1">
      <w:pPr>
        <w:tabs>
          <w:tab w:val="left" w:pos="1134"/>
        </w:tabs>
        <w:spacing w:line="295" w:lineRule="exact"/>
        <w:ind w:right="-1"/>
        <w:jc w:val="both"/>
        <w:rPr>
          <w:sz w:val="24"/>
          <w:szCs w:val="24"/>
        </w:rPr>
      </w:pPr>
      <w:r>
        <w:rPr>
          <w:sz w:val="24"/>
          <w:szCs w:val="24"/>
        </w:rPr>
        <w:t xml:space="preserve">         </w:t>
      </w:r>
      <w:r w:rsidR="00CA24F1" w:rsidRPr="004856F6">
        <w:rPr>
          <w:sz w:val="24"/>
          <w:szCs w:val="24"/>
        </w:rPr>
        <w:t>2.3.</w:t>
      </w:r>
      <w:r w:rsidR="00CA24F1">
        <w:rPr>
          <w:sz w:val="24"/>
          <w:szCs w:val="24"/>
        </w:rPr>
        <w:t xml:space="preserve"> </w:t>
      </w:r>
      <w:r w:rsidR="00CA24F1"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CA24F1">
        <w:rPr>
          <w:sz w:val="24"/>
          <w:szCs w:val="24"/>
        </w:rPr>
        <w:t xml:space="preserve"> </w:t>
      </w:r>
      <w:r w:rsidR="004538B1">
        <w:rPr>
          <w:sz w:val="24"/>
          <w:szCs w:val="24"/>
        </w:rPr>
        <w:t>в течение 7</w:t>
      </w:r>
      <w:r w:rsidR="00CA24F1" w:rsidRPr="004856F6">
        <w:rPr>
          <w:sz w:val="24"/>
          <w:szCs w:val="24"/>
        </w:rPr>
        <w:t xml:space="preserve"> (</w:t>
      </w:r>
      <w:r w:rsidR="004538B1">
        <w:rPr>
          <w:sz w:val="24"/>
          <w:szCs w:val="24"/>
        </w:rPr>
        <w:t>сем</w:t>
      </w:r>
      <w:r w:rsidR="00CA24F1" w:rsidRPr="004856F6">
        <w:rPr>
          <w:sz w:val="24"/>
          <w:szCs w:val="24"/>
        </w:rPr>
        <w:t>и) рабочих дней с даты подписания</w:t>
      </w:r>
      <w:r w:rsidR="00CA24F1">
        <w:rPr>
          <w:sz w:val="24"/>
          <w:szCs w:val="24"/>
        </w:rPr>
        <w:t xml:space="preserve"> </w:t>
      </w:r>
      <w:r w:rsidR="00CA24F1" w:rsidRPr="004856F6">
        <w:rPr>
          <w:sz w:val="24"/>
          <w:szCs w:val="24"/>
        </w:rPr>
        <w:t>Заказчиком документов о приемке.</w:t>
      </w:r>
      <w:r w:rsidR="00CA24F1">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24F1" w:rsidRPr="004856F6" w:rsidRDefault="00CA24F1" w:rsidP="00CA24F1">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r>
        <w:fldChar w:fldCharType="begin" w:fldLock="1"/>
      </w:r>
      <w:r>
        <w:instrText xml:space="preserve"> REF _ref_16787711 \h \n \!  \* MERGEFORMAT </w:instrText>
      </w:r>
      <w:r>
        <w:fldChar w:fldCharType="separate"/>
      </w:r>
      <w:r w:rsidRPr="004856F6">
        <w:t>1</w:t>
      </w:r>
      <w:r>
        <w:fldChar w:fldCharType="end"/>
      </w:r>
      <w:r w:rsidRPr="004856F6">
        <w:t xml:space="preserve"> и № 2 к Договору.</w:t>
      </w:r>
    </w:p>
    <w:p w:rsidR="00CA24F1" w:rsidRPr="004856F6" w:rsidRDefault="00CA24F1" w:rsidP="00CA24F1">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24F1" w:rsidRPr="004856F6" w:rsidRDefault="007B2E75" w:rsidP="00CA24F1">
      <w:pPr>
        <w:jc w:val="both"/>
        <w:rPr>
          <w:sz w:val="24"/>
          <w:szCs w:val="24"/>
        </w:rPr>
      </w:pPr>
      <w:r>
        <w:rPr>
          <w:sz w:val="24"/>
          <w:szCs w:val="24"/>
        </w:rPr>
        <w:t xml:space="preserve">          </w:t>
      </w:r>
      <w:r w:rsidR="00CA24F1" w:rsidRPr="004856F6">
        <w:rPr>
          <w:sz w:val="24"/>
          <w:szCs w:val="24"/>
        </w:rPr>
        <w:t>4.1</w:t>
      </w:r>
      <w:r w:rsidR="00CA24F1" w:rsidRPr="004856F6">
        <w:rPr>
          <w:b/>
          <w:sz w:val="24"/>
          <w:szCs w:val="24"/>
        </w:rPr>
        <w:t xml:space="preserve">. </w:t>
      </w:r>
      <w:r w:rsidR="00CA24F1"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rsidR="00CA24F1">
        <w:fldChar w:fldCharType="begin" w:fldLock="1"/>
      </w:r>
      <w:r w:rsidR="00CA24F1">
        <w:instrText xml:space="preserve"> REF _ref_16787711 \h \n \!  \* MERGEFORMAT </w:instrText>
      </w:r>
      <w:r w:rsidR="00CA24F1">
        <w:fldChar w:fldCharType="separate"/>
      </w:r>
      <w:r w:rsidR="00CA24F1" w:rsidRPr="004856F6">
        <w:t>1</w:t>
      </w:r>
      <w:r w:rsidR="00CA24F1">
        <w:fldChar w:fldCharType="end"/>
      </w:r>
      <w:r w:rsidR="00CA24F1" w:rsidRPr="004856F6">
        <w:rPr>
          <w:sz w:val="24"/>
          <w:szCs w:val="24"/>
        </w:rPr>
        <w:t xml:space="preserve"> и № 2 к Контракту. </w:t>
      </w:r>
    </w:p>
    <w:p w:rsidR="00CA24F1" w:rsidRPr="004856F6" w:rsidRDefault="00CA24F1" w:rsidP="00CA24F1">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и № 2 к Договору</w:t>
      </w:r>
      <w:r w:rsidRPr="004856F6">
        <w:rPr>
          <w:b/>
          <w:noProof/>
          <w:sz w:val="24"/>
          <w:szCs w:val="24"/>
        </w:rPr>
        <w:t>.</w:t>
      </w:r>
    </w:p>
    <w:p w:rsidR="00CA24F1" w:rsidRPr="004856F6" w:rsidRDefault="00CA24F1" w:rsidP="00CA24F1">
      <w:pPr>
        <w:ind w:firstLine="540"/>
        <w:jc w:val="both"/>
        <w:rPr>
          <w:iCs/>
          <w:sz w:val="24"/>
          <w:szCs w:val="24"/>
        </w:rPr>
      </w:pPr>
      <w:r w:rsidRPr="004856F6">
        <w:rPr>
          <w:iCs/>
          <w:sz w:val="24"/>
          <w:szCs w:val="24"/>
        </w:rPr>
        <w:t>Доставка товара осуществляется Поставщиком до</w:t>
      </w:r>
      <w:r>
        <w:rPr>
          <w:iCs/>
          <w:sz w:val="24"/>
          <w:szCs w:val="24"/>
        </w:rPr>
        <w:t xml:space="preserve">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w:t>
      </w:r>
      <w:r w:rsidR="00CD6EC5">
        <w:rPr>
          <w:sz w:val="24"/>
          <w:szCs w:val="24"/>
        </w:rPr>
        <w:t xml:space="preserve"> </w:t>
      </w:r>
      <w:r w:rsidRPr="004856F6">
        <w:rPr>
          <w:iCs/>
          <w:sz w:val="24"/>
          <w:szCs w:val="24"/>
        </w:rPr>
        <w:t xml:space="preserve">Поставка, разгрузка осуществляется силами и средствами </w:t>
      </w:r>
      <w:r w:rsidRPr="004856F6">
        <w:rPr>
          <w:iCs/>
          <w:sz w:val="24"/>
          <w:szCs w:val="24"/>
        </w:rPr>
        <w:lastRenderedPageBreak/>
        <w:t>поставщика.</w:t>
      </w:r>
    </w:p>
    <w:p w:rsidR="00CA24F1" w:rsidRPr="004856F6" w:rsidRDefault="00CA24F1" w:rsidP="00CA24F1">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 xml:space="preserve">7.4. Отсутствие извещения другой Стороны о форс-мажорных обстоятельствах в течение десяти </w:t>
      </w:r>
      <w:r w:rsidRPr="004856F6">
        <w:lastRenderedPageBreak/>
        <w:t>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t>8. Разрешение споров.</w:t>
      </w:r>
    </w:p>
    <w:p w:rsidR="00CA24F1" w:rsidRPr="004856F6" w:rsidRDefault="00CA24F1" w:rsidP="00CA24F1">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w:t>
      </w:r>
      <w:r w:rsidR="00C21684">
        <w:t xml:space="preserve"> </w:t>
      </w:r>
      <w:r w:rsidRPr="004856F6">
        <w:t>Договора</w:t>
      </w:r>
      <w:r w:rsidR="000436FE">
        <w:t>,</w:t>
      </w:r>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w:t>
      </w:r>
      <w:r w:rsidRPr="004856F6">
        <w:rPr>
          <w:color w:val="000000"/>
          <w:sz w:val="24"/>
          <w:szCs w:val="24"/>
        </w:rPr>
        <w:lastRenderedPageBreak/>
        <w:t xml:space="preserve">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24F1" w:rsidRPr="004856F6" w:rsidRDefault="00CA24F1"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00CD6EC5">
        <w:rPr>
          <w:b/>
          <w:sz w:val="24"/>
          <w:szCs w:val="24"/>
        </w:rPr>
        <w:t xml:space="preserve">   </w:t>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CA24F1" w:rsidP="00CA24F1">
      <w:pPr>
        <w:shd w:val="clear" w:color="auto" w:fill="FFFFFF"/>
        <w:jc w:val="both"/>
        <w:rPr>
          <w:sz w:val="24"/>
          <w:szCs w:val="24"/>
        </w:rPr>
      </w:pPr>
      <w:r w:rsidRPr="004856F6">
        <w:rPr>
          <w:sz w:val="24"/>
          <w:szCs w:val="24"/>
        </w:rPr>
        <w:t>11.3.  С момента заключения Договора Поставщик обязан:</w:t>
      </w:r>
    </w:p>
    <w:p w:rsidR="00CA24F1" w:rsidRPr="004856F6" w:rsidRDefault="00CA24F1" w:rsidP="00CA24F1">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CA24F1" w:rsidRPr="004856F6" w:rsidRDefault="00CA24F1" w:rsidP="00CA24F1">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4"/>
      </w:tblGrid>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Поставщик</w:t>
            </w: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7818C2">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7818C2">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7818C2">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7818C2">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7818C2">
            <w:pPr>
              <w:rPr>
                <w:bCs/>
                <w:sz w:val="24"/>
                <w:szCs w:val="24"/>
              </w:rPr>
            </w:pPr>
            <w:r w:rsidRPr="00BC3808">
              <w:rPr>
                <w:bCs/>
                <w:sz w:val="24"/>
                <w:szCs w:val="24"/>
              </w:rPr>
              <w:t>ИНН   3309459733    КПП   330901001</w:t>
            </w:r>
          </w:p>
          <w:p w:rsidR="00CA24F1" w:rsidRPr="00BC3808" w:rsidRDefault="00CA24F1" w:rsidP="007818C2">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CA24F1" w:rsidP="007818C2">
            <w:pPr>
              <w:rPr>
                <w:bCs/>
                <w:sz w:val="24"/>
                <w:szCs w:val="24"/>
              </w:rPr>
            </w:pPr>
            <w:r w:rsidRPr="00BC3808">
              <w:rPr>
                <w:bCs/>
                <w:sz w:val="24"/>
                <w:szCs w:val="24"/>
              </w:rPr>
              <w:t xml:space="preserve">Банк </w:t>
            </w:r>
            <w:proofErr w:type="gramStart"/>
            <w:r w:rsidRPr="00BC3808">
              <w:rPr>
                <w:bCs/>
                <w:sz w:val="24"/>
                <w:szCs w:val="24"/>
              </w:rPr>
              <w:t>получателя:  ОТДЕЛЕНИЕ</w:t>
            </w:r>
            <w:proofErr w:type="gramEnd"/>
            <w:r w:rsidRPr="00BC3808">
              <w:rPr>
                <w:bCs/>
                <w:sz w:val="24"/>
                <w:szCs w:val="24"/>
              </w:rPr>
              <w:t xml:space="preserve"> ВЛАДИМИР БАНКА РОССИИ//УФК по Владимирской области г. Владимир</w:t>
            </w:r>
          </w:p>
          <w:p w:rsidR="00CA24F1" w:rsidRDefault="00CA24F1" w:rsidP="007818C2">
            <w:pPr>
              <w:rPr>
                <w:bCs/>
                <w:sz w:val="24"/>
                <w:szCs w:val="24"/>
              </w:rPr>
            </w:pPr>
            <w:r w:rsidRPr="00BC3808">
              <w:rPr>
                <w:bCs/>
                <w:sz w:val="24"/>
                <w:szCs w:val="24"/>
              </w:rPr>
              <w:t xml:space="preserve">Единый казначейский счет       </w:t>
            </w:r>
          </w:p>
          <w:p w:rsidR="00CA24F1" w:rsidRPr="00BC3808" w:rsidRDefault="00CA24F1" w:rsidP="007818C2">
            <w:pPr>
              <w:rPr>
                <w:bCs/>
                <w:sz w:val="24"/>
                <w:szCs w:val="24"/>
              </w:rPr>
            </w:pPr>
            <w:r w:rsidRPr="00BC3808">
              <w:rPr>
                <w:bCs/>
                <w:sz w:val="24"/>
                <w:szCs w:val="24"/>
              </w:rPr>
              <w:t>40102810945370000020</w:t>
            </w:r>
          </w:p>
          <w:p w:rsidR="00CA24F1" w:rsidRPr="00BC3808" w:rsidRDefault="00CA24F1" w:rsidP="007818C2">
            <w:pPr>
              <w:rPr>
                <w:bCs/>
                <w:sz w:val="24"/>
                <w:szCs w:val="24"/>
              </w:rPr>
            </w:pPr>
            <w:r w:rsidRPr="00BC3808">
              <w:rPr>
                <w:bCs/>
                <w:sz w:val="24"/>
                <w:szCs w:val="24"/>
              </w:rPr>
              <w:t>БИК       011708377</w:t>
            </w:r>
          </w:p>
          <w:p w:rsidR="00CA24F1" w:rsidRPr="00BC3808" w:rsidRDefault="00CA24F1" w:rsidP="007818C2">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7818C2">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7818C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rPr>
                <w:sz w:val="24"/>
                <w:szCs w:val="24"/>
              </w:rPr>
            </w:pP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t>___________________</w:t>
            </w:r>
            <w:r w:rsidR="00EC1979">
              <w:rPr>
                <w:sz w:val="24"/>
                <w:szCs w:val="24"/>
              </w:rPr>
              <w:t xml:space="preserve">  </w:t>
            </w:r>
            <w:r w:rsidRPr="004856F6">
              <w:rPr>
                <w:sz w:val="24"/>
                <w:szCs w:val="24"/>
              </w:rPr>
              <w:t>/</w:t>
            </w:r>
            <w:r w:rsidR="0086112E">
              <w:rPr>
                <w:sz w:val="24"/>
                <w:szCs w:val="24"/>
              </w:rPr>
              <w:t>Г.В. Кудряшов</w:t>
            </w:r>
            <w:r w:rsidR="0086112E" w:rsidRPr="004856F6">
              <w:rPr>
                <w:sz w:val="24"/>
                <w:szCs w:val="24"/>
              </w:rPr>
              <w:t xml:space="preserve"> </w:t>
            </w:r>
            <w:r w:rsidRPr="004856F6">
              <w:rPr>
                <w:sz w:val="24"/>
                <w:szCs w:val="24"/>
              </w:rPr>
              <w:t>/</w:t>
            </w:r>
          </w:p>
          <w:p w:rsidR="00CA24F1" w:rsidRPr="004856F6" w:rsidRDefault="00CA24F1" w:rsidP="007818C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7818C2">
            <w:pPr>
              <w:pStyle w:val="Normalunindented"/>
              <w:keepNext/>
              <w:spacing w:before="0" w:after="0" w:line="240" w:lineRule="auto"/>
              <w:jc w:val="left"/>
              <w:rPr>
                <w:sz w:val="24"/>
                <w:szCs w:val="24"/>
                <w:u w:val="single"/>
              </w:rPr>
            </w:pPr>
          </w:p>
          <w:p w:rsidR="00CA24F1" w:rsidRPr="004856F6" w:rsidRDefault="00CA24F1" w:rsidP="007818C2">
            <w:pPr>
              <w:pStyle w:val="Normalunindented"/>
              <w:keepNext/>
              <w:spacing w:before="0" w:after="0" w:line="240" w:lineRule="auto"/>
              <w:jc w:val="left"/>
              <w:rPr>
                <w:sz w:val="24"/>
                <w:szCs w:val="24"/>
              </w:rPr>
            </w:pPr>
            <w:r w:rsidRPr="004856F6">
              <w:rPr>
                <w:sz w:val="24"/>
                <w:szCs w:val="24"/>
                <w:u w:val="single"/>
              </w:rPr>
              <w:t>   </w:t>
            </w:r>
            <w:r w:rsidR="00EC1979">
              <w:rPr>
                <w:sz w:val="24"/>
                <w:szCs w:val="24"/>
                <w:u w:val="single"/>
              </w:rPr>
              <w:t>______________</w:t>
            </w:r>
            <w:r w:rsidRPr="004856F6">
              <w:rPr>
                <w:sz w:val="24"/>
                <w:szCs w:val="24"/>
                <w:u w:val="single"/>
              </w:rPr>
              <w:t xml:space="preserve">    </w:t>
            </w:r>
            <w:r w:rsidRPr="004856F6">
              <w:rPr>
                <w:sz w:val="24"/>
                <w:szCs w:val="24"/>
              </w:rPr>
              <w:t>/______</w:t>
            </w:r>
            <w:r w:rsidR="00EC1979">
              <w:rPr>
                <w:sz w:val="24"/>
                <w:szCs w:val="24"/>
              </w:rPr>
              <w:t>____________</w:t>
            </w:r>
            <w:r w:rsidRPr="004856F6">
              <w:rPr>
                <w:sz w:val="24"/>
                <w:szCs w:val="24"/>
              </w:rPr>
              <w:t>/</w:t>
            </w:r>
          </w:p>
          <w:p w:rsidR="00CA24F1" w:rsidRPr="004856F6" w:rsidRDefault="00CA24F1" w:rsidP="007818C2">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3A038F">
          <w:footerReference w:type="even" r:id="rId9"/>
          <w:footerReference w:type="default" r:id="rId10"/>
          <w:pgSz w:w="11906" w:h="16838"/>
          <w:pgMar w:top="567" w:right="566" w:bottom="567" w:left="851" w:header="709" w:footer="709" w:gutter="0"/>
          <w:cols w:space="708"/>
          <w:docGrid w:linePitch="360"/>
        </w:sectPr>
      </w:pPr>
    </w:p>
    <w:p w:rsidR="00CA24F1" w:rsidRDefault="00CA24F1" w:rsidP="00CA24F1">
      <w:pPr>
        <w:jc w:val="right"/>
        <w:rPr>
          <w:sz w:val="24"/>
          <w:szCs w:val="24"/>
        </w:rPr>
      </w:pPr>
      <w:r w:rsidRPr="004856F6">
        <w:rPr>
          <w:sz w:val="24"/>
          <w:szCs w:val="24"/>
        </w:rPr>
        <w:lastRenderedPageBreak/>
        <w:t xml:space="preserve">Приложение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к Договору </w:t>
      </w:r>
      <w:r w:rsidRPr="004856F6">
        <w:rPr>
          <w:sz w:val="24"/>
          <w:szCs w:val="24"/>
        </w:rPr>
        <w:br/>
        <w:t>№ ___от «____» _______  202</w:t>
      </w:r>
      <w:r w:rsidR="00E409A7">
        <w:rPr>
          <w:sz w:val="24"/>
          <w:szCs w:val="24"/>
        </w:rPr>
        <w:t>3</w:t>
      </w:r>
      <w:r w:rsidRPr="004856F6">
        <w:rPr>
          <w:sz w:val="24"/>
          <w:szCs w:val="24"/>
        </w:rPr>
        <w:t xml:space="preserve"> г.</w:t>
      </w:r>
    </w:p>
    <w:p w:rsidR="000436FE" w:rsidRDefault="000436FE" w:rsidP="00CA24F1">
      <w:pPr>
        <w:jc w:val="right"/>
        <w:rPr>
          <w:sz w:val="24"/>
          <w:szCs w:val="24"/>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9781"/>
        <w:gridCol w:w="992"/>
        <w:gridCol w:w="851"/>
        <w:gridCol w:w="708"/>
        <w:gridCol w:w="1134"/>
      </w:tblGrid>
      <w:tr w:rsidR="00011E63" w:rsidTr="00011E63">
        <w:trPr>
          <w:trHeight w:val="580"/>
        </w:trPr>
        <w:tc>
          <w:tcPr>
            <w:tcW w:w="709" w:type="dxa"/>
            <w:tcBorders>
              <w:top w:val="single" w:sz="4" w:space="0" w:color="auto"/>
              <w:left w:val="single" w:sz="4" w:space="0" w:color="auto"/>
              <w:bottom w:val="single" w:sz="4" w:space="0" w:color="auto"/>
              <w:right w:val="single" w:sz="4" w:space="0" w:color="auto"/>
            </w:tcBorders>
            <w:hideMark/>
          </w:tcPr>
          <w:p w:rsidR="00011E63" w:rsidRDefault="00011E63" w:rsidP="00011E63">
            <w:pPr>
              <w:pStyle w:val="Normalunindented"/>
              <w:jc w:val="center"/>
              <w:rPr>
                <w:lang w:eastAsia="en-US"/>
              </w:rPr>
            </w:pPr>
            <w:r>
              <w:rPr>
                <w:lang w:eastAsia="en-US"/>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1E63" w:rsidRDefault="00011E63" w:rsidP="00011E63">
            <w:pPr>
              <w:spacing w:line="256" w:lineRule="auto"/>
              <w:jc w:val="center"/>
              <w:rPr>
                <w:color w:val="333333"/>
                <w:sz w:val="24"/>
                <w:szCs w:val="24"/>
                <w:shd w:val="clear" w:color="auto" w:fill="FFFFFF"/>
                <w:lang w:eastAsia="en-US"/>
              </w:rPr>
            </w:pPr>
            <w:r>
              <w:rPr>
                <w:color w:val="333333"/>
                <w:sz w:val="24"/>
                <w:szCs w:val="24"/>
                <w:shd w:val="clear" w:color="auto" w:fill="FFFFFF"/>
                <w:lang w:eastAsia="en-US"/>
              </w:rPr>
              <w:t>Наименование</w:t>
            </w:r>
          </w:p>
        </w:tc>
        <w:tc>
          <w:tcPr>
            <w:tcW w:w="9781" w:type="dxa"/>
            <w:tcBorders>
              <w:top w:val="single" w:sz="4" w:space="0" w:color="auto"/>
              <w:left w:val="single" w:sz="4" w:space="0" w:color="auto"/>
              <w:bottom w:val="single" w:sz="4" w:space="0" w:color="auto"/>
              <w:right w:val="single" w:sz="4" w:space="0" w:color="auto"/>
            </w:tcBorders>
            <w:hideMark/>
          </w:tcPr>
          <w:p w:rsidR="00011E63" w:rsidRDefault="00011E63" w:rsidP="00011E63">
            <w:pPr>
              <w:widowControl/>
              <w:shd w:val="clear" w:color="auto" w:fill="FFFFFF"/>
              <w:tabs>
                <w:tab w:val="num" w:pos="720"/>
              </w:tabs>
              <w:autoSpaceDE/>
              <w:adjustRightInd/>
              <w:spacing w:after="105" w:line="256" w:lineRule="auto"/>
              <w:jc w:val="center"/>
              <w:rPr>
                <w:noProof/>
                <w:color w:val="333333"/>
                <w:sz w:val="24"/>
                <w:szCs w:val="24"/>
                <w:shd w:val="clear" w:color="auto" w:fill="FFFFFF"/>
                <w:lang w:eastAsia="en-US"/>
              </w:rPr>
            </w:pPr>
            <w:r>
              <w:rPr>
                <w:noProof/>
                <w:color w:val="333333"/>
                <w:sz w:val="24"/>
                <w:szCs w:val="24"/>
                <w:shd w:val="clear" w:color="auto" w:fill="FFFFFF"/>
                <w:lang w:eastAsia="en-US"/>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011E63" w:rsidRDefault="00011E63" w:rsidP="00011E63">
            <w:pPr>
              <w:pStyle w:val="Normalunindented"/>
              <w:tabs>
                <w:tab w:val="left" w:pos="240"/>
                <w:tab w:val="center" w:pos="388"/>
              </w:tabs>
              <w:jc w:val="center"/>
              <w:rPr>
                <w:lang w:eastAsia="en-US"/>
              </w:rPr>
            </w:pPr>
            <w:r>
              <w:rPr>
                <w:lang w:eastAsia="en-US"/>
              </w:rPr>
              <w:t xml:space="preserve">Ед. </w:t>
            </w:r>
            <w:proofErr w:type="spellStart"/>
            <w:r>
              <w:rPr>
                <w:lang w:eastAsia="en-US"/>
              </w:rPr>
              <w:t>изм</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011E63" w:rsidRDefault="00011E63" w:rsidP="00011E63">
            <w:pPr>
              <w:pStyle w:val="Normalunindented"/>
              <w:jc w:val="center"/>
              <w:rPr>
                <w:lang w:eastAsia="en-US"/>
              </w:rPr>
            </w:pPr>
            <w:r>
              <w:rPr>
                <w:lang w:eastAsia="en-US"/>
              </w:rPr>
              <w:t>Кол-во</w:t>
            </w:r>
          </w:p>
        </w:tc>
        <w:tc>
          <w:tcPr>
            <w:tcW w:w="708" w:type="dxa"/>
            <w:tcBorders>
              <w:top w:val="single" w:sz="4" w:space="0" w:color="auto"/>
              <w:left w:val="single" w:sz="4" w:space="0" w:color="auto"/>
              <w:bottom w:val="single" w:sz="4" w:space="0" w:color="auto"/>
              <w:right w:val="single" w:sz="4" w:space="0" w:color="auto"/>
            </w:tcBorders>
            <w:hideMark/>
          </w:tcPr>
          <w:p w:rsidR="00011E63" w:rsidRDefault="00011E63" w:rsidP="00011E63">
            <w:pPr>
              <w:pStyle w:val="Normalunindented"/>
              <w:ind w:right="-100"/>
              <w:jc w:val="center"/>
              <w:rPr>
                <w:lang w:eastAsia="en-US"/>
              </w:rPr>
            </w:pPr>
            <w:r>
              <w:rPr>
                <w:lang w:eastAsia="en-US"/>
              </w:rPr>
              <w:t>Цена за ед.</w:t>
            </w:r>
          </w:p>
        </w:tc>
        <w:tc>
          <w:tcPr>
            <w:tcW w:w="1134" w:type="dxa"/>
            <w:tcBorders>
              <w:top w:val="single" w:sz="4" w:space="0" w:color="auto"/>
              <w:left w:val="single" w:sz="4" w:space="0" w:color="auto"/>
              <w:bottom w:val="single" w:sz="4" w:space="0" w:color="auto"/>
              <w:right w:val="single" w:sz="4" w:space="0" w:color="auto"/>
            </w:tcBorders>
          </w:tcPr>
          <w:p w:rsidR="00011E63" w:rsidRDefault="00011E63" w:rsidP="00011E63">
            <w:pPr>
              <w:pStyle w:val="Normalunindented"/>
              <w:ind w:right="-100"/>
              <w:jc w:val="center"/>
              <w:rPr>
                <w:lang w:eastAsia="en-US"/>
              </w:rPr>
            </w:pPr>
            <w:r>
              <w:rPr>
                <w:lang w:eastAsia="en-US"/>
              </w:rPr>
              <w:t>Стоимость</w:t>
            </w:r>
          </w:p>
        </w:tc>
      </w:tr>
      <w:tr w:rsidR="00011E63" w:rsidTr="00011E63">
        <w:trPr>
          <w:trHeight w:val="377"/>
        </w:trPr>
        <w:tc>
          <w:tcPr>
            <w:tcW w:w="709" w:type="dxa"/>
            <w:tcBorders>
              <w:top w:val="single" w:sz="4" w:space="0" w:color="auto"/>
              <w:left w:val="single" w:sz="4" w:space="0" w:color="auto"/>
              <w:bottom w:val="single" w:sz="4" w:space="0" w:color="auto"/>
              <w:right w:val="single" w:sz="4" w:space="0" w:color="auto"/>
            </w:tcBorders>
          </w:tcPr>
          <w:p w:rsidR="00011E63" w:rsidRDefault="00011E63" w:rsidP="0056461B">
            <w:pPr>
              <w:pStyle w:val="Normalunindented"/>
              <w:rPr>
                <w:lang w:eastAsia="en-US"/>
              </w:rPr>
            </w:pPr>
          </w:p>
          <w:p w:rsidR="00011E63" w:rsidRDefault="00011E63" w:rsidP="0056461B">
            <w:pPr>
              <w:pStyle w:val="Normalunindented"/>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rPr>
                <w:lang w:eastAsia="en-US"/>
              </w:rPr>
            </w:pPr>
          </w:p>
          <w:p w:rsidR="00011E63" w:rsidRDefault="00011E63" w:rsidP="0056461B">
            <w:pPr>
              <w:pStyle w:val="Normalunindented"/>
              <w:jc w:val="center"/>
              <w:rPr>
                <w:lang w:eastAsia="en-US"/>
              </w:rPr>
            </w:pPr>
            <w:r>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011E63" w:rsidRPr="009315A2" w:rsidRDefault="00011E63" w:rsidP="0056461B">
            <w:pPr>
              <w:pStyle w:val="1"/>
              <w:shd w:val="clear" w:color="auto" w:fill="FCFCFC"/>
              <w:spacing w:before="0" w:after="150"/>
              <w:rPr>
                <w:rFonts w:ascii="Arial" w:hAnsi="Arial" w:cs="Arial"/>
                <w:b w:val="0"/>
                <w:bCs w:val="0"/>
                <w:caps/>
                <w:color w:val="333333"/>
                <w:kern w:val="36"/>
              </w:rPr>
            </w:pPr>
            <w:r w:rsidRPr="00D54AE0">
              <w:rPr>
                <w:rFonts w:ascii="Times New Roman" w:hAnsi="Times New Roman"/>
                <w:color w:val="333333"/>
                <w:sz w:val="24"/>
                <w:szCs w:val="24"/>
                <w:shd w:val="clear" w:color="auto" w:fill="FFFFFF"/>
                <w:lang w:eastAsia="en-US"/>
              </w:rPr>
              <w:t xml:space="preserve">Медицинская тележка для белья </w:t>
            </w:r>
            <w:r w:rsidRPr="009315A2">
              <w:rPr>
                <w:rFonts w:ascii="Times New Roman" w:hAnsi="Times New Roman"/>
                <w:color w:val="333333"/>
                <w:sz w:val="24"/>
                <w:szCs w:val="24"/>
                <w:shd w:val="clear" w:color="auto" w:fill="FFFFFF"/>
                <w:lang w:eastAsia="en-US"/>
              </w:rPr>
              <w:t>ММБ-01-ЕЛАТ</w:t>
            </w:r>
          </w:p>
          <w:p w:rsidR="00011E63" w:rsidRDefault="00011E63" w:rsidP="0056461B">
            <w:pPr>
              <w:spacing w:line="256" w:lineRule="auto"/>
              <w:rPr>
                <w:color w:val="333333"/>
                <w:sz w:val="24"/>
                <w:szCs w:val="24"/>
                <w:shd w:val="clear" w:color="auto" w:fill="FFFFFF"/>
                <w:lang w:eastAsia="en-US"/>
              </w:rPr>
            </w:pPr>
          </w:p>
        </w:tc>
        <w:tc>
          <w:tcPr>
            <w:tcW w:w="9781" w:type="dxa"/>
            <w:tcBorders>
              <w:top w:val="single" w:sz="4" w:space="0" w:color="auto"/>
              <w:left w:val="single" w:sz="4" w:space="0" w:color="auto"/>
              <w:bottom w:val="single" w:sz="4" w:space="0" w:color="auto"/>
              <w:right w:val="single" w:sz="4" w:space="0" w:color="auto"/>
            </w:tcBorders>
          </w:tcPr>
          <w:p w:rsidR="00011E63" w:rsidRDefault="00011E63" w:rsidP="0056461B">
            <w:pPr>
              <w:spacing w:line="256" w:lineRule="auto"/>
              <w:rPr>
                <w:noProof/>
              </w:rPr>
            </w:pPr>
            <w:r>
              <w:rPr>
                <w:noProof/>
              </w:rPr>
              <w:drawing>
                <wp:anchor distT="0" distB="0" distL="114300" distR="114300" simplePos="0" relativeHeight="251664384" behindDoc="1" locked="0" layoutInCell="1" allowOverlap="1" wp14:anchorId="69E58DF3" wp14:editId="26839B50">
                  <wp:simplePos x="0" y="0"/>
                  <wp:positionH relativeFrom="column">
                    <wp:posOffset>3936365</wp:posOffset>
                  </wp:positionH>
                  <wp:positionV relativeFrom="paragraph">
                    <wp:posOffset>151130</wp:posOffset>
                  </wp:positionV>
                  <wp:extent cx="2456180" cy="2580117"/>
                  <wp:effectExtent l="0" t="0" r="127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232" t="17752" r="38480" b="8379"/>
                          <a:stretch/>
                        </pic:blipFill>
                        <pic:spPr bwMode="auto">
                          <a:xfrm>
                            <a:off x="0" y="0"/>
                            <a:ext cx="2456180" cy="25801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1E63" w:rsidRDefault="00011E63" w:rsidP="0056461B">
            <w:pPr>
              <w:widowControl/>
              <w:autoSpaceDE/>
              <w:autoSpaceDN/>
              <w:adjustRightInd/>
              <w:rPr>
                <w:sz w:val="24"/>
                <w:szCs w:val="24"/>
              </w:rPr>
            </w:pPr>
            <w:r w:rsidRPr="00D54AE0">
              <w:rPr>
                <w:rFonts w:ascii="Arial" w:hAnsi="Arial" w:cs="Arial"/>
                <w:color w:val="242424"/>
                <w:sz w:val="24"/>
                <w:szCs w:val="24"/>
                <w:shd w:val="clear" w:color="auto" w:fill="FFFFFF"/>
              </w:rPr>
              <w:t>Тележка разделена пластиковой перегородкой на 2 секции, которые включают в себя:</w:t>
            </w:r>
            <w:r w:rsidRPr="00D54AE0">
              <w:rPr>
                <w:rFonts w:ascii="Arial" w:hAnsi="Arial" w:cs="Arial"/>
                <w:color w:val="242424"/>
                <w:sz w:val="24"/>
                <w:szCs w:val="24"/>
              </w:rPr>
              <w:br/>
            </w:r>
            <w:r>
              <w:rPr>
                <w:sz w:val="24"/>
                <w:szCs w:val="24"/>
              </w:rPr>
              <w:t xml:space="preserve">1) </w:t>
            </w:r>
            <w:r w:rsidRPr="00D54AE0">
              <w:rPr>
                <w:rFonts w:ascii="Arial" w:hAnsi="Arial" w:cs="Arial"/>
                <w:color w:val="242424"/>
                <w:sz w:val="24"/>
                <w:szCs w:val="24"/>
              </w:rPr>
              <w:t>3 съемные полимерные полки;</w:t>
            </w:r>
          </w:p>
          <w:p w:rsidR="00011E63" w:rsidRPr="00D54AE0" w:rsidRDefault="00011E63" w:rsidP="0056461B">
            <w:pPr>
              <w:widowControl/>
              <w:autoSpaceDE/>
              <w:autoSpaceDN/>
              <w:adjustRightInd/>
              <w:rPr>
                <w:sz w:val="24"/>
                <w:szCs w:val="24"/>
              </w:rPr>
            </w:pPr>
            <w:r>
              <w:rPr>
                <w:sz w:val="24"/>
                <w:szCs w:val="24"/>
              </w:rPr>
              <w:t xml:space="preserve">2) </w:t>
            </w:r>
            <w:r w:rsidRPr="00D54AE0">
              <w:rPr>
                <w:rFonts w:ascii="Arial" w:hAnsi="Arial" w:cs="Arial"/>
                <w:color w:val="242424"/>
                <w:sz w:val="24"/>
                <w:szCs w:val="24"/>
              </w:rPr>
              <w:t>Несъемная полка, держатель, ограничительная рамка.</w:t>
            </w:r>
          </w:p>
          <w:p w:rsidR="00011E63" w:rsidRDefault="00011E63" w:rsidP="0056461B">
            <w:pPr>
              <w:widowControl/>
              <w:autoSpaceDE/>
              <w:autoSpaceDN/>
              <w:adjustRightInd/>
              <w:rPr>
                <w:rFonts w:ascii="Arial" w:hAnsi="Arial" w:cs="Arial"/>
                <w:color w:val="242424"/>
                <w:sz w:val="24"/>
                <w:szCs w:val="24"/>
              </w:rPr>
            </w:pPr>
          </w:p>
          <w:p w:rsidR="00011E63" w:rsidRDefault="00011E63" w:rsidP="0056461B">
            <w:pPr>
              <w:widowControl/>
              <w:autoSpaceDE/>
              <w:autoSpaceDN/>
              <w:adjustRightInd/>
              <w:rPr>
                <w:rFonts w:ascii="Arial" w:hAnsi="Arial" w:cs="Arial"/>
                <w:color w:val="242424"/>
                <w:sz w:val="24"/>
                <w:szCs w:val="24"/>
                <w:shd w:val="clear" w:color="auto" w:fill="FFFFFF"/>
              </w:rPr>
            </w:pPr>
            <w:r w:rsidRPr="00D54AE0">
              <w:rPr>
                <w:rFonts w:ascii="Arial" w:hAnsi="Arial" w:cs="Arial"/>
                <w:b/>
                <w:bCs/>
                <w:color w:val="242424"/>
                <w:sz w:val="24"/>
                <w:szCs w:val="24"/>
                <w:shd w:val="clear" w:color="auto" w:fill="FFFFFF"/>
              </w:rPr>
              <w:t>Каркас:</w:t>
            </w:r>
            <w:r w:rsidRPr="00D54AE0">
              <w:rPr>
                <w:rFonts w:ascii="Arial" w:hAnsi="Arial" w:cs="Arial"/>
                <w:color w:val="242424"/>
                <w:sz w:val="24"/>
                <w:szCs w:val="24"/>
                <w:shd w:val="clear" w:color="auto" w:fill="FFFFFF"/>
              </w:rPr>
              <w:t> стальн</w:t>
            </w:r>
            <w:r>
              <w:rPr>
                <w:rFonts w:ascii="Arial" w:hAnsi="Arial" w:cs="Arial"/>
                <w:color w:val="242424"/>
                <w:sz w:val="24"/>
                <w:szCs w:val="24"/>
                <w:shd w:val="clear" w:color="auto" w:fill="FFFFFF"/>
              </w:rPr>
              <w:t>ые трубы с полимерно-порошковым</w:t>
            </w:r>
          </w:p>
          <w:p w:rsidR="00011E63" w:rsidRDefault="00011E63" w:rsidP="0056461B">
            <w:pPr>
              <w:widowControl/>
              <w:autoSpaceDE/>
              <w:autoSpaceDN/>
              <w:adjustRightInd/>
              <w:rPr>
                <w:rFonts w:ascii="Arial" w:hAnsi="Arial" w:cs="Arial"/>
                <w:color w:val="242424"/>
                <w:sz w:val="24"/>
                <w:szCs w:val="24"/>
                <w:shd w:val="clear" w:color="auto" w:fill="FFFFFF"/>
              </w:rPr>
            </w:pPr>
            <w:r w:rsidRPr="00D54AE0">
              <w:rPr>
                <w:rFonts w:ascii="Arial" w:hAnsi="Arial" w:cs="Arial"/>
                <w:color w:val="242424"/>
                <w:sz w:val="24"/>
                <w:szCs w:val="24"/>
                <w:shd w:val="clear" w:color="auto" w:fill="FFFFFF"/>
              </w:rPr>
              <w:t>покрытием белого цвета;</w:t>
            </w:r>
            <w:r w:rsidRPr="00D54AE0">
              <w:rPr>
                <w:rFonts w:ascii="Arial" w:hAnsi="Arial" w:cs="Arial"/>
                <w:color w:val="242424"/>
                <w:sz w:val="24"/>
                <w:szCs w:val="24"/>
              </w:rPr>
              <w:br/>
            </w:r>
            <w:r w:rsidRPr="00D54AE0">
              <w:rPr>
                <w:rFonts w:ascii="Arial" w:hAnsi="Arial" w:cs="Arial"/>
                <w:b/>
                <w:bCs/>
                <w:color w:val="242424"/>
                <w:sz w:val="24"/>
                <w:szCs w:val="24"/>
                <w:shd w:val="clear" w:color="auto" w:fill="FFFFFF"/>
              </w:rPr>
              <w:t>Полки: </w:t>
            </w:r>
            <w:r w:rsidRPr="00D54AE0">
              <w:rPr>
                <w:rFonts w:ascii="Arial" w:hAnsi="Arial" w:cs="Arial"/>
                <w:color w:val="242424"/>
                <w:sz w:val="24"/>
                <w:szCs w:val="24"/>
                <w:shd w:val="clear" w:color="auto" w:fill="FFFFFF"/>
              </w:rPr>
              <w:t>высокопрочный пластик белого цвета;</w:t>
            </w:r>
            <w:r w:rsidRPr="00D54AE0">
              <w:rPr>
                <w:rFonts w:ascii="Arial" w:hAnsi="Arial" w:cs="Arial"/>
                <w:color w:val="242424"/>
                <w:sz w:val="24"/>
                <w:szCs w:val="24"/>
              </w:rPr>
              <w:br/>
            </w:r>
            <w:r w:rsidRPr="00D54AE0">
              <w:rPr>
                <w:rFonts w:ascii="Arial" w:hAnsi="Arial" w:cs="Arial"/>
                <w:b/>
                <w:bCs/>
                <w:color w:val="242424"/>
                <w:sz w:val="24"/>
                <w:szCs w:val="24"/>
                <w:shd w:val="clear" w:color="auto" w:fill="FFFFFF"/>
              </w:rPr>
              <w:t>Перегородка:</w:t>
            </w:r>
            <w:r w:rsidRPr="00D54AE0">
              <w:rPr>
                <w:rFonts w:ascii="Arial" w:hAnsi="Arial" w:cs="Arial"/>
                <w:color w:val="242424"/>
                <w:sz w:val="24"/>
                <w:szCs w:val="24"/>
                <w:shd w:val="clear" w:color="auto" w:fill="FFFFFF"/>
              </w:rPr>
              <w:t> пластик белого цвета;</w:t>
            </w:r>
            <w:r w:rsidRPr="00D54AE0">
              <w:rPr>
                <w:rFonts w:ascii="Arial" w:hAnsi="Arial" w:cs="Arial"/>
                <w:color w:val="242424"/>
                <w:sz w:val="24"/>
                <w:szCs w:val="24"/>
              </w:rPr>
              <w:br/>
            </w:r>
            <w:r w:rsidRPr="00D54AE0">
              <w:rPr>
                <w:rFonts w:ascii="Arial" w:hAnsi="Arial" w:cs="Arial"/>
                <w:b/>
                <w:bCs/>
                <w:color w:val="242424"/>
                <w:sz w:val="24"/>
                <w:szCs w:val="24"/>
                <w:shd w:val="clear" w:color="auto" w:fill="FFFFFF"/>
              </w:rPr>
              <w:t>Ограничительная рамка:</w:t>
            </w:r>
            <w:r w:rsidRPr="00D54AE0">
              <w:rPr>
                <w:rFonts w:ascii="Arial" w:hAnsi="Arial" w:cs="Arial"/>
                <w:color w:val="242424"/>
                <w:sz w:val="24"/>
                <w:szCs w:val="24"/>
                <w:shd w:val="clear" w:color="auto" w:fill="FFFFFF"/>
              </w:rPr>
              <w:t xml:space="preserve"> стальной прут с </w:t>
            </w:r>
          </w:p>
          <w:p w:rsidR="00011E63" w:rsidRDefault="00011E63" w:rsidP="0056461B">
            <w:pPr>
              <w:widowControl/>
              <w:autoSpaceDE/>
              <w:autoSpaceDN/>
              <w:adjustRightInd/>
              <w:rPr>
                <w:rFonts w:ascii="Arial" w:hAnsi="Arial" w:cs="Arial"/>
                <w:color w:val="242424"/>
                <w:sz w:val="24"/>
                <w:szCs w:val="24"/>
                <w:shd w:val="clear" w:color="auto" w:fill="FFFFFF"/>
              </w:rPr>
            </w:pPr>
            <w:r w:rsidRPr="00D54AE0">
              <w:rPr>
                <w:rFonts w:ascii="Arial" w:hAnsi="Arial" w:cs="Arial"/>
                <w:color w:val="242424"/>
                <w:sz w:val="24"/>
                <w:szCs w:val="24"/>
                <w:shd w:val="clear" w:color="auto" w:fill="FFFFFF"/>
              </w:rPr>
              <w:t>полимерно-порошковым покрытием белого цвета;</w:t>
            </w:r>
            <w:r w:rsidRPr="00D54AE0">
              <w:rPr>
                <w:rFonts w:ascii="Arial" w:hAnsi="Arial" w:cs="Arial"/>
                <w:color w:val="242424"/>
                <w:sz w:val="24"/>
                <w:szCs w:val="24"/>
              </w:rPr>
              <w:br/>
            </w:r>
            <w:r w:rsidRPr="00D54AE0">
              <w:rPr>
                <w:rFonts w:ascii="Arial" w:hAnsi="Arial" w:cs="Arial"/>
                <w:b/>
                <w:bCs/>
                <w:color w:val="242424"/>
                <w:sz w:val="24"/>
                <w:szCs w:val="24"/>
                <w:shd w:val="clear" w:color="auto" w:fill="FFFFFF"/>
              </w:rPr>
              <w:t>Колёсные опоры</w:t>
            </w:r>
            <w:r w:rsidRPr="00D54AE0">
              <w:rPr>
                <w:rFonts w:ascii="Arial" w:hAnsi="Arial" w:cs="Arial"/>
                <w:color w:val="242424"/>
                <w:sz w:val="24"/>
                <w:szCs w:val="24"/>
                <w:shd w:val="clear" w:color="auto" w:fill="FFFFFF"/>
              </w:rPr>
              <w:t xml:space="preserve">: 4 шт., поворотные. </w:t>
            </w:r>
          </w:p>
          <w:p w:rsidR="00011E63" w:rsidRDefault="00011E63" w:rsidP="0056461B">
            <w:pPr>
              <w:widowControl/>
              <w:autoSpaceDE/>
              <w:autoSpaceDN/>
              <w:adjustRightInd/>
              <w:rPr>
                <w:rFonts w:ascii="Arial" w:hAnsi="Arial" w:cs="Arial"/>
                <w:color w:val="242424"/>
                <w:sz w:val="24"/>
                <w:szCs w:val="24"/>
              </w:rPr>
            </w:pPr>
            <w:r w:rsidRPr="00D54AE0">
              <w:rPr>
                <w:rFonts w:ascii="Arial" w:hAnsi="Arial" w:cs="Arial"/>
                <w:color w:val="242424"/>
                <w:sz w:val="24"/>
                <w:szCs w:val="24"/>
                <w:shd w:val="clear" w:color="auto" w:fill="FFFFFF"/>
              </w:rPr>
              <w:t>Два колеса снабжены тормозом. Диаметр колеса 75 мм.</w:t>
            </w:r>
            <w:r w:rsidRPr="00D54AE0">
              <w:rPr>
                <w:rFonts w:ascii="Arial" w:hAnsi="Arial" w:cs="Arial"/>
                <w:color w:val="242424"/>
                <w:sz w:val="24"/>
                <w:szCs w:val="24"/>
              </w:rPr>
              <w:br/>
            </w:r>
          </w:p>
          <w:p w:rsidR="00011E63" w:rsidRDefault="00011E63" w:rsidP="0056461B">
            <w:pPr>
              <w:widowControl/>
              <w:autoSpaceDE/>
              <w:autoSpaceDN/>
              <w:adjustRightInd/>
              <w:rPr>
                <w:rFonts w:ascii="Arial" w:hAnsi="Arial" w:cs="Arial"/>
                <w:color w:val="242424"/>
                <w:sz w:val="24"/>
                <w:szCs w:val="24"/>
              </w:rPr>
            </w:pPr>
          </w:p>
          <w:p w:rsidR="00011E63" w:rsidRDefault="00011E63" w:rsidP="0056461B">
            <w:pPr>
              <w:widowControl/>
              <w:autoSpaceDE/>
              <w:autoSpaceDN/>
              <w:adjustRightInd/>
              <w:rPr>
                <w:sz w:val="24"/>
                <w:szCs w:val="24"/>
              </w:rPr>
            </w:pPr>
            <w:r w:rsidRPr="00D54AE0">
              <w:rPr>
                <w:rFonts w:ascii="Arial" w:hAnsi="Arial" w:cs="Arial"/>
                <w:color w:val="242424"/>
                <w:sz w:val="24"/>
                <w:szCs w:val="24"/>
              </w:rPr>
              <w:br/>
            </w:r>
            <w:r w:rsidRPr="00D54AE0">
              <w:rPr>
                <w:rFonts w:ascii="Arial" w:hAnsi="Arial" w:cs="Arial"/>
                <w:color w:val="242424"/>
                <w:sz w:val="24"/>
                <w:szCs w:val="24"/>
                <w:shd w:val="clear" w:color="auto" w:fill="FFFFFF"/>
              </w:rPr>
              <w:t>Нагрузочные характеристики  при равномерном распределении нагрузки:</w:t>
            </w:r>
            <w:r w:rsidRPr="00D54AE0">
              <w:rPr>
                <w:rFonts w:ascii="Arial" w:hAnsi="Arial" w:cs="Arial"/>
                <w:color w:val="242424"/>
                <w:sz w:val="24"/>
                <w:szCs w:val="24"/>
              </w:rPr>
              <w:br/>
            </w:r>
            <w:r>
              <w:rPr>
                <w:sz w:val="24"/>
                <w:szCs w:val="24"/>
              </w:rPr>
              <w:t xml:space="preserve">1) </w:t>
            </w:r>
            <w:r w:rsidRPr="00D54AE0">
              <w:rPr>
                <w:rFonts w:ascii="Arial" w:hAnsi="Arial" w:cs="Arial"/>
                <w:color w:val="242424"/>
                <w:sz w:val="24"/>
                <w:szCs w:val="24"/>
              </w:rPr>
              <w:t>на полимерную полку – 10 кг,</w:t>
            </w:r>
          </w:p>
          <w:p w:rsidR="00011E63" w:rsidRPr="00D54AE0" w:rsidRDefault="00011E63" w:rsidP="0056461B">
            <w:pPr>
              <w:widowControl/>
              <w:autoSpaceDE/>
              <w:autoSpaceDN/>
              <w:adjustRightInd/>
              <w:rPr>
                <w:sz w:val="24"/>
                <w:szCs w:val="24"/>
              </w:rPr>
            </w:pPr>
            <w:r>
              <w:rPr>
                <w:sz w:val="24"/>
                <w:szCs w:val="24"/>
              </w:rPr>
              <w:t>2)</w:t>
            </w:r>
            <w:r w:rsidRPr="00D54AE0">
              <w:rPr>
                <w:rFonts w:ascii="Arial" w:hAnsi="Arial" w:cs="Arial"/>
                <w:color w:val="242424"/>
                <w:sz w:val="24"/>
                <w:szCs w:val="24"/>
              </w:rPr>
              <w:t>максимальная суммарная нагрузка на изделие 40 кг.</w:t>
            </w:r>
          </w:p>
          <w:p w:rsidR="00011E63" w:rsidRDefault="00011E63" w:rsidP="0056461B">
            <w:pPr>
              <w:spacing w:line="256" w:lineRule="auto"/>
              <w:rPr>
                <w:color w:val="000000" w:themeColor="text1"/>
                <w:sz w:val="24"/>
                <w:szCs w:val="24"/>
                <w:shd w:val="clear" w:color="auto" w:fill="FFFFFF"/>
                <w:lang w:eastAsia="en-US"/>
              </w:rPr>
            </w:pPr>
            <w:r w:rsidRPr="00D54AE0">
              <w:rPr>
                <w:rFonts w:ascii="Arial" w:hAnsi="Arial" w:cs="Arial"/>
                <w:color w:val="242424"/>
                <w:sz w:val="24"/>
                <w:szCs w:val="24"/>
              </w:rPr>
              <w:br/>
            </w:r>
            <w:r w:rsidRPr="00D54AE0">
              <w:rPr>
                <w:rFonts w:ascii="Arial" w:hAnsi="Arial" w:cs="Arial"/>
                <w:color w:val="242424"/>
                <w:sz w:val="24"/>
                <w:szCs w:val="24"/>
                <w:shd w:val="clear" w:color="auto" w:fill="FFFFFF"/>
              </w:rPr>
              <w:t>Габаритные размеры тележки (</w:t>
            </w:r>
            <w:proofErr w:type="spellStart"/>
            <w:r w:rsidRPr="00D54AE0">
              <w:rPr>
                <w:rFonts w:ascii="Arial" w:hAnsi="Arial" w:cs="Arial"/>
                <w:color w:val="242424"/>
                <w:sz w:val="24"/>
                <w:szCs w:val="24"/>
                <w:shd w:val="clear" w:color="auto" w:fill="FFFFFF"/>
              </w:rPr>
              <w:t>ДхШхВ</w:t>
            </w:r>
            <w:proofErr w:type="spellEnd"/>
            <w:r w:rsidRPr="00D54AE0">
              <w:rPr>
                <w:rFonts w:ascii="Arial" w:hAnsi="Arial" w:cs="Arial"/>
                <w:color w:val="242424"/>
                <w:sz w:val="24"/>
                <w:szCs w:val="24"/>
                <w:shd w:val="clear" w:color="auto" w:fill="FFFFFF"/>
              </w:rPr>
              <w:t>), мм: (850×439×960) ± 10%</w:t>
            </w:r>
            <w:r w:rsidRPr="00D54AE0">
              <w:rPr>
                <w:rFonts w:ascii="Arial" w:hAnsi="Arial" w:cs="Arial"/>
                <w:color w:val="242424"/>
                <w:sz w:val="24"/>
                <w:szCs w:val="24"/>
              </w:rPr>
              <w:br/>
            </w:r>
            <w:r w:rsidRPr="00D54AE0">
              <w:rPr>
                <w:rFonts w:ascii="Arial" w:hAnsi="Arial" w:cs="Arial"/>
                <w:color w:val="242424"/>
                <w:sz w:val="24"/>
                <w:szCs w:val="24"/>
                <w:shd w:val="clear" w:color="auto" w:fill="FFFFFF"/>
              </w:rPr>
              <w:t>Внешние размеры полимерных полок (</w:t>
            </w:r>
            <w:proofErr w:type="spellStart"/>
            <w:r w:rsidRPr="00D54AE0">
              <w:rPr>
                <w:rFonts w:ascii="Arial" w:hAnsi="Arial" w:cs="Arial"/>
                <w:color w:val="242424"/>
                <w:sz w:val="24"/>
                <w:szCs w:val="24"/>
                <w:shd w:val="clear" w:color="auto" w:fill="FFFFFF"/>
              </w:rPr>
              <w:t>ДхШхВ</w:t>
            </w:r>
            <w:proofErr w:type="spellEnd"/>
            <w:r w:rsidRPr="00D54AE0">
              <w:rPr>
                <w:rFonts w:ascii="Arial" w:hAnsi="Arial" w:cs="Arial"/>
                <w:color w:val="242424"/>
                <w:sz w:val="24"/>
                <w:szCs w:val="24"/>
                <w:shd w:val="clear" w:color="auto" w:fill="FFFFFF"/>
              </w:rPr>
              <w:t>), мм: (426×397×20) ±5</w:t>
            </w:r>
          </w:p>
        </w:tc>
        <w:tc>
          <w:tcPr>
            <w:tcW w:w="992" w:type="dxa"/>
            <w:tcBorders>
              <w:top w:val="single" w:sz="4" w:space="0" w:color="auto"/>
              <w:left w:val="single" w:sz="4" w:space="0" w:color="auto"/>
              <w:bottom w:val="single" w:sz="4" w:space="0" w:color="auto"/>
              <w:right w:val="single" w:sz="4" w:space="0" w:color="auto"/>
            </w:tcBorders>
          </w:tcPr>
          <w:p w:rsidR="00011E63" w:rsidRDefault="00011E63" w:rsidP="0056461B">
            <w:pPr>
              <w:pStyle w:val="Normalunindented"/>
              <w:tabs>
                <w:tab w:val="left" w:pos="240"/>
                <w:tab w:val="center" w:pos="388"/>
              </w:tabs>
              <w:jc w:val="left"/>
              <w:rPr>
                <w:lang w:eastAsia="en-US"/>
              </w:rPr>
            </w:pPr>
          </w:p>
          <w:p w:rsidR="00011E63" w:rsidRDefault="00011E63" w:rsidP="0056461B">
            <w:pPr>
              <w:pStyle w:val="Normalunindented"/>
              <w:tabs>
                <w:tab w:val="left" w:pos="240"/>
                <w:tab w:val="center" w:pos="388"/>
              </w:tabs>
              <w:jc w:val="center"/>
              <w:rPr>
                <w:lang w:eastAsia="en-US"/>
              </w:rPr>
            </w:pPr>
          </w:p>
          <w:p w:rsidR="00011E63" w:rsidRDefault="00011E63" w:rsidP="0056461B">
            <w:pPr>
              <w:pStyle w:val="Normalunindented"/>
              <w:tabs>
                <w:tab w:val="left" w:pos="240"/>
                <w:tab w:val="center" w:pos="388"/>
              </w:tabs>
              <w:jc w:val="center"/>
              <w:rPr>
                <w:lang w:eastAsia="en-US"/>
              </w:rPr>
            </w:pPr>
          </w:p>
          <w:p w:rsidR="00011E63" w:rsidRDefault="00011E63" w:rsidP="0056461B">
            <w:pPr>
              <w:pStyle w:val="Normalunindented"/>
              <w:tabs>
                <w:tab w:val="left" w:pos="240"/>
                <w:tab w:val="center" w:pos="388"/>
              </w:tabs>
              <w:jc w:val="center"/>
              <w:rPr>
                <w:lang w:eastAsia="en-US"/>
              </w:rPr>
            </w:pPr>
          </w:p>
          <w:p w:rsidR="00011E63" w:rsidRDefault="00011E63" w:rsidP="0056461B">
            <w:pPr>
              <w:pStyle w:val="Normalunindented"/>
              <w:tabs>
                <w:tab w:val="left" w:pos="240"/>
                <w:tab w:val="center" w:pos="388"/>
              </w:tabs>
              <w:jc w:val="center"/>
              <w:rPr>
                <w:lang w:eastAsia="en-US"/>
              </w:rPr>
            </w:pPr>
          </w:p>
          <w:p w:rsidR="00011E63" w:rsidRDefault="00011E63" w:rsidP="0056461B">
            <w:pPr>
              <w:pStyle w:val="Normalunindented"/>
              <w:tabs>
                <w:tab w:val="left" w:pos="240"/>
                <w:tab w:val="center" w:pos="388"/>
              </w:tabs>
              <w:jc w:val="center"/>
              <w:rPr>
                <w:lang w:eastAsia="en-US"/>
              </w:rPr>
            </w:pPr>
            <w:r>
              <w:rPr>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p w:rsidR="00011E63" w:rsidRDefault="00011E63" w:rsidP="00011E63">
            <w:pPr>
              <w:pStyle w:val="Normalunindented"/>
              <w:rPr>
                <w:lang w:eastAsia="en-US"/>
              </w:rPr>
            </w:pPr>
          </w:p>
          <w:p w:rsidR="00011E63" w:rsidRDefault="00011E63" w:rsidP="0056461B">
            <w:pPr>
              <w:pStyle w:val="Normalunindented"/>
              <w:jc w:val="center"/>
              <w:rPr>
                <w:lang w:eastAsia="en-US"/>
              </w:rPr>
            </w:pPr>
            <w:r>
              <w:rPr>
                <w:lang w:eastAsia="en-US"/>
              </w:rPr>
              <w:t>4</w:t>
            </w:r>
          </w:p>
          <w:p w:rsidR="00011E63" w:rsidRDefault="00011E63" w:rsidP="0056461B">
            <w:pPr>
              <w:pStyle w:val="Normalunindented"/>
              <w:jc w:val="center"/>
              <w:rPr>
                <w:lang w:eastAsia="en-US"/>
              </w:rPr>
            </w:pPr>
          </w:p>
          <w:p w:rsidR="00011E63" w:rsidRDefault="00011E63" w:rsidP="0056461B">
            <w:pPr>
              <w:pStyle w:val="Normalunindented"/>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011E63" w:rsidRDefault="00011E63" w:rsidP="0056461B">
            <w:pPr>
              <w:pStyle w:val="Normalunindented"/>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011E63" w:rsidRDefault="00011E63" w:rsidP="0056461B">
            <w:pPr>
              <w:pStyle w:val="Normalunindented"/>
              <w:jc w:val="center"/>
              <w:rPr>
                <w:lang w:eastAsia="en-US"/>
              </w:rPr>
            </w:pPr>
          </w:p>
        </w:tc>
      </w:tr>
    </w:tbl>
    <w:p w:rsidR="000436FE" w:rsidRPr="001070AA" w:rsidRDefault="004A741E" w:rsidP="00011E63">
      <w:pPr>
        <w:jc w:val="center"/>
        <w:rPr>
          <w:color w:val="FF0000"/>
          <w:sz w:val="36"/>
          <w:szCs w:val="36"/>
        </w:rPr>
      </w:pPr>
      <w:r w:rsidRPr="001070AA">
        <w:rPr>
          <w:color w:val="FF0000"/>
          <w:sz w:val="36"/>
          <w:szCs w:val="36"/>
        </w:rPr>
        <w:t>Це</w:t>
      </w:r>
      <w:r>
        <w:rPr>
          <w:color w:val="FF0000"/>
          <w:sz w:val="36"/>
          <w:szCs w:val="36"/>
        </w:rPr>
        <w:t xml:space="preserve">на договора не должна превышать </w:t>
      </w:r>
      <w:r w:rsidR="000436FE">
        <w:rPr>
          <w:color w:val="FF0000"/>
          <w:sz w:val="36"/>
          <w:szCs w:val="36"/>
        </w:rPr>
        <w:t>78 000,00</w:t>
      </w:r>
    </w:p>
    <w:p w:rsidR="004A741E" w:rsidRDefault="004A741E" w:rsidP="00A834B2">
      <w:pPr>
        <w:widowControl/>
        <w:tabs>
          <w:tab w:val="left" w:pos="360"/>
        </w:tabs>
        <w:autoSpaceDE/>
        <w:autoSpaceDN/>
        <w:adjustRightInd/>
        <w:ind w:firstLine="567"/>
        <w:jc w:val="both"/>
        <w:rPr>
          <w:sz w:val="28"/>
          <w:szCs w:val="28"/>
        </w:rPr>
      </w:pPr>
    </w:p>
    <w:p w:rsidR="009D3461" w:rsidRPr="00CD5736" w:rsidRDefault="009D3461" w:rsidP="00A834B2">
      <w:pPr>
        <w:widowControl/>
        <w:tabs>
          <w:tab w:val="left" w:pos="360"/>
        </w:tabs>
        <w:autoSpaceDE/>
        <w:autoSpaceDN/>
        <w:adjustRightInd/>
        <w:ind w:firstLine="567"/>
        <w:jc w:val="both"/>
        <w:rPr>
          <w:sz w:val="28"/>
          <w:szCs w:val="28"/>
        </w:rPr>
      </w:pPr>
      <w:r w:rsidRPr="00CD5736">
        <w:rPr>
          <w:sz w:val="28"/>
          <w:szCs w:val="28"/>
        </w:rPr>
        <w:t xml:space="preserve">Сроки поставки: </w:t>
      </w:r>
      <w:r w:rsidRPr="00CD5736">
        <w:rPr>
          <w:b/>
          <w:i/>
          <w:sz w:val="28"/>
          <w:szCs w:val="28"/>
        </w:rPr>
        <w:t>в течение 14(четырнадцати) дней с даты заключения договора, разовая поставка всего объема.</w:t>
      </w:r>
    </w:p>
    <w:p w:rsidR="00110F5D" w:rsidRDefault="009D3461" w:rsidP="009D3461">
      <w:pPr>
        <w:jc w:val="center"/>
        <w:rPr>
          <w:sz w:val="28"/>
          <w:szCs w:val="28"/>
        </w:rPr>
      </w:pPr>
      <w:r w:rsidRPr="00CD5736">
        <w:rPr>
          <w:sz w:val="28"/>
          <w:szCs w:val="28"/>
        </w:rPr>
        <w:t xml:space="preserve">Адрес поставки: </w:t>
      </w:r>
      <w:proofErr w:type="spellStart"/>
      <w:r w:rsidRPr="00CD5736">
        <w:rPr>
          <w:sz w:val="28"/>
          <w:szCs w:val="28"/>
        </w:rPr>
        <w:t>г.Собинка</w:t>
      </w:r>
      <w:proofErr w:type="spellEnd"/>
      <w:r w:rsidRPr="00CD5736">
        <w:rPr>
          <w:sz w:val="28"/>
          <w:szCs w:val="28"/>
        </w:rPr>
        <w:t xml:space="preserve">, </w:t>
      </w:r>
      <w:proofErr w:type="spellStart"/>
      <w:r w:rsidRPr="00CD5736">
        <w:rPr>
          <w:sz w:val="28"/>
          <w:szCs w:val="28"/>
        </w:rPr>
        <w:t>ул.Ленина</w:t>
      </w:r>
      <w:proofErr w:type="spellEnd"/>
      <w:r w:rsidRPr="00CD5736">
        <w:rPr>
          <w:sz w:val="28"/>
          <w:szCs w:val="28"/>
        </w:rPr>
        <w:t>, д.100</w:t>
      </w:r>
      <w:r w:rsidR="00A834B2" w:rsidRPr="00CD5736">
        <w:rPr>
          <w:sz w:val="28"/>
          <w:szCs w:val="28"/>
        </w:rPr>
        <w:t xml:space="preserve">      </w:t>
      </w:r>
    </w:p>
    <w:p w:rsidR="009D3461" w:rsidRDefault="00A834B2" w:rsidP="009D3461">
      <w:pPr>
        <w:jc w:val="center"/>
        <w:rPr>
          <w:sz w:val="28"/>
          <w:szCs w:val="28"/>
        </w:rPr>
      </w:pPr>
      <w:r w:rsidRPr="00CD5736">
        <w:rPr>
          <w:sz w:val="28"/>
          <w:szCs w:val="28"/>
        </w:rPr>
        <w:t xml:space="preserve"> </w:t>
      </w:r>
      <w:r w:rsidR="009D3461" w:rsidRPr="00CD5736">
        <w:rPr>
          <w:sz w:val="28"/>
          <w:szCs w:val="28"/>
        </w:rPr>
        <w:t>Периодичность поставки: разовая</w:t>
      </w:r>
    </w:p>
    <w:p w:rsidR="0086112E" w:rsidRDefault="0086112E" w:rsidP="00110F5D">
      <w:pPr>
        <w:rPr>
          <w:sz w:val="24"/>
          <w:szCs w:val="24"/>
        </w:rPr>
      </w:pPr>
    </w:p>
    <w:p w:rsidR="00002496" w:rsidRDefault="00002496" w:rsidP="0047718F">
      <w:pPr>
        <w:ind w:left="5580"/>
        <w:jc w:val="right"/>
        <w:rPr>
          <w:sz w:val="24"/>
          <w:szCs w:val="24"/>
        </w:rPr>
      </w:pPr>
      <w:r w:rsidRPr="004856F6">
        <w:rPr>
          <w:sz w:val="24"/>
          <w:szCs w:val="24"/>
        </w:rPr>
        <w:lastRenderedPageBreak/>
        <w:t>Приложение № 2 к Договору</w:t>
      </w:r>
      <w:r w:rsidR="0047718F">
        <w:rPr>
          <w:sz w:val="24"/>
          <w:szCs w:val="24"/>
        </w:rPr>
        <w:t xml:space="preserve">  </w:t>
      </w:r>
    </w:p>
    <w:p w:rsidR="00CA24F1" w:rsidRPr="004856F6" w:rsidRDefault="00CA24F1" w:rsidP="0047718F">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w:t>
      </w:r>
      <w:r w:rsidR="00E409A7">
        <w:rPr>
          <w:sz w:val="24"/>
          <w:szCs w:val="24"/>
        </w:rPr>
        <w:t>3</w:t>
      </w:r>
      <w:r w:rsidRPr="004856F6">
        <w:rPr>
          <w:sz w:val="24"/>
          <w:szCs w:val="24"/>
        </w:rPr>
        <w:t>г. № ____</w:t>
      </w:r>
    </w:p>
    <w:p w:rsidR="0047718F" w:rsidRDefault="0047718F" w:rsidP="00CA24F1">
      <w:pPr>
        <w:jc w:val="center"/>
        <w:rPr>
          <w:b/>
          <w:bCs/>
          <w:sz w:val="24"/>
          <w:szCs w:val="24"/>
        </w:rPr>
      </w:pPr>
    </w:p>
    <w:p w:rsidR="00CA24F1" w:rsidRPr="004856F6" w:rsidRDefault="00CA24F1" w:rsidP="00CA24F1">
      <w:pPr>
        <w:jc w:val="center"/>
        <w:rPr>
          <w:b/>
          <w:bCs/>
          <w:sz w:val="24"/>
          <w:szCs w:val="24"/>
        </w:rPr>
      </w:pPr>
      <w:r w:rsidRPr="004856F6">
        <w:rPr>
          <w:b/>
          <w:bCs/>
          <w:sz w:val="24"/>
          <w:szCs w:val="24"/>
        </w:rPr>
        <w:t>КАЛЕНДАРНЫЙ ПЛАН</w:t>
      </w:r>
    </w:p>
    <w:p w:rsidR="00CA24F1" w:rsidRPr="004856F6" w:rsidRDefault="00CA24F1" w:rsidP="00CA24F1">
      <w:pPr>
        <w:jc w:val="center"/>
        <w:rPr>
          <w:b/>
          <w:bCs/>
          <w:sz w:val="24"/>
          <w:szCs w:val="24"/>
        </w:rPr>
      </w:pPr>
      <w:r w:rsidRPr="004856F6">
        <w:rPr>
          <w:b/>
          <w:bCs/>
          <w:sz w:val="24"/>
          <w:szCs w:val="24"/>
        </w:rPr>
        <w:t>выполнения поставки по Договору</w:t>
      </w:r>
    </w:p>
    <w:p w:rsidR="00CA24F1" w:rsidRPr="004856F6" w:rsidRDefault="00CA24F1" w:rsidP="00CA24F1">
      <w:pPr>
        <w:jc w:val="center"/>
        <w:rPr>
          <w:b/>
          <w:bCs/>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268"/>
        <w:gridCol w:w="4678"/>
        <w:gridCol w:w="5245"/>
      </w:tblGrid>
      <w:tr w:rsidR="008317B5" w:rsidRPr="004856F6" w:rsidTr="008317B5">
        <w:trPr>
          <w:trHeight w:val="739"/>
        </w:trPr>
        <w:tc>
          <w:tcPr>
            <w:tcW w:w="1101" w:type="dxa"/>
            <w:vAlign w:val="center"/>
          </w:tcPr>
          <w:p w:rsidR="008317B5" w:rsidRPr="004856F6" w:rsidRDefault="008317B5" w:rsidP="00CD6EC5">
            <w:pPr>
              <w:jc w:val="center"/>
              <w:rPr>
                <w:sz w:val="24"/>
                <w:szCs w:val="24"/>
              </w:rPr>
            </w:pPr>
            <w:r w:rsidRPr="004856F6">
              <w:rPr>
                <w:sz w:val="24"/>
                <w:szCs w:val="24"/>
              </w:rPr>
              <w:t>№</w:t>
            </w:r>
          </w:p>
          <w:p w:rsidR="008317B5" w:rsidRPr="004856F6" w:rsidRDefault="008317B5" w:rsidP="00CD6EC5">
            <w:pPr>
              <w:jc w:val="center"/>
              <w:rPr>
                <w:sz w:val="24"/>
                <w:szCs w:val="24"/>
              </w:rPr>
            </w:pPr>
            <w:r w:rsidRPr="004856F6">
              <w:rPr>
                <w:sz w:val="24"/>
                <w:szCs w:val="24"/>
              </w:rPr>
              <w:t>п/п</w:t>
            </w:r>
          </w:p>
        </w:tc>
        <w:tc>
          <w:tcPr>
            <w:tcW w:w="2551" w:type="dxa"/>
            <w:vAlign w:val="center"/>
          </w:tcPr>
          <w:p w:rsidR="008317B5" w:rsidRPr="004856F6" w:rsidRDefault="008317B5" w:rsidP="00CD6EC5">
            <w:pPr>
              <w:jc w:val="center"/>
              <w:rPr>
                <w:sz w:val="24"/>
                <w:szCs w:val="24"/>
              </w:rPr>
            </w:pPr>
            <w:r>
              <w:rPr>
                <w:sz w:val="24"/>
                <w:szCs w:val="24"/>
              </w:rPr>
              <w:t>Наименование Товара</w:t>
            </w:r>
          </w:p>
        </w:tc>
        <w:tc>
          <w:tcPr>
            <w:tcW w:w="2268" w:type="dxa"/>
            <w:vAlign w:val="center"/>
          </w:tcPr>
          <w:p w:rsidR="008317B5" w:rsidRPr="004856F6" w:rsidRDefault="008317B5" w:rsidP="00CD6EC5">
            <w:pPr>
              <w:jc w:val="center"/>
              <w:rPr>
                <w:sz w:val="24"/>
                <w:szCs w:val="24"/>
              </w:rPr>
            </w:pPr>
            <w:r w:rsidRPr="004856F6">
              <w:rPr>
                <w:sz w:val="24"/>
                <w:szCs w:val="24"/>
              </w:rPr>
              <w:t>Срок поставки Товара</w:t>
            </w:r>
          </w:p>
        </w:tc>
        <w:tc>
          <w:tcPr>
            <w:tcW w:w="4678" w:type="dxa"/>
            <w:vAlign w:val="center"/>
          </w:tcPr>
          <w:p w:rsidR="008317B5" w:rsidRPr="004856F6" w:rsidRDefault="008317B5" w:rsidP="00CD6EC5">
            <w:pPr>
              <w:jc w:val="center"/>
              <w:rPr>
                <w:sz w:val="24"/>
                <w:szCs w:val="24"/>
              </w:rPr>
            </w:pPr>
            <w:r w:rsidRPr="004856F6">
              <w:rPr>
                <w:sz w:val="24"/>
                <w:szCs w:val="24"/>
              </w:rPr>
              <w:t>Требования к размерам и упаковке Товара</w:t>
            </w:r>
          </w:p>
        </w:tc>
        <w:tc>
          <w:tcPr>
            <w:tcW w:w="5245" w:type="dxa"/>
            <w:vAlign w:val="center"/>
          </w:tcPr>
          <w:p w:rsidR="008317B5" w:rsidRPr="004856F6" w:rsidRDefault="008317B5" w:rsidP="00CD6EC5">
            <w:pPr>
              <w:jc w:val="center"/>
              <w:rPr>
                <w:sz w:val="24"/>
                <w:szCs w:val="24"/>
              </w:rPr>
            </w:pPr>
            <w:r w:rsidRPr="004856F6">
              <w:rPr>
                <w:sz w:val="24"/>
                <w:szCs w:val="24"/>
              </w:rPr>
              <w:t>Место и условия поставки Товара</w:t>
            </w:r>
          </w:p>
        </w:tc>
      </w:tr>
      <w:tr w:rsidR="006C59C2" w:rsidRPr="004856F6" w:rsidTr="00256957">
        <w:trPr>
          <w:trHeight w:val="856"/>
        </w:trPr>
        <w:tc>
          <w:tcPr>
            <w:tcW w:w="1101" w:type="dxa"/>
            <w:vAlign w:val="center"/>
          </w:tcPr>
          <w:p w:rsidR="006C59C2" w:rsidRPr="00167992" w:rsidRDefault="006C59C2" w:rsidP="006C59C2">
            <w:pPr>
              <w:jc w:val="center"/>
              <w:rPr>
                <w:bCs/>
                <w:sz w:val="24"/>
                <w:szCs w:val="24"/>
              </w:rPr>
            </w:pPr>
            <w:r>
              <w:rPr>
                <w:bCs/>
                <w:sz w:val="24"/>
                <w:szCs w:val="24"/>
              </w:rPr>
              <w:t>1</w:t>
            </w:r>
          </w:p>
        </w:tc>
        <w:tc>
          <w:tcPr>
            <w:tcW w:w="2551" w:type="dxa"/>
          </w:tcPr>
          <w:p w:rsidR="000436FE" w:rsidRDefault="000436FE" w:rsidP="000436FE">
            <w:pPr>
              <w:pStyle w:val="1"/>
              <w:shd w:val="clear" w:color="auto" w:fill="FCFCFC"/>
              <w:spacing w:before="0" w:after="150"/>
              <w:rPr>
                <w:rFonts w:ascii="Times New Roman" w:hAnsi="Times New Roman"/>
                <w:color w:val="333333"/>
                <w:sz w:val="24"/>
                <w:szCs w:val="24"/>
                <w:shd w:val="clear" w:color="auto" w:fill="FFFFFF"/>
                <w:lang w:eastAsia="en-US"/>
              </w:rPr>
            </w:pPr>
          </w:p>
          <w:p w:rsidR="000436FE" w:rsidRPr="009315A2" w:rsidRDefault="000436FE" w:rsidP="000436FE">
            <w:pPr>
              <w:pStyle w:val="1"/>
              <w:shd w:val="clear" w:color="auto" w:fill="FCFCFC"/>
              <w:spacing w:before="0" w:after="150"/>
              <w:rPr>
                <w:rFonts w:ascii="Arial" w:hAnsi="Arial" w:cs="Arial"/>
                <w:b w:val="0"/>
                <w:bCs w:val="0"/>
                <w:caps/>
                <w:color w:val="333333"/>
                <w:kern w:val="36"/>
              </w:rPr>
            </w:pPr>
            <w:r w:rsidRPr="00D54AE0">
              <w:rPr>
                <w:rFonts w:ascii="Times New Roman" w:hAnsi="Times New Roman"/>
                <w:color w:val="333333"/>
                <w:sz w:val="24"/>
                <w:szCs w:val="24"/>
                <w:shd w:val="clear" w:color="auto" w:fill="FFFFFF"/>
                <w:lang w:eastAsia="en-US"/>
              </w:rPr>
              <w:t xml:space="preserve">Медицинская тележка для белья </w:t>
            </w:r>
            <w:r w:rsidRPr="009315A2">
              <w:rPr>
                <w:rFonts w:ascii="Times New Roman" w:hAnsi="Times New Roman"/>
                <w:color w:val="333333"/>
                <w:sz w:val="24"/>
                <w:szCs w:val="24"/>
                <w:shd w:val="clear" w:color="auto" w:fill="FFFFFF"/>
                <w:lang w:eastAsia="en-US"/>
              </w:rPr>
              <w:t>ММБ-01-ЕЛАТ</w:t>
            </w:r>
          </w:p>
          <w:p w:rsidR="006C59C2" w:rsidRPr="006C59C2" w:rsidRDefault="006C59C2" w:rsidP="006C59C2">
            <w:pPr>
              <w:widowControl/>
              <w:shd w:val="clear" w:color="auto" w:fill="FFFFFF"/>
              <w:autoSpaceDE/>
              <w:autoSpaceDN/>
              <w:adjustRightInd/>
              <w:rPr>
                <w:color w:val="2B2B2B"/>
                <w:sz w:val="28"/>
                <w:szCs w:val="23"/>
              </w:rPr>
            </w:pPr>
          </w:p>
        </w:tc>
        <w:tc>
          <w:tcPr>
            <w:tcW w:w="2268" w:type="dxa"/>
            <w:vAlign w:val="center"/>
          </w:tcPr>
          <w:p w:rsidR="006C59C2" w:rsidRPr="004856F6" w:rsidRDefault="006C59C2" w:rsidP="006C59C2">
            <w:pPr>
              <w:widowControl/>
              <w:tabs>
                <w:tab w:val="left" w:pos="360"/>
              </w:tabs>
              <w:autoSpaceDE/>
              <w:autoSpaceDN/>
              <w:adjustRightInd/>
              <w:ind w:firstLine="567"/>
              <w:jc w:val="both"/>
              <w:rPr>
                <w:b/>
                <w:bCs/>
                <w:i/>
                <w:sz w:val="24"/>
                <w:szCs w:val="24"/>
              </w:rPr>
            </w:pPr>
            <w:r w:rsidRPr="00B1003D">
              <w:rPr>
                <w:b/>
                <w:i/>
                <w:sz w:val="24"/>
                <w:szCs w:val="24"/>
              </w:rPr>
              <w:t xml:space="preserve">в течение </w:t>
            </w:r>
            <w:r>
              <w:rPr>
                <w:b/>
                <w:i/>
                <w:sz w:val="24"/>
                <w:szCs w:val="24"/>
              </w:rPr>
              <w:t>14</w:t>
            </w:r>
            <w:r w:rsidRPr="00B1003D">
              <w:rPr>
                <w:b/>
                <w:i/>
                <w:sz w:val="24"/>
                <w:szCs w:val="24"/>
              </w:rPr>
              <w:t>(</w:t>
            </w:r>
            <w:r>
              <w:rPr>
                <w:b/>
                <w:i/>
                <w:sz w:val="24"/>
                <w:szCs w:val="24"/>
              </w:rPr>
              <w:t>четырнадцати</w:t>
            </w:r>
            <w:r w:rsidRPr="00B1003D">
              <w:rPr>
                <w:b/>
                <w:i/>
                <w:sz w:val="24"/>
                <w:szCs w:val="24"/>
              </w:rPr>
              <w:t>) дней с даты заключения договора, разовая поставка всего объема.</w:t>
            </w:r>
          </w:p>
          <w:p w:rsidR="006C59C2" w:rsidRPr="004856F6" w:rsidRDefault="006C59C2" w:rsidP="006C59C2">
            <w:pPr>
              <w:jc w:val="center"/>
              <w:rPr>
                <w:sz w:val="24"/>
                <w:szCs w:val="24"/>
              </w:rPr>
            </w:pPr>
          </w:p>
        </w:tc>
        <w:tc>
          <w:tcPr>
            <w:tcW w:w="4678" w:type="dxa"/>
            <w:shd w:val="clear" w:color="auto" w:fill="auto"/>
            <w:vAlign w:val="center"/>
          </w:tcPr>
          <w:p w:rsidR="006C59C2" w:rsidRPr="004856F6" w:rsidRDefault="006C59C2" w:rsidP="006C59C2">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5245" w:type="dxa"/>
            <w:vAlign w:val="center"/>
          </w:tcPr>
          <w:p w:rsidR="006C59C2" w:rsidRDefault="006C59C2" w:rsidP="006C59C2">
            <w:pPr>
              <w:jc w:val="center"/>
              <w:rPr>
                <w:iCs/>
                <w:noProof/>
                <w:color w:val="000000"/>
              </w:rPr>
            </w:pPr>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w:t>
            </w:r>
          </w:p>
          <w:p w:rsidR="006C59C2" w:rsidRDefault="006C59C2" w:rsidP="006C59C2">
            <w:pPr>
              <w:jc w:val="center"/>
            </w:pPr>
            <w:r w:rsidRPr="003F626E">
              <w:rPr>
                <w:iCs/>
                <w:noProof/>
                <w:color w:val="000000"/>
              </w:rPr>
              <w:t xml:space="preserve"> </w:t>
            </w:r>
            <w:r w:rsidRPr="008B7834">
              <w:t>Адрес поставки:</w:t>
            </w:r>
            <w:r>
              <w:t xml:space="preserve"> </w:t>
            </w:r>
            <w:proofErr w:type="spellStart"/>
            <w:r w:rsidRPr="008B7834">
              <w:t>г.Собинка</w:t>
            </w:r>
            <w:proofErr w:type="spellEnd"/>
            <w:r w:rsidRPr="008B7834">
              <w:t xml:space="preserve">, </w:t>
            </w:r>
            <w:proofErr w:type="spellStart"/>
            <w:r w:rsidRPr="008B7834">
              <w:t>ул.Ленина</w:t>
            </w:r>
            <w:proofErr w:type="spellEnd"/>
            <w:r w:rsidRPr="008B7834">
              <w:t>, д.100</w:t>
            </w:r>
          </w:p>
          <w:p w:rsidR="006C59C2" w:rsidRPr="004856F6" w:rsidRDefault="006C59C2" w:rsidP="006C59C2">
            <w:pPr>
              <w:jc w:val="center"/>
              <w:rPr>
                <w:sz w:val="24"/>
                <w:szCs w:val="24"/>
              </w:rPr>
            </w:pPr>
          </w:p>
        </w:tc>
      </w:tr>
    </w:tbl>
    <w:p w:rsidR="00CA24F1" w:rsidRPr="004856F6" w:rsidRDefault="00CA24F1" w:rsidP="00CA24F1">
      <w:pPr>
        <w:shd w:val="clear" w:color="auto" w:fill="FFFFFF"/>
        <w:ind w:right="883"/>
        <w:jc w:val="both"/>
        <w:rPr>
          <w:sz w:val="24"/>
          <w:szCs w:val="24"/>
        </w:rPr>
      </w:pPr>
    </w:p>
    <w:p w:rsidR="00CA24F1" w:rsidRDefault="00CA24F1" w:rsidP="006C59C2">
      <w:pPr>
        <w:shd w:val="clear" w:color="auto" w:fill="FFFFFF"/>
        <w:ind w:right="883"/>
        <w:jc w:val="center"/>
        <w:rPr>
          <w:sz w:val="24"/>
          <w:szCs w:val="24"/>
        </w:rPr>
      </w:pPr>
      <w:r w:rsidRPr="004856F6">
        <w:rPr>
          <w:sz w:val="24"/>
          <w:szCs w:val="24"/>
        </w:rPr>
        <w:t>Заказчик _______________</w:t>
      </w:r>
      <w:r w:rsidR="0086112E">
        <w:rPr>
          <w:sz w:val="24"/>
          <w:szCs w:val="24"/>
        </w:rPr>
        <w:t xml:space="preserve">Г.В. Кудряшов                                                                                   </w:t>
      </w:r>
      <w:r w:rsidRPr="004856F6">
        <w:rPr>
          <w:sz w:val="24"/>
          <w:szCs w:val="24"/>
        </w:rPr>
        <w:t>Поставщик ______________</w:t>
      </w:r>
    </w:p>
    <w:p w:rsidR="008B7834" w:rsidRDefault="00CA24F1" w:rsidP="006C59C2">
      <w:pPr>
        <w:jc w:val="center"/>
        <w:rPr>
          <w:sz w:val="24"/>
          <w:szCs w:val="24"/>
        </w:rPr>
      </w:pPr>
      <w:proofErr w:type="spellStart"/>
      <w:r>
        <w:rPr>
          <w:sz w:val="24"/>
          <w:szCs w:val="24"/>
        </w:rPr>
        <w:t>М.п</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B7834">
        <w:rPr>
          <w:sz w:val="24"/>
          <w:szCs w:val="24"/>
        </w:rPr>
        <w:t xml:space="preserve">                   </w:t>
      </w:r>
      <w:r w:rsidR="00C11304">
        <w:rPr>
          <w:sz w:val="24"/>
          <w:szCs w:val="24"/>
        </w:rPr>
        <w:t xml:space="preserve">                       </w:t>
      </w:r>
      <w:r w:rsidR="008B7834">
        <w:rPr>
          <w:sz w:val="24"/>
          <w:szCs w:val="24"/>
        </w:rPr>
        <w:t xml:space="preserve"> </w:t>
      </w:r>
      <w:proofErr w:type="spellStart"/>
      <w:r w:rsidR="008B7834">
        <w:rPr>
          <w:sz w:val="24"/>
          <w:szCs w:val="24"/>
        </w:rPr>
        <w:t>М.п</w:t>
      </w:r>
      <w:proofErr w:type="spellEnd"/>
      <w:r w:rsidR="008B7834">
        <w:rPr>
          <w:sz w:val="24"/>
          <w:szCs w:val="24"/>
        </w:rPr>
        <w:t>.</w:t>
      </w:r>
    </w:p>
    <w:sectPr w:rsidR="008B7834" w:rsidSect="007C2EDB">
      <w:headerReference w:type="even" r:id="rId11"/>
      <w:footerReference w:type="even" r:id="rId12"/>
      <w:pgSz w:w="16838" w:h="11906" w:orient="landscape"/>
      <w:pgMar w:top="1038" w:right="567" w:bottom="567" w:left="567" w:header="709" w:footer="5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C5" w:rsidRDefault="00947AC5">
      <w:r>
        <w:separator/>
      </w:r>
    </w:p>
  </w:endnote>
  <w:endnote w:type="continuationSeparator" w:id="0">
    <w:p w:rsidR="00947AC5" w:rsidRDefault="0094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0481F" w:rsidRDefault="00E0481F"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C544A">
      <w:rPr>
        <w:rStyle w:val="ab"/>
        <w:noProof/>
      </w:rPr>
      <w:t>11</w:t>
    </w:r>
    <w:r>
      <w:rPr>
        <w:rStyle w:val="ab"/>
      </w:rPr>
      <w:fldChar w:fldCharType="end"/>
    </w:r>
  </w:p>
  <w:p w:rsidR="00E0481F" w:rsidRDefault="00E0481F"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481F" w:rsidRDefault="00E0481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C5" w:rsidRDefault="00947AC5">
      <w:r>
        <w:separator/>
      </w:r>
    </w:p>
  </w:footnote>
  <w:footnote w:type="continuationSeparator" w:id="0">
    <w:p w:rsidR="00947AC5" w:rsidRDefault="00947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481F" w:rsidRDefault="00E0481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3F918F2"/>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30DA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4E65D3"/>
    <w:multiLevelType w:val="hybridMultilevel"/>
    <w:tmpl w:val="18909B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DA1259"/>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C3B32"/>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EBB06B0"/>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10099F"/>
    <w:multiLevelType w:val="hybridMultilevel"/>
    <w:tmpl w:val="ABBE2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2357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C3BDF"/>
    <w:multiLevelType w:val="hybridMultilevel"/>
    <w:tmpl w:val="10B69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2"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5"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D685527"/>
    <w:multiLevelType w:val="multilevel"/>
    <w:tmpl w:val="ED9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1"/>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26"/>
  </w:num>
  <w:num w:numId="8">
    <w:abstractNumId w:val="17"/>
  </w:num>
  <w:num w:numId="9">
    <w:abstractNumId w:val="13"/>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22"/>
  </w:num>
  <w:num w:numId="15">
    <w:abstractNumId w:val="27"/>
  </w:num>
  <w:num w:numId="16">
    <w:abstractNumId w:val="14"/>
  </w:num>
  <w:num w:numId="17">
    <w:abstractNumId w:val="23"/>
  </w:num>
  <w:num w:numId="18">
    <w:abstractNumId w:val="9"/>
  </w:num>
  <w:num w:numId="19">
    <w:abstractNumId w:val="4"/>
  </w:num>
  <w:num w:numId="20">
    <w:abstractNumId w:val="16"/>
  </w:num>
  <w:num w:numId="21">
    <w:abstractNumId w:val="12"/>
  </w:num>
  <w:num w:numId="22">
    <w:abstractNumId w:val="10"/>
  </w:num>
  <w:num w:numId="23">
    <w:abstractNumId w:val="8"/>
  </w:num>
  <w:num w:numId="24">
    <w:abstractNumId w:val="15"/>
  </w:num>
  <w:num w:numId="25">
    <w:abstractNumId w:val="5"/>
  </w:num>
  <w:num w:numId="2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2496"/>
    <w:rsid w:val="00004360"/>
    <w:rsid w:val="00005604"/>
    <w:rsid w:val="00005627"/>
    <w:rsid w:val="00011E63"/>
    <w:rsid w:val="00015DB5"/>
    <w:rsid w:val="00015E17"/>
    <w:rsid w:val="00016440"/>
    <w:rsid w:val="00021D0C"/>
    <w:rsid w:val="00022571"/>
    <w:rsid w:val="00025286"/>
    <w:rsid w:val="00025FF3"/>
    <w:rsid w:val="00030A23"/>
    <w:rsid w:val="00032AC2"/>
    <w:rsid w:val="00033FA0"/>
    <w:rsid w:val="00041FA6"/>
    <w:rsid w:val="00042272"/>
    <w:rsid w:val="000424C2"/>
    <w:rsid w:val="000436FE"/>
    <w:rsid w:val="00043D8D"/>
    <w:rsid w:val="00045F4A"/>
    <w:rsid w:val="000514B7"/>
    <w:rsid w:val="0005453C"/>
    <w:rsid w:val="00054D29"/>
    <w:rsid w:val="0005529B"/>
    <w:rsid w:val="00056979"/>
    <w:rsid w:val="000611B0"/>
    <w:rsid w:val="00064F1E"/>
    <w:rsid w:val="00065A4B"/>
    <w:rsid w:val="000710B8"/>
    <w:rsid w:val="00072DCC"/>
    <w:rsid w:val="00073BD3"/>
    <w:rsid w:val="00074A85"/>
    <w:rsid w:val="000751FA"/>
    <w:rsid w:val="000759A8"/>
    <w:rsid w:val="00075F83"/>
    <w:rsid w:val="000778B5"/>
    <w:rsid w:val="000805AB"/>
    <w:rsid w:val="00080B4D"/>
    <w:rsid w:val="00081591"/>
    <w:rsid w:val="00082147"/>
    <w:rsid w:val="00083DF4"/>
    <w:rsid w:val="00083E04"/>
    <w:rsid w:val="00085C9B"/>
    <w:rsid w:val="00085D5D"/>
    <w:rsid w:val="00086363"/>
    <w:rsid w:val="000866F4"/>
    <w:rsid w:val="0008761A"/>
    <w:rsid w:val="00090257"/>
    <w:rsid w:val="00090E3E"/>
    <w:rsid w:val="00091809"/>
    <w:rsid w:val="00092BEE"/>
    <w:rsid w:val="00093719"/>
    <w:rsid w:val="0009459A"/>
    <w:rsid w:val="00095B6E"/>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C435E"/>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329C"/>
    <w:rsid w:val="00106B91"/>
    <w:rsid w:val="001070AA"/>
    <w:rsid w:val="00110F5D"/>
    <w:rsid w:val="00113CBC"/>
    <w:rsid w:val="00114B44"/>
    <w:rsid w:val="00114C99"/>
    <w:rsid w:val="00120CC1"/>
    <w:rsid w:val="0012295D"/>
    <w:rsid w:val="00122B7F"/>
    <w:rsid w:val="001235B8"/>
    <w:rsid w:val="001275B1"/>
    <w:rsid w:val="00127DC0"/>
    <w:rsid w:val="001308F4"/>
    <w:rsid w:val="00130972"/>
    <w:rsid w:val="00132A10"/>
    <w:rsid w:val="001359CB"/>
    <w:rsid w:val="00141FB9"/>
    <w:rsid w:val="00142299"/>
    <w:rsid w:val="0014372A"/>
    <w:rsid w:val="00146145"/>
    <w:rsid w:val="00146D62"/>
    <w:rsid w:val="00147AD0"/>
    <w:rsid w:val="00152039"/>
    <w:rsid w:val="00152AEA"/>
    <w:rsid w:val="001536AD"/>
    <w:rsid w:val="00153EF2"/>
    <w:rsid w:val="001548D8"/>
    <w:rsid w:val="00155551"/>
    <w:rsid w:val="00155DEF"/>
    <w:rsid w:val="00162C78"/>
    <w:rsid w:val="00163A26"/>
    <w:rsid w:val="001645B4"/>
    <w:rsid w:val="00166C98"/>
    <w:rsid w:val="00167992"/>
    <w:rsid w:val="0017054A"/>
    <w:rsid w:val="00171D11"/>
    <w:rsid w:val="00173083"/>
    <w:rsid w:val="00174AAD"/>
    <w:rsid w:val="0017572F"/>
    <w:rsid w:val="00176061"/>
    <w:rsid w:val="00177711"/>
    <w:rsid w:val="00177D5F"/>
    <w:rsid w:val="00184714"/>
    <w:rsid w:val="001866FF"/>
    <w:rsid w:val="00186995"/>
    <w:rsid w:val="00191C69"/>
    <w:rsid w:val="00193DEA"/>
    <w:rsid w:val="001964A2"/>
    <w:rsid w:val="0019688B"/>
    <w:rsid w:val="00196F5A"/>
    <w:rsid w:val="001A1545"/>
    <w:rsid w:val="001A209B"/>
    <w:rsid w:val="001A22FD"/>
    <w:rsid w:val="001A2797"/>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3956"/>
    <w:rsid w:val="001D52BF"/>
    <w:rsid w:val="001D5C6C"/>
    <w:rsid w:val="001D6120"/>
    <w:rsid w:val="001D7BF9"/>
    <w:rsid w:val="001E007A"/>
    <w:rsid w:val="001E3861"/>
    <w:rsid w:val="001E3946"/>
    <w:rsid w:val="001E3F95"/>
    <w:rsid w:val="001E5277"/>
    <w:rsid w:val="001E6BA0"/>
    <w:rsid w:val="001E7224"/>
    <w:rsid w:val="001F1A48"/>
    <w:rsid w:val="001F27D1"/>
    <w:rsid w:val="001F3019"/>
    <w:rsid w:val="00201BDB"/>
    <w:rsid w:val="002033F7"/>
    <w:rsid w:val="00204E32"/>
    <w:rsid w:val="00204E67"/>
    <w:rsid w:val="00206125"/>
    <w:rsid w:val="002071E1"/>
    <w:rsid w:val="00207D0A"/>
    <w:rsid w:val="0021110D"/>
    <w:rsid w:val="002113CB"/>
    <w:rsid w:val="002118CC"/>
    <w:rsid w:val="00212E87"/>
    <w:rsid w:val="00212EC4"/>
    <w:rsid w:val="002156A6"/>
    <w:rsid w:val="00215741"/>
    <w:rsid w:val="00216905"/>
    <w:rsid w:val="0021709C"/>
    <w:rsid w:val="00222A84"/>
    <w:rsid w:val="00224C81"/>
    <w:rsid w:val="00226A8F"/>
    <w:rsid w:val="0023007D"/>
    <w:rsid w:val="002307BE"/>
    <w:rsid w:val="00235B90"/>
    <w:rsid w:val="00236756"/>
    <w:rsid w:val="00237DA8"/>
    <w:rsid w:val="002402AC"/>
    <w:rsid w:val="00243EED"/>
    <w:rsid w:val="0024458D"/>
    <w:rsid w:val="002462F7"/>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02F7"/>
    <w:rsid w:val="002F11B5"/>
    <w:rsid w:val="002F473B"/>
    <w:rsid w:val="002F5420"/>
    <w:rsid w:val="002F5D0F"/>
    <w:rsid w:val="003001DE"/>
    <w:rsid w:val="003024A2"/>
    <w:rsid w:val="0030393C"/>
    <w:rsid w:val="0030624C"/>
    <w:rsid w:val="00312944"/>
    <w:rsid w:val="00313AF9"/>
    <w:rsid w:val="003160CD"/>
    <w:rsid w:val="0032073F"/>
    <w:rsid w:val="0032095F"/>
    <w:rsid w:val="0032167D"/>
    <w:rsid w:val="00322368"/>
    <w:rsid w:val="00327994"/>
    <w:rsid w:val="003306C8"/>
    <w:rsid w:val="0033186C"/>
    <w:rsid w:val="00331958"/>
    <w:rsid w:val="003319B5"/>
    <w:rsid w:val="0033238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10B7"/>
    <w:rsid w:val="003938CB"/>
    <w:rsid w:val="00394659"/>
    <w:rsid w:val="00394731"/>
    <w:rsid w:val="00395A95"/>
    <w:rsid w:val="003A038F"/>
    <w:rsid w:val="003A0469"/>
    <w:rsid w:val="003A1543"/>
    <w:rsid w:val="003A1579"/>
    <w:rsid w:val="003A7F7E"/>
    <w:rsid w:val="003B46D2"/>
    <w:rsid w:val="003B5222"/>
    <w:rsid w:val="003B7636"/>
    <w:rsid w:val="003C3E46"/>
    <w:rsid w:val="003D016C"/>
    <w:rsid w:val="003D340E"/>
    <w:rsid w:val="003D37A6"/>
    <w:rsid w:val="003D547D"/>
    <w:rsid w:val="003D5B71"/>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8B1"/>
    <w:rsid w:val="00453CEC"/>
    <w:rsid w:val="004550AC"/>
    <w:rsid w:val="0045516F"/>
    <w:rsid w:val="00455E0A"/>
    <w:rsid w:val="00460453"/>
    <w:rsid w:val="00462743"/>
    <w:rsid w:val="00463264"/>
    <w:rsid w:val="00463AC5"/>
    <w:rsid w:val="00470F58"/>
    <w:rsid w:val="004710CB"/>
    <w:rsid w:val="00471804"/>
    <w:rsid w:val="0047241B"/>
    <w:rsid w:val="00472D8F"/>
    <w:rsid w:val="004771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A5D62"/>
    <w:rsid w:val="004A741E"/>
    <w:rsid w:val="004B0521"/>
    <w:rsid w:val="004B0797"/>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064"/>
    <w:rsid w:val="004F28D9"/>
    <w:rsid w:val="004F33AE"/>
    <w:rsid w:val="004F4000"/>
    <w:rsid w:val="004F7441"/>
    <w:rsid w:val="005007E3"/>
    <w:rsid w:val="005010A2"/>
    <w:rsid w:val="00501459"/>
    <w:rsid w:val="00503020"/>
    <w:rsid w:val="00503AE1"/>
    <w:rsid w:val="00510239"/>
    <w:rsid w:val="005114A2"/>
    <w:rsid w:val="0051389D"/>
    <w:rsid w:val="00514D2C"/>
    <w:rsid w:val="00514D30"/>
    <w:rsid w:val="00515065"/>
    <w:rsid w:val="0051552D"/>
    <w:rsid w:val="0051741D"/>
    <w:rsid w:val="00517515"/>
    <w:rsid w:val="00517F34"/>
    <w:rsid w:val="00526CBF"/>
    <w:rsid w:val="00526EB3"/>
    <w:rsid w:val="00530185"/>
    <w:rsid w:val="00530C20"/>
    <w:rsid w:val="00531C59"/>
    <w:rsid w:val="0053271C"/>
    <w:rsid w:val="00532D48"/>
    <w:rsid w:val="005362C6"/>
    <w:rsid w:val="005366A9"/>
    <w:rsid w:val="005412AE"/>
    <w:rsid w:val="00543E64"/>
    <w:rsid w:val="0054553E"/>
    <w:rsid w:val="00546B72"/>
    <w:rsid w:val="00546D7A"/>
    <w:rsid w:val="0055404F"/>
    <w:rsid w:val="00555329"/>
    <w:rsid w:val="0055593C"/>
    <w:rsid w:val="005575E1"/>
    <w:rsid w:val="00557837"/>
    <w:rsid w:val="00562AEF"/>
    <w:rsid w:val="005631AD"/>
    <w:rsid w:val="00563354"/>
    <w:rsid w:val="00567442"/>
    <w:rsid w:val="00570A3D"/>
    <w:rsid w:val="0057233D"/>
    <w:rsid w:val="005725C3"/>
    <w:rsid w:val="00573AE3"/>
    <w:rsid w:val="0057503C"/>
    <w:rsid w:val="00575471"/>
    <w:rsid w:val="00576E92"/>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259B"/>
    <w:rsid w:val="005C4B7F"/>
    <w:rsid w:val="005C4EA2"/>
    <w:rsid w:val="005C5293"/>
    <w:rsid w:val="005C64B5"/>
    <w:rsid w:val="005D050E"/>
    <w:rsid w:val="005D0BAF"/>
    <w:rsid w:val="005D2937"/>
    <w:rsid w:val="005D2C92"/>
    <w:rsid w:val="005D3ABF"/>
    <w:rsid w:val="005D4518"/>
    <w:rsid w:val="005D54D8"/>
    <w:rsid w:val="005D663F"/>
    <w:rsid w:val="005E084E"/>
    <w:rsid w:val="005E0D64"/>
    <w:rsid w:val="005E11B4"/>
    <w:rsid w:val="005E1BD7"/>
    <w:rsid w:val="005E21D0"/>
    <w:rsid w:val="005E3353"/>
    <w:rsid w:val="005E5B38"/>
    <w:rsid w:val="005E66C5"/>
    <w:rsid w:val="005F0CB7"/>
    <w:rsid w:val="005F3A96"/>
    <w:rsid w:val="005F5CCF"/>
    <w:rsid w:val="005F62AA"/>
    <w:rsid w:val="005F73AB"/>
    <w:rsid w:val="005F7C23"/>
    <w:rsid w:val="005F7F5A"/>
    <w:rsid w:val="00603662"/>
    <w:rsid w:val="006047E5"/>
    <w:rsid w:val="0061106F"/>
    <w:rsid w:val="0061262D"/>
    <w:rsid w:val="00612B8C"/>
    <w:rsid w:val="00612F9D"/>
    <w:rsid w:val="00615AE1"/>
    <w:rsid w:val="006160EA"/>
    <w:rsid w:val="0061614A"/>
    <w:rsid w:val="00620D83"/>
    <w:rsid w:val="00621716"/>
    <w:rsid w:val="00624F2E"/>
    <w:rsid w:val="00625462"/>
    <w:rsid w:val="00625EEB"/>
    <w:rsid w:val="006266B8"/>
    <w:rsid w:val="006271BA"/>
    <w:rsid w:val="00630A95"/>
    <w:rsid w:val="00631B4F"/>
    <w:rsid w:val="00633BB2"/>
    <w:rsid w:val="0063775B"/>
    <w:rsid w:val="00640117"/>
    <w:rsid w:val="00640742"/>
    <w:rsid w:val="00641F63"/>
    <w:rsid w:val="00645860"/>
    <w:rsid w:val="0065136C"/>
    <w:rsid w:val="006514FA"/>
    <w:rsid w:val="00651CDD"/>
    <w:rsid w:val="00654110"/>
    <w:rsid w:val="0066100A"/>
    <w:rsid w:val="00662570"/>
    <w:rsid w:val="00662E6F"/>
    <w:rsid w:val="00665C1C"/>
    <w:rsid w:val="00672EDA"/>
    <w:rsid w:val="006741E8"/>
    <w:rsid w:val="00674581"/>
    <w:rsid w:val="006760BF"/>
    <w:rsid w:val="006829AE"/>
    <w:rsid w:val="00682FE0"/>
    <w:rsid w:val="006836A1"/>
    <w:rsid w:val="006862CC"/>
    <w:rsid w:val="00686B59"/>
    <w:rsid w:val="00686DB4"/>
    <w:rsid w:val="0069097A"/>
    <w:rsid w:val="006946D8"/>
    <w:rsid w:val="00694A32"/>
    <w:rsid w:val="0069656E"/>
    <w:rsid w:val="00697C7A"/>
    <w:rsid w:val="006A163A"/>
    <w:rsid w:val="006A171D"/>
    <w:rsid w:val="006A38AA"/>
    <w:rsid w:val="006A4742"/>
    <w:rsid w:val="006A6291"/>
    <w:rsid w:val="006A6F04"/>
    <w:rsid w:val="006A76FA"/>
    <w:rsid w:val="006A7B77"/>
    <w:rsid w:val="006B1A6D"/>
    <w:rsid w:val="006B1C7A"/>
    <w:rsid w:val="006B1EF9"/>
    <w:rsid w:val="006B488D"/>
    <w:rsid w:val="006B5239"/>
    <w:rsid w:val="006C140C"/>
    <w:rsid w:val="006C340E"/>
    <w:rsid w:val="006C59C2"/>
    <w:rsid w:val="006D0341"/>
    <w:rsid w:val="006D18F1"/>
    <w:rsid w:val="006D2A36"/>
    <w:rsid w:val="006D697B"/>
    <w:rsid w:val="006D77C1"/>
    <w:rsid w:val="006E1CD7"/>
    <w:rsid w:val="006E2FEB"/>
    <w:rsid w:val="006E5389"/>
    <w:rsid w:val="006F10AE"/>
    <w:rsid w:val="006F3AE4"/>
    <w:rsid w:val="006F422A"/>
    <w:rsid w:val="006F47F3"/>
    <w:rsid w:val="006F5AF9"/>
    <w:rsid w:val="006F5F0F"/>
    <w:rsid w:val="006F6132"/>
    <w:rsid w:val="006F72BF"/>
    <w:rsid w:val="006F7877"/>
    <w:rsid w:val="00707B59"/>
    <w:rsid w:val="00710782"/>
    <w:rsid w:val="007119A9"/>
    <w:rsid w:val="00711DB1"/>
    <w:rsid w:val="00712DE9"/>
    <w:rsid w:val="00713274"/>
    <w:rsid w:val="007170C1"/>
    <w:rsid w:val="007179C1"/>
    <w:rsid w:val="007213C3"/>
    <w:rsid w:val="007238F6"/>
    <w:rsid w:val="00724F66"/>
    <w:rsid w:val="00726F1B"/>
    <w:rsid w:val="007272C7"/>
    <w:rsid w:val="00727874"/>
    <w:rsid w:val="00730DFD"/>
    <w:rsid w:val="00730E96"/>
    <w:rsid w:val="00733033"/>
    <w:rsid w:val="007425E3"/>
    <w:rsid w:val="00744076"/>
    <w:rsid w:val="0075159C"/>
    <w:rsid w:val="00753649"/>
    <w:rsid w:val="00760014"/>
    <w:rsid w:val="00761A46"/>
    <w:rsid w:val="00765894"/>
    <w:rsid w:val="00765921"/>
    <w:rsid w:val="00767BD2"/>
    <w:rsid w:val="00771F57"/>
    <w:rsid w:val="00772CF2"/>
    <w:rsid w:val="007757CB"/>
    <w:rsid w:val="0077670E"/>
    <w:rsid w:val="007767E8"/>
    <w:rsid w:val="007818C2"/>
    <w:rsid w:val="0078340D"/>
    <w:rsid w:val="00784E4B"/>
    <w:rsid w:val="007905BB"/>
    <w:rsid w:val="00792703"/>
    <w:rsid w:val="00792786"/>
    <w:rsid w:val="0079595F"/>
    <w:rsid w:val="0079732B"/>
    <w:rsid w:val="00797B60"/>
    <w:rsid w:val="007A0CEB"/>
    <w:rsid w:val="007A7460"/>
    <w:rsid w:val="007A79CF"/>
    <w:rsid w:val="007A7B64"/>
    <w:rsid w:val="007B0B23"/>
    <w:rsid w:val="007B1707"/>
    <w:rsid w:val="007B20AB"/>
    <w:rsid w:val="007B2E75"/>
    <w:rsid w:val="007B4441"/>
    <w:rsid w:val="007C070D"/>
    <w:rsid w:val="007C0E33"/>
    <w:rsid w:val="007C1CC7"/>
    <w:rsid w:val="007C286D"/>
    <w:rsid w:val="007C2910"/>
    <w:rsid w:val="007C2EDB"/>
    <w:rsid w:val="007C4B57"/>
    <w:rsid w:val="007C576C"/>
    <w:rsid w:val="007C62B0"/>
    <w:rsid w:val="007D15F2"/>
    <w:rsid w:val="007D1F75"/>
    <w:rsid w:val="007D38FB"/>
    <w:rsid w:val="007D41F4"/>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6C0"/>
    <w:rsid w:val="008208D2"/>
    <w:rsid w:val="00820C19"/>
    <w:rsid w:val="008210F0"/>
    <w:rsid w:val="00821287"/>
    <w:rsid w:val="0082289B"/>
    <w:rsid w:val="00823392"/>
    <w:rsid w:val="008266D3"/>
    <w:rsid w:val="008279C1"/>
    <w:rsid w:val="00830634"/>
    <w:rsid w:val="00830B37"/>
    <w:rsid w:val="008317B5"/>
    <w:rsid w:val="00832B5D"/>
    <w:rsid w:val="0083318A"/>
    <w:rsid w:val="00834AD4"/>
    <w:rsid w:val="0083540A"/>
    <w:rsid w:val="00835FBA"/>
    <w:rsid w:val="008365B5"/>
    <w:rsid w:val="00836E30"/>
    <w:rsid w:val="00842186"/>
    <w:rsid w:val="00843ED7"/>
    <w:rsid w:val="00844F00"/>
    <w:rsid w:val="0084513E"/>
    <w:rsid w:val="00846E02"/>
    <w:rsid w:val="00847392"/>
    <w:rsid w:val="00851122"/>
    <w:rsid w:val="00852060"/>
    <w:rsid w:val="008538A8"/>
    <w:rsid w:val="00853E59"/>
    <w:rsid w:val="008543BE"/>
    <w:rsid w:val="00854BA9"/>
    <w:rsid w:val="00855A78"/>
    <w:rsid w:val="00855EC2"/>
    <w:rsid w:val="00856220"/>
    <w:rsid w:val="00856457"/>
    <w:rsid w:val="0085666A"/>
    <w:rsid w:val="008609EB"/>
    <w:rsid w:val="00860EB3"/>
    <w:rsid w:val="0086112E"/>
    <w:rsid w:val="0086144D"/>
    <w:rsid w:val="0086452B"/>
    <w:rsid w:val="00866FED"/>
    <w:rsid w:val="00867FD3"/>
    <w:rsid w:val="00870954"/>
    <w:rsid w:val="0087198B"/>
    <w:rsid w:val="00871D74"/>
    <w:rsid w:val="00872DA0"/>
    <w:rsid w:val="00872EC5"/>
    <w:rsid w:val="00873176"/>
    <w:rsid w:val="00873C45"/>
    <w:rsid w:val="00874EF1"/>
    <w:rsid w:val="008759A3"/>
    <w:rsid w:val="00885D5E"/>
    <w:rsid w:val="00886F6B"/>
    <w:rsid w:val="00887562"/>
    <w:rsid w:val="00887ABA"/>
    <w:rsid w:val="0089292E"/>
    <w:rsid w:val="008946AB"/>
    <w:rsid w:val="00894CDB"/>
    <w:rsid w:val="008969A1"/>
    <w:rsid w:val="008A23DC"/>
    <w:rsid w:val="008A26A1"/>
    <w:rsid w:val="008A3F70"/>
    <w:rsid w:val="008A59DB"/>
    <w:rsid w:val="008A5DED"/>
    <w:rsid w:val="008A63D0"/>
    <w:rsid w:val="008A771F"/>
    <w:rsid w:val="008B0B4D"/>
    <w:rsid w:val="008B1A15"/>
    <w:rsid w:val="008B1E09"/>
    <w:rsid w:val="008B4C15"/>
    <w:rsid w:val="008B7834"/>
    <w:rsid w:val="008B7CCE"/>
    <w:rsid w:val="008C7403"/>
    <w:rsid w:val="008D10D7"/>
    <w:rsid w:val="008D1644"/>
    <w:rsid w:val="008D1B3E"/>
    <w:rsid w:val="008D253F"/>
    <w:rsid w:val="008D58B2"/>
    <w:rsid w:val="008D7BA4"/>
    <w:rsid w:val="008E09BF"/>
    <w:rsid w:val="008E2836"/>
    <w:rsid w:val="008E4378"/>
    <w:rsid w:val="008E5B62"/>
    <w:rsid w:val="008F1DD0"/>
    <w:rsid w:val="008F24C0"/>
    <w:rsid w:val="008F5451"/>
    <w:rsid w:val="008F7CEA"/>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470B"/>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47AC5"/>
    <w:rsid w:val="009519A0"/>
    <w:rsid w:val="009526BC"/>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3461"/>
    <w:rsid w:val="009D4FC5"/>
    <w:rsid w:val="009D65AB"/>
    <w:rsid w:val="009E03B1"/>
    <w:rsid w:val="009E0B74"/>
    <w:rsid w:val="009E1E3D"/>
    <w:rsid w:val="009E1E9A"/>
    <w:rsid w:val="009E27AD"/>
    <w:rsid w:val="009E37F9"/>
    <w:rsid w:val="009E4C4A"/>
    <w:rsid w:val="009E551B"/>
    <w:rsid w:val="009E58A9"/>
    <w:rsid w:val="009E645A"/>
    <w:rsid w:val="009E69F3"/>
    <w:rsid w:val="009F299B"/>
    <w:rsid w:val="009F2C31"/>
    <w:rsid w:val="009F31AE"/>
    <w:rsid w:val="009F43E5"/>
    <w:rsid w:val="009F6ACF"/>
    <w:rsid w:val="00A01036"/>
    <w:rsid w:val="00A04319"/>
    <w:rsid w:val="00A04C28"/>
    <w:rsid w:val="00A05355"/>
    <w:rsid w:val="00A05392"/>
    <w:rsid w:val="00A13850"/>
    <w:rsid w:val="00A14E2F"/>
    <w:rsid w:val="00A16D8A"/>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2D99"/>
    <w:rsid w:val="00A5467E"/>
    <w:rsid w:val="00A55E75"/>
    <w:rsid w:val="00A579C6"/>
    <w:rsid w:val="00A57D92"/>
    <w:rsid w:val="00A62419"/>
    <w:rsid w:val="00A63939"/>
    <w:rsid w:val="00A6518F"/>
    <w:rsid w:val="00A67BE2"/>
    <w:rsid w:val="00A705D5"/>
    <w:rsid w:val="00A70BFA"/>
    <w:rsid w:val="00A719C8"/>
    <w:rsid w:val="00A72322"/>
    <w:rsid w:val="00A7233F"/>
    <w:rsid w:val="00A7323B"/>
    <w:rsid w:val="00A73474"/>
    <w:rsid w:val="00A74292"/>
    <w:rsid w:val="00A7469B"/>
    <w:rsid w:val="00A821A9"/>
    <w:rsid w:val="00A834B2"/>
    <w:rsid w:val="00A84F4B"/>
    <w:rsid w:val="00A8553F"/>
    <w:rsid w:val="00A8701D"/>
    <w:rsid w:val="00A876EF"/>
    <w:rsid w:val="00A92119"/>
    <w:rsid w:val="00A939FD"/>
    <w:rsid w:val="00A9620B"/>
    <w:rsid w:val="00AA0C39"/>
    <w:rsid w:val="00AA13DF"/>
    <w:rsid w:val="00AA17C2"/>
    <w:rsid w:val="00AA2A41"/>
    <w:rsid w:val="00AA2D9A"/>
    <w:rsid w:val="00AA787B"/>
    <w:rsid w:val="00AB16F7"/>
    <w:rsid w:val="00AB1C3B"/>
    <w:rsid w:val="00AB1FBB"/>
    <w:rsid w:val="00AB45A5"/>
    <w:rsid w:val="00AB6A6F"/>
    <w:rsid w:val="00AB7F52"/>
    <w:rsid w:val="00AC3798"/>
    <w:rsid w:val="00AC3CAD"/>
    <w:rsid w:val="00AD04AF"/>
    <w:rsid w:val="00AD284F"/>
    <w:rsid w:val="00AD3ADC"/>
    <w:rsid w:val="00AE143B"/>
    <w:rsid w:val="00AE1E1F"/>
    <w:rsid w:val="00AE3420"/>
    <w:rsid w:val="00AE3D02"/>
    <w:rsid w:val="00AE7DBE"/>
    <w:rsid w:val="00AF50DA"/>
    <w:rsid w:val="00AF54F8"/>
    <w:rsid w:val="00B01C46"/>
    <w:rsid w:val="00B02F4C"/>
    <w:rsid w:val="00B0519F"/>
    <w:rsid w:val="00B1003D"/>
    <w:rsid w:val="00B100A9"/>
    <w:rsid w:val="00B130D8"/>
    <w:rsid w:val="00B14D67"/>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226"/>
    <w:rsid w:val="00B51C55"/>
    <w:rsid w:val="00B57C2C"/>
    <w:rsid w:val="00B626C5"/>
    <w:rsid w:val="00B629F8"/>
    <w:rsid w:val="00B64AAE"/>
    <w:rsid w:val="00B65181"/>
    <w:rsid w:val="00B6554F"/>
    <w:rsid w:val="00B67655"/>
    <w:rsid w:val="00B7127B"/>
    <w:rsid w:val="00B72072"/>
    <w:rsid w:val="00B7279A"/>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5D22"/>
    <w:rsid w:val="00BE6AC0"/>
    <w:rsid w:val="00BE7A4A"/>
    <w:rsid w:val="00BF02D9"/>
    <w:rsid w:val="00BF22C4"/>
    <w:rsid w:val="00BF3548"/>
    <w:rsid w:val="00BF3B87"/>
    <w:rsid w:val="00BF4E64"/>
    <w:rsid w:val="00BF7266"/>
    <w:rsid w:val="00BF7719"/>
    <w:rsid w:val="00C0020A"/>
    <w:rsid w:val="00C01C45"/>
    <w:rsid w:val="00C032B2"/>
    <w:rsid w:val="00C06FF6"/>
    <w:rsid w:val="00C11304"/>
    <w:rsid w:val="00C1380F"/>
    <w:rsid w:val="00C1389C"/>
    <w:rsid w:val="00C13DB6"/>
    <w:rsid w:val="00C14900"/>
    <w:rsid w:val="00C178F7"/>
    <w:rsid w:val="00C17D5F"/>
    <w:rsid w:val="00C21684"/>
    <w:rsid w:val="00C22287"/>
    <w:rsid w:val="00C23E5E"/>
    <w:rsid w:val="00C26B27"/>
    <w:rsid w:val="00C278A0"/>
    <w:rsid w:val="00C3102A"/>
    <w:rsid w:val="00C32FF6"/>
    <w:rsid w:val="00C34970"/>
    <w:rsid w:val="00C40FFA"/>
    <w:rsid w:val="00C44795"/>
    <w:rsid w:val="00C45046"/>
    <w:rsid w:val="00C4677A"/>
    <w:rsid w:val="00C46E7E"/>
    <w:rsid w:val="00C5262E"/>
    <w:rsid w:val="00C52736"/>
    <w:rsid w:val="00C53B41"/>
    <w:rsid w:val="00C5447A"/>
    <w:rsid w:val="00C55906"/>
    <w:rsid w:val="00C6003E"/>
    <w:rsid w:val="00C713EE"/>
    <w:rsid w:val="00C7179A"/>
    <w:rsid w:val="00C7240A"/>
    <w:rsid w:val="00C72A62"/>
    <w:rsid w:val="00C75458"/>
    <w:rsid w:val="00C75AAF"/>
    <w:rsid w:val="00C7630E"/>
    <w:rsid w:val="00C77798"/>
    <w:rsid w:val="00C80EFF"/>
    <w:rsid w:val="00C82BE9"/>
    <w:rsid w:val="00C82EC8"/>
    <w:rsid w:val="00C83EED"/>
    <w:rsid w:val="00C84ADC"/>
    <w:rsid w:val="00C85BF6"/>
    <w:rsid w:val="00C866C8"/>
    <w:rsid w:val="00C871DC"/>
    <w:rsid w:val="00C87E11"/>
    <w:rsid w:val="00C93B54"/>
    <w:rsid w:val="00C946D7"/>
    <w:rsid w:val="00C96259"/>
    <w:rsid w:val="00CA0439"/>
    <w:rsid w:val="00CA24F1"/>
    <w:rsid w:val="00CA5A59"/>
    <w:rsid w:val="00CA68A4"/>
    <w:rsid w:val="00CA767B"/>
    <w:rsid w:val="00CB1553"/>
    <w:rsid w:val="00CB2653"/>
    <w:rsid w:val="00CB7447"/>
    <w:rsid w:val="00CB798F"/>
    <w:rsid w:val="00CC0451"/>
    <w:rsid w:val="00CC0E89"/>
    <w:rsid w:val="00CC1AA6"/>
    <w:rsid w:val="00CC7073"/>
    <w:rsid w:val="00CC775C"/>
    <w:rsid w:val="00CC77ED"/>
    <w:rsid w:val="00CD3B13"/>
    <w:rsid w:val="00CD4A78"/>
    <w:rsid w:val="00CD5736"/>
    <w:rsid w:val="00CD6071"/>
    <w:rsid w:val="00CD6B86"/>
    <w:rsid w:val="00CD6EC5"/>
    <w:rsid w:val="00CE52EE"/>
    <w:rsid w:val="00CE6F44"/>
    <w:rsid w:val="00CE77C1"/>
    <w:rsid w:val="00CF0356"/>
    <w:rsid w:val="00CF0E3C"/>
    <w:rsid w:val="00CF1548"/>
    <w:rsid w:val="00CF42EB"/>
    <w:rsid w:val="00CF473A"/>
    <w:rsid w:val="00CF4C3C"/>
    <w:rsid w:val="00CF7569"/>
    <w:rsid w:val="00D0197A"/>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6036"/>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4DB1"/>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7AC"/>
    <w:rsid w:val="00DA7E4D"/>
    <w:rsid w:val="00DB3DF2"/>
    <w:rsid w:val="00DB6E25"/>
    <w:rsid w:val="00DB75DC"/>
    <w:rsid w:val="00DB76BF"/>
    <w:rsid w:val="00DC0860"/>
    <w:rsid w:val="00DC1197"/>
    <w:rsid w:val="00DC1289"/>
    <w:rsid w:val="00DC1ED6"/>
    <w:rsid w:val="00DC3EE9"/>
    <w:rsid w:val="00DC4EE1"/>
    <w:rsid w:val="00DC544A"/>
    <w:rsid w:val="00DD10A9"/>
    <w:rsid w:val="00DD311F"/>
    <w:rsid w:val="00DD3AE2"/>
    <w:rsid w:val="00DD3C4C"/>
    <w:rsid w:val="00DE0D04"/>
    <w:rsid w:val="00DE4849"/>
    <w:rsid w:val="00DE6267"/>
    <w:rsid w:val="00DF012C"/>
    <w:rsid w:val="00DF2C6C"/>
    <w:rsid w:val="00DF5ECD"/>
    <w:rsid w:val="00DF65C9"/>
    <w:rsid w:val="00DF67CA"/>
    <w:rsid w:val="00E00603"/>
    <w:rsid w:val="00E01934"/>
    <w:rsid w:val="00E03227"/>
    <w:rsid w:val="00E0481F"/>
    <w:rsid w:val="00E057A5"/>
    <w:rsid w:val="00E114F1"/>
    <w:rsid w:val="00E11F2A"/>
    <w:rsid w:val="00E12153"/>
    <w:rsid w:val="00E135BB"/>
    <w:rsid w:val="00E15050"/>
    <w:rsid w:val="00E1769A"/>
    <w:rsid w:val="00E20B86"/>
    <w:rsid w:val="00E212FD"/>
    <w:rsid w:val="00E23916"/>
    <w:rsid w:val="00E24E63"/>
    <w:rsid w:val="00E2611A"/>
    <w:rsid w:val="00E261CB"/>
    <w:rsid w:val="00E27E55"/>
    <w:rsid w:val="00E303CE"/>
    <w:rsid w:val="00E31589"/>
    <w:rsid w:val="00E31975"/>
    <w:rsid w:val="00E31F90"/>
    <w:rsid w:val="00E31F9C"/>
    <w:rsid w:val="00E33810"/>
    <w:rsid w:val="00E35BE9"/>
    <w:rsid w:val="00E409A7"/>
    <w:rsid w:val="00E42D0C"/>
    <w:rsid w:val="00E461A2"/>
    <w:rsid w:val="00E47D6B"/>
    <w:rsid w:val="00E5051C"/>
    <w:rsid w:val="00E54587"/>
    <w:rsid w:val="00E54C14"/>
    <w:rsid w:val="00E55829"/>
    <w:rsid w:val="00E60751"/>
    <w:rsid w:val="00E62863"/>
    <w:rsid w:val="00E62D44"/>
    <w:rsid w:val="00E65965"/>
    <w:rsid w:val="00E6630C"/>
    <w:rsid w:val="00E703C2"/>
    <w:rsid w:val="00E70551"/>
    <w:rsid w:val="00E73139"/>
    <w:rsid w:val="00E7365B"/>
    <w:rsid w:val="00E7391F"/>
    <w:rsid w:val="00E7417C"/>
    <w:rsid w:val="00E761FD"/>
    <w:rsid w:val="00E76861"/>
    <w:rsid w:val="00E84DD8"/>
    <w:rsid w:val="00E86D85"/>
    <w:rsid w:val="00E901C2"/>
    <w:rsid w:val="00E905B4"/>
    <w:rsid w:val="00E9442C"/>
    <w:rsid w:val="00E94686"/>
    <w:rsid w:val="00E966CE"/>
    <w:rsid w:val="00E96BB5"/>
    <w:rsid w:val="00E96BFF"/>
    <w:rsid w:val="00E97404"/>
    <w:rsid w:val="00EA03DA"/>
    <w:rsid w:val="00EA25FA"/>
    <w:rsid w:val="00EA2C6B"/>
    <w:rsid w:val="00EA687F"/>
    <w:rsid w:val="00EB05CB"/>
    <w:rsid w:val="00EB14B1"/>
    <w:rsid w:val="00EB2D17"/>
    <w:rsid w:val="00EB2DB8"/>
    <w:rsid w:val="00EB306B"/>
    <w:rsid w:val="00EB36C9"/>
    <w:rsid w:val="00EB4049"/>
    <w:rsid w:val="00EB710D"/>
    <w:rsid w:val="00EB797B"/>
    <w:rsid w:val="00EC1979"/>
    <w:rsid w:val="00EC2708"/>
    <w:rsid w:val="00EC3C3E"/>
    <w:rsid w:val="00EC6FC8"/>
    <w:rsid w:val="00EC75B0"/>
    <w:rsid w:val="00ED56B9"/>
    <w:rsid w:val="00ED5870"/>
    <w:rsid w:val="00ED5E4C"/>
    <w:rsid w:val="00EE2786"/>
    <w:rsid w:val="00EE3947"/>
    <w:rsid w:val="00EE60FD"/>
    <w:rsid w:val="00EE6A27"/>
    <w:rsid w:val="00EE7899"/>
    <w:rsid w:val="00EF14ED"/>
    <w:rsid w:val="00EF205A"/>
    <w:rsid w:val="00EF2853"/>
    <w:rsid w:val="00EF2996"/>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3E2C"/>
    <w:rsid w:val="00F25F68"/>
    <w:rsid w:val="00F3020F"/>
    <w:rsid w:val="00F30AEA"/>
    <w:rsid w:val="00F31D82"/>
    <w:rsid w:val="00F3329F"/>
    <w:rsid w:val="00F34A07"/>
    <w:rsid w:val="00F35F72"/>
    <w:rsid w:val="00F36919"/>
    <w:rsid w:val="00F37DFD"/>
    <w:rsid w:val="00F412AA"/>
    <w:rsid w:val="00F4357A"/>
    <w:rsid w:val="00F528E6"/>
    <w:rsid w:val="00F543A5"/>
    <w:rsid w:val="00F547FC"/>
    <w:rsid w:val="00F54E61"/>
    <w:rsid w:val="00F5625B"/>
    <w:rsid w:val="00F607C1"/>
    <w:rsid w:val="00F6095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3433"/>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952A5"/>
  <w15:docId w15:val="{48938FC9-0E03-4553-91FD-6450673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semiHidden/>
    <w:unhideWhenUsed/>
    <w:rsid w:val="00A834B2"/>
    <w:pPr>
      <w:widowControl/>
      <w:autoSpaceDE/>
      <w:autoSpaceDN/>
      <w:adjustRightInd/>
      <w:spacing w:before="100" w:beforeAutospacing="1" w:after="100" w:afterAutospacing="1"/>
    </w:pPr>
    <w:rPr>
      <w:sz w:val="24"/>
      <w:szCs w:val="24"/>
    </w:rPr>
  </w:style>
  <w:style w:type="paragraph" w:customStyle="1" w:styleId="ec82ca5b8b7e8b7ac245e3976767544cmsonospacing">
    <w:name w:val="ec82ca5b8b7e8b7ac245e3976767544cmsonospacing"/>
    <w:basedOn w:val="a"/>
    <w:rsid w:val="00E9442C"/>
    <w:pPr>
      <w:widowControl/>
      <w:autoSpaceDE/>
      <w:autoSpaceDN/>
      <w:adjustRightInd/>
      <w:spacing w:before="100" w:beforeAutospacing="1" w:after="100" w:afterAutospacing="1"/>
    </w:pPr>
    <w:rPr>
      <w:sz w:val="24"/>
      <w:szCs w:val="24"/>
    </w:rPr>
  </w:style>
  <w:style w:type="character" w:customStyle="1" w:styleId="productfeatures-color-name">
    <w:name w:val="product__features-color-name"/>
    <w:basedOn w:val="a1"/>
    <w:rsid w:val="006862CC"/>
  </w:style>
  <w:style w:type="character" w:styleId="af8">
    <w:name w:val="Strong"/>
    <w:basedOn w:val="a1"/>
    <w:uiPriority w:val="22"/>
    <w:qFormat/>
    <w:rsid w:val="00674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78060078">
      <w:bodyDiv w:val="1"/>
      <w:marLeft w:val="0"/>
      <w:marRight w:val="0"/>
      <w:marTop w:val="0"/>
      <w:marBottom w:val="0"/>
      <w:divBdr>
        <w:top w:val="none" w:sz="0" w:space="0" w:color="auto"/>
        <w:left w:val="none" w:sz="0" w:space="0" w:color="auto"/>
        <w:bottom w:val="none" w:sz="0" w:space="0" w:color="auto"/>
        <w:right w:val="none" w:sz="0" w:space="0" w:color="auto"/>
      </w:divBdr>
    </w:div>
    <w:div w:id="142040626">
      <w:bodyDiv w:val="1"/>
      <w:marLeft w:val="0"/>
      <w:marRight w:val="0"/>
      <w:marTop w:val="0"/>
      <w:marBottom w:val="0"/>
      <w:divBdr>
        <w:top w:val="none" w:sz="0" w:space="0" w:color="auto"/>
        <w:left w:val="none" w:sz="0" w:space="0" w:color="auto"/>
        <w:bottom w:val="none" w:sz="0" w:space="0" w:color="auto"/>
        <w:right w:val="none" w:sz="0" w:space="0" w:color="auto"/>
      </w:divBdr>
      <w:divsChild>
        <w:div w:id="1548713705">
          <w:marLeft w:val="0"/>
          <w:marRight w:val="0"/>
          <w:marTop w:val="0"/>
          <w:marBottom w:val="0"/>
          <w:divBdr>
            <w:top w:val="none" w:sz="0" w:space="0" w:color="auto"/>
            <w:left w:val="none" w:sz="0" w:space="0" w:color="auto"/>
            <w:bottom w:val="none" w:sz="0" w:space="0" w:color="auto"/>
            <w:right w:val="none" w:sz="0" w:space="0" w:color="auto"/>
          </w:divBdr>
        </w:div>
        <w:div w:id="1503929444">
          <w:marLeft w:val="0"/>
          <w:marRight w:val="0"/>
          <w:marTop w:val="0"/>
          <w:marBottom w:val="0"/>
          <w:divBdr>
            <w:top w:val="none" w:sz="0" w:space="0" w:color="auto"/>
            <w:left w:val="none" w:sz="0" w:space="0" w:color="auto"/>
            <w:bottom w:val="none" w:sz="0" w:space="0" w:color="auto"/>
            <w:right w:val="none" w:sz="0" w:space="0" w:color="auto"/>
          </w:divBdr>
          <w:divsChild>
            <w:div w:id="1247809996">
              <w:marLeft w:val="0"/>
              <w:marRight w:val="0"/>
              <w:marTop w:val="0"/>
              <w:marBottom w:val="0"/>
              <w:divBdr>
                <w:top w:val="none" w:sz="0" w:space="0" w:color="auto"/>
                <w:left w:val="none" w:sz="0" w:space="0" w:color="auto"/>
                <w:bottom w:val="none" w:sz="0" w:space="0" w:color="auto"/>
                <w:right w:val="none" w:sz="0" w:space="0" w:color="auto"/>
              </w:divBdr>
              <w:divsChild>
                <w:div w:id="1346010373">
                  <w:marLeft w:val="0"/>
                  <w:marRight w:val="0"/>
                  <w:marTop w:val="0"/>
                  <w:marBottom w:val="0"/>
                  <w:divBdr>
                    <w:top w:val="none" w:sz="0" w:space="0" w:color="auto"/>
                    <w:left w:val="none" w:sz="0" w:space="0" w:color="auto"/>
                    <w:bottom w:val="none" w:sz="0" w:space="0" w:color="auto"/>
                    <w:right w:val="none" w:sz="0" w:space="0" w:color="auto"/>
                  </w:divBdr>
                  <w:divsChild>
                    <w:div w:id="1809416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90983802">
          <w:marLeft w:val="0"/>
          <w:marRight w:val="0"/>
          <w:marTop w:val="0"/>
          <w:marBottom w:val="0"/>
          <w:divBdr>
            <w:top w:val="none" w:sz="0" w:space="0" w:color="auto"/>
            <w:left w:val="none" w:sz="0" w:space="0" w:color="auto"/>
            <w:bottom w:val="none" w:sz="0" w:space="0" w:color="auto"/>
            <w:right w:val="none" w:sz="0" w:space="0" w:color="auto"/>
          </w:divBdr>
        </w:div>
        <w:div w:id="551964451">
          <w:marLeft w:val="0"/>
          <w:marRight w:val="0"/>
          <w:marTop w:val="0"/>
          <w:marBottom w:val="0"/>
          <w:divBdr>
            <w:top w:val="none" w:sz="0" w:space="0" w:color="auto"/>
            <w:left w:val="none" w:sz="0" w:space="0" w:color="auto"/>
            <w:bottom w:val="none" w:sz="0" w:space="0" w:color="auto"/>
            <w:right w:val="none" w:sz="0" w:space="0" w:color="auto"/>
          </w:divBdr>
          <w:divsChild>
            <w:div w:id="729546893">
              <w:marLeft w:val="0"/>
              <w:marRight w:val="0"/>
              <w:marTop w:val="0"/>
              <w:marBottom w:val="0"/>
              <w:divBdr>
                <w:top w:val="none" w:sz="0" w:space="0" w:color="auto"/>
                <w:left w:val="none" w:sz="0" w:space="0" w:color="auto"/>
                <w:bottom w:val="none" w:sz="0" w:space="0" w:color="auto"/>
                <w:right w:val="none" w:sz="0" w:space="0" w:color="auto"/>
              </w:divBdr>
              <w:divsChild>
                <w:div w:id="564493225">
                  <w:marLeft w:val="0"/>
                  <w:marRight w:val="0"/>
                  <w:marTop w:val="0"/>
                  <w:marBottom w:val="0"/>
                  <w:divBdr>
                    <w:top w:val="none" w:sz="0" w:space="0" w:color="auto"/>
                    <w:left w:val="none" w:sz="0" w:space="0" w:color="auto"/>
                    <w:bottom w:val="none" w:sz="0" w:space="0" w:color="auto"/>
                    <w:right w:val="none" w:sz="0" w:space="0" w:color="auto"/>
                  </w:divBdr>
                  <w:divsChild>
                    <w:div w:id="42477142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0055521">
          <w:marLeft w:val="0"/>
          <w:marRight w:val="0"/>
          <w:marTop w:val="0"/>
          <w:marBottom w:val="0"/>
          <w:divBdr>
            <w:top w:val="none" w:sz="0" w:space="0" w:color="auto"/>
            <w:left w:val="none" w:sz="0" w:space="0" w:color="auto"/>
            <w:bottom w:val="none" w:sz="0" w:space="0" w:color="auto"/>
            <w:right w:val="none" w:sz="0" w:space="0" w:color="auto"/>
          </w:divBdr>
        </w:div>
        <w:div w:id="1949846676">
          <w:marLeft w:val="0"/>
          <w:marRight w:val="0"/>
          <w:marTop w:val="0"/>
          <w:marBottom w:val="0"/>
          <w:divBdr>
            <w:top w:val="none" w:sz="0" w:space="0" w:color="auto"/>
            <w:left w:val="none" w:sz="0" w:space="0" w:color="auto"/>
            <w:bottom w:val="none" w:sz="0" w:space="0" w:color="auto"/>
            <w:right w:val="none" w:sz="0" w:space="0" w:color="auto"/>
          </w:divBdr>
          <w:divsChild>
            <w:div w:id="1148594789">
              <w:marLeft w:val="0"/>
              <w:marRight w:val="0"/>
              <w:marTop w:val="0"/>
              <w:marBottom w:val="0"/>
              <w:divBdr>
                <w:top w:val="none" w:sz="0" w:space="0" w:color="auto"/>
                <w:left w:val="none" w:sz="0" w:space="0" w:color="auto"/>
                <w:bottom w:val="none" w:sz="0" w:space="0" w:color="auto"/>
                <w:right w:val="none" w:sz="0" w:space="0" w:color="auto"/>
              </w:divBdr>
              <w:divsChild>
                <w:div w:id="1484154208">
                  <w:marLeft w:val="0"/>
                  <w:marRight w:val="0"/>
                  <w:marTop w:val="0"/>
                  <w:marBottom w:val="0"/>
                  <w:divBdr>
                    <w:top w:val="none" w:sz="0" w:space="0" w:color="auto"/>
                    <w:left w:val="none" w:sz="0" w:space="0" w:color="auto"/>
                    <w:bottom w:val="none" w:sz="0" w:space="0" w:color="auto"/>
                    <w:right w:val="none" w:sz="0" w:space="0" w:color="auto"/>
                  </w:divBdr>
                  <w:divsChild>
                    <w:div w:id="1671370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495872847">
          <w:marLeft w:val="0"/>
          <w:marRight w:val="0"/>
          <w:marTop w:val="0"/>
          <w:marBottom w:val="0"/>
          <w:divBdr>
            <w:top w:val="none" w:sz="0" w:space="0" w:color="auto"/>
            <w:left w:val="none" w:sz="0" w:space="0" w:color="auto"/>
            <w:bottom w:val="none" w:sz="0" w:space="0" w:color="auto"/>
            <w:right w:val="none" w:sz="0" w:space="0" w:color="auto"/>
          </w:divBdr>
        </w:div>
        <w:div w:id="965695849">
          <w:marLeft w:val="0"/>
          <w:marRight w:val="0"/>
          <w:marTop w:val="0"/>
          <w:marBottom w:val="0"/>
          <w:divBdr>
            <w:top w:val="none" w:sz="0" w:space="0" w:color="auto"/>
            <w:left w:val="none" w:sz="0" w:space="0" w:color="auto"/>
            <w:bottom w:val="none" w:sz="0" w:space="0" w:color="auto"/>
            <w:right w:val="none" w:sz="0" w:space="0" w:color="auto"/>
          </w:divBdr>
          <w:divsChild>
            <w:div w:id="2000310452">
              <w:marLeft w:val="0"/>
              <w:marRight w:val="0"/>
              <w:marTop w:val="0"/>
              <w:marBottom w:val="0"/>
              <w:divBdr>
                <w:top w:val="none" w:sz="0" w:space="0" w:color="auto"/>
                <w:left w:val="none" w:sz="0" w:space="0" w:color="auto"/>
                <w:bottom w:val="none" w:sz="0" w:space="0" w:color="auto"/>
                <w:right w:val="none" w:sz="0" w:space="0" w:color="auto"/>
              </w:divBdr>
              <w:divsChild>
                <w:div w:id="893660259">
                  <w:marLeft w:val="0"/>
                  <w:marRight w:val="0"/>
                  <w:marTop w:val="0"/>
                  <w:marBottom w:val="0"/>
                  <w:divBdr>
                    <w:top w:val="none" w:sz="0" w:space="0" w:color="auto"/>
                    <w:left w:val="none" w:sz="0" w:space="0" w:color="auto"/>
                    <w:bottom w:val="none" w:sz="0" w:space="0" w:color="auto"/>
                    <w:right w:val="none" w:sz="0" w:space="0" w:color="auto"/>
                  </w:divBdr>
                  <w:divsChild>
                    <w:div w:id="10742783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37310791">
          <w:marLeft w:val="0"/>
          <w:marRight w:val="0"/>
          <w:marTop w:val="0"/>
          <w:marBottom w:val="0"/>
          <w:divBdr>
            <w:top w:val="none" w:sz="0" w:space="0" w:color="auto"/>
            <w:left w:val="none" w:sz="0" w:space="0" w:color="auto"/>
            <w:bottom w:val="none" w:sz="0" w:space="0" w:color="auto"/>
            <w:right w:val="none" w:sz="0" w:space="0" w:color="auto"/>
          </w:divBdr>
        </w:div>
        <w:div w:id="1989821344">
          <w:marLeft w:val="0"/>
          <w:marRight w:val="0"/>
          <w:marTop w:val="0"/>
          <w:marBottom w:val="0"/>
          <w:divBdr>
            <w:top w:val="none" w:sz="0" w:space="0" w:color="auto"/>
            <w:left w:val="none" w:sz="0" w:space="0" w:color="auto"/>
            <w:bottom w:val="none" w:sz="0" w:space="0" w:color="auto"/>
            <w:right w:val="none" w:sz="0" w:space="0" w:color="auto"/>
          </w:divBdr>
          <w:divsChild>
            <w:div w:id="1299217256">
              <w:marLeft w:val="0"/>
              <w:marRight w:val="0"/>
              <w:marTop w:val="0"/>
              <w:marBottom w:val="0"/>
              <w:divBdr>
                <w:top w:val="none" w:sz="0" w:space="0" w:color="auto"/>
                <w:left w:val="none" w:sz="0" w:space="0" w:color="auto"/>
                <w:bottom w:val="none" w:sz="0" w:space="0" w:color="auto"/>
                <w:right w:val="none" w:sz="0" w:space="0" w:color="auto"/>
              </w:divBdr>
              <w:divsChild>
                <w:div w:id="1807309028">
                  <w:marLeft w:val="0"/>
                  <w:marRight w:val="0"/>
                  <w:marTop w:val="0"/>
                  <w:marBottom w:val="0"/>
                  <w:divBdr>
                    <w:top w:val="none" w:sz="0" w:space="0" w:color="auto"/>
                    <w:left w:val="none" w:sz="0" w:space="0" w:color="auto"/>
                    <w:bottom w:val="none" w:sz="0" w:space="0" w:color="auto"/>
                    <w:right w:val="none" w:sz="0" w:space="0" w:color="auto"/>
                  </w:divBdr>
                  <w:divsChild>
                    <w:div w:id="19926383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65441292">
          <w:marLeft w:val="0"/>
          <w:marRight w:val="0"/>
          <w:marTop w:val="0"/>
          <w:marBottom w:val="0"/>
          <w:divBdr>
            <w:top w:val="none" w:sz="0" w:space="0" w:color="auto"/>
            <w:left w:val="none" w:sz="0" w:space="0" w:color="auto"/>
            <w:bottom w:val="none" w:sz="0" w:space="0" w:color="auto"/>
            <w:right w:val="none" w:sz="0" w:space="0" w:color="auto"/>
          </w:divBdr>
        </w:div>
        <w:div w:id="1201547976">
          <w:marLeft w:val="0"/>
          <w:marRight w:val="0"/>
          <w:marTop w:val="0"/>
          <w:marBottom w:val="0"/>
          <w:divBdr>
            <w:top w:val="none" w:sz="0" w:space="0" w:color="auto"/>
            <w:left w:val="none" w:sz="0" w:space="0" w:color="auto"/>
            <w:bottom w:val="none" w:sz="0" w:space="0" w:color="auto"/>
            <w:right w:val="none" w:sz="0" w:space="0" w:color="auto"/>
          </w:divBdr>
          <w:divsChild>
            <w:div w:id="1517882150">
              <w:marLeft w:val="0"/>
              <w:marRight w:val="0"/>
              <w:marTop w:val="0"/>
              <w:marBottom w:val="0"/>
              <w:divBdr>
                <w:top w:val="none" w:sz="0" w:space="0" w:color="auto"/>
                <w:left w:val="none" w:sz="0" w:space="0" w:color="auto"/>
                <w:bottom w:val="none" w:sz="0" w:space="0" w:color="auto"/>
                <w:right w:val="none" w:sz="0" w:space="0" w:color="auto"/>
              </w:divBdr>
              <w:divsChild>
                <w:div w:id="165872660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10356610">
          <w:marLeft w:val="0"/>
          <w:marRight w:val="0"/>
          <w:marTop w:val="0"/>
          <w:marBottom w:val="0"/>
          <w:divBdr>
            <w:top w:val="none" w:sz="0" w:space="0" w:color="auto"/>
            <w:left w:val="none" w:sz="0" w:space="0" w:color="auto"/>
            <w:bottom w:val="none" w:sz="0" w:space="0" w:color="auto"/>
            <w:right w:val="none" w:sz="0" w:space="0" w:color="auto"/>
          </w:divBdr>
        </w:div>
        <w:div w:id="554857333">
          <w:marLeft w:val="0"/>
          <w:marRight w:val="0"/>
          <w:marTop w:val="0"/>
          <w:marBottom w:val="0"/>
          <w:divBdr>
            <w:top w:val="none" w:sz="0" w:space="0" w:color="auto"/>
            <w:left w:val="none" w:sz="0" w:space="0" w:color="auto"/>
            <w:bottom w:val="none" w:sz="0" w:space="0" w:color="auto"/>
            <w:right w:val="none" w:sz="0" w:space="0" w:color="auto"/>
          </w:divBdr>
          <w:divsChild>
            <w:div w:id="3829775">
              <w:marLeft w:val="0"/>
              <w:marRight w:val="0"/>
              <w:marTop w:val="0"/>
              <w:marBottom w:val="0"/>
              <w:divBdr>
                <w:top w:val="none" w:sz="0" w:space="0" w:color="auto"/>
                <w:left w:val="none" w:sz="0" w:space="0" w:color="auto"/>
                <w:bottom w:val="none" w:sz="0" w:space="0" w:color="auto"/>
                <w:right w:val="none" w:sz="0" w:space="0" w:color="auto"/>
              </w:divBdr>
              <w:divsChild>
                <w:div w:id="17998404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2987034">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5654165">
      <w:bodyDiv w:val="1"/>
      <w:marLeft w:val="0"/>
      <w:marRight w:val="0"/>
      <w:marTop w:val="0"/>
      <w:marBottom w:val="0"/>
      <w:divBdr>
        <w:top w:val="none" w:sz="0" w:space="0" w:color="auto"/>
        <w:left w:val="none" w:sz="0" w:space="0" w:color="auto"/>
        <w:bottom w:val="none" w:sz="0" w:space="0" w:color="auto"/>
        <w:right w:val="none" w:sz="0" w:space="0" w:color="auto"/>
      </w:divBdr>
    </w:div>
    <w:div w:id="617877997">
      <w:bodyDiv w:val="1"/>
      <w:marLeft w:val="0"/>
      <w:marRight w:val="0"/>
      <w:marTop w:val="0"/>
      <w:marBottom w:val="0"/>
      <w:divBdr>
        <w:top w:val="none" w:sz="0" w:space="0" w:color="auto"/>
        <w:left w:val="none" w:sz="0" w:space="0" w:color="auto"/>
        <w:bottom w:val="none" w:sz="0" w:space="0" w:color="auto"/>
        <w:right w:val="none" w:sz="0" w:space="0" w:color="auto"/>
      </w:divBdr>
    </w:div>
    <w:div w:id="656223531">
      <w:bodyDiv w:val="1"/>
      <w:marLeft w:val="0"/>
      <w:marRight w:val="0"/>
      <w:marTop w:val="0"/>
      <w:marBottom w:val="0"/>
      <w:divBdr>
        <w:top w:val="none" w:sz="0" w:space="0" w:color="auto"/>
        <w:left w:val="none" w:sz="0" w:space="0" w:color="auto"/>
        <w:bottom w:val="none" w:sz="0" w:space="0" w:color="auto"/>
        <w:right w:val="none" w:sz="0" w:space="0" w:color="auto"/>
      </w:divBdr>
      <w:divsChild>
        <w:div w:id="178662071">
          <w:marLeft w:val="0"/>
          <w:marRight w:val="0"/>
          <w:marTop w:val="30"/>
          <w:marBottom w:val="0"/>
          <w:divBdr>
            <w:top w:val="none" w:sz="0" w:space="0" w:color="auto"/>
            <w:left w:val="none" w:sz="0" w:space="0" w:color="auto"/>
            <w:bottom w:val="none" w:sz="0" w:space="0" w:color="auto"/>
            <w:right w:val="none" w:sz="0" w:space="0" w:color="auto"/>
          </w:divBdr>
          <w:divsChild>
            <w:div w:id="1290938538">
              <w:marLeft w:val="0"/>
              <w:marRight w:val="0"/>
              <w:marTop w:val="0"/>
              <w:marBottom w:val="0"/>
              <w:divBdr>
                <w:top w:val="none" w:sz="0" w:space="0" w:color="auto"/>
                <w:left w:val="none" w:sz="0" w:space="0" w:color="auto"/>
                <w:bottom w:val="none" w:sz="0" w:space="0" w:color="auto"/>
                <w:right w:val="none" w:sz="0" w:space="0" w:color="auto"/>
              </w:divBdr>
              <w:divsChild>
                <w:div w:id="1637182110">
                  <w:marLeft w:val="90"/>
                  <w:marRight w:val="0"/>
                  <w:marTop w:val="30"/>
                  <w:marBottom w:val="0"/>
                  <w:divBdr>
                    <w:top w:val="none" w:sz="0" w:space="0" w:color="auto"/>
                    <w:left w:val="none" w:sz="0" w:space="0" w:color="auto"/>
                    <w:bottom w:val="none" w:sz="0" w:space="0" w:color="auto"/>
                    <w:right w:val="none" w:sz="0" w:space="0" w:color="auto"/>
                  </w:divBdr>
                  <w:divsChild>
                    <w:div w:id="745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365">
              <w:marLeft w:val="75"/>
              <w:marRight w:val="0"/>
              <w:marTop w:val="0"/>
              <w:marBottom w:val="0"/>
              <w:divBdr>
                <w:top w:val="none" w:sz="0" w:space="0" w:color="auto"/>
                <w:left w:val="none" w:sz="0" w:space="0" w:color="auto"/>
                <w:bottom w:val="none" w:sz="0" w:space="0" w:color="auto"/>
                <w:right w:val="none" w:sz="0" w:space="0" w:color="auto"/>
              </w:divBdr>
            </w:div>
          </w:divsChild>
        </w:div>
        <w:div w:id="1135101630">
          <w:marLeft w:val="0"/>
          <w:marRight w:val="0"/>
          <w:marTop w:val="30"/>
          <w:marBottom w:val="0"/>
          <w:divBdr>
            <w:top w:val="none" w:sz="0" w:space="0" w:color="auto"/>
            <w:left w:val="none" w:sz="0" w:space="0" w:color="auto"/>
            <w:bottom w:val="none" w:sz="0" w:space="0" w:color="auto"/>
            <w:right w:val="none" w:sz="0" w:space="0" w:color="auto"/>
          </w:divBdr>
          <w:divsChild>
            <w:div w:id="1128744299">
              <w:marLeft w:val="0"/>
              <w:marRight w:val="0"/>
              <w:marTop w:val="0"/>
              <w:marBottom w:val="0"/>
              <w:divBdr>
                <w:top w:val="none" w:sz="0" w:space="0" w:color="auto"/>
                <w:left w:val="none" w:sz="0" w:space="0" w:color="auto"/>
                <w:bottom w:val="none" w:sz="0" w:space="0" w:color="auto"/>
                <w:right w:val="none" w:sz="0" w:space="0" w:color="auto"/>
              </w:divBdr>
            </w:div>
            <w:div w:id="672882800">
              <w:marLeft w:val="75"/>
              <w:marRight w:val="0"/>
              <w:marTop w:val="0"/>
              <w:marBottom w:val="0"/>
              <w:divBdr>
                <w:top w:val="none" w:sz="0" w:space="0" w:color="auto"/>
                <w:left w:val="none" w:sz="0" w:space="0" w:color="auto"/>
                <w:bottom w:val="none" w:sz="0" w:space="0" w:color="auto"/>
                <w:right w:val="none" w:sz="0" w:space="0" w:color="auto"/>
              </w:divBdr>
            </w:div>
          </w:divsChild>
        </w:div>
        <w:div w:id="655492482">
          <w:marLeft w:val="0"/>
          <w:marRight w:val="0"/>
          <w:marTop w:val="30"/>
          <w:marBottom w:val="0"/>
          <w:divBdr>
            <w:top w:val="none" w:sz="0" w:space="0" w:color="auto"/>
            <w:left w:val="none" w:sz="0" w:space="0" w:color="auto"/>
            <w:bottom w:val="none" w:sz="0" w:space="0" w:color="auto"/>
            <w:right w:val="none" w:sz="0" w:space="0" w:color="auto"/>
          </w:divBdr>
          <w:divsChild>
            <w:div w:id="835997515">
              <w:marLeft w:val="0"/>
              <w:marRight w:val="0"/>
              <w:marTop w:val="0"/>
              <w:marBottom w:val="0"/>
              <w:divBdr>
                <w:top w:val="none" w:sz="0" w:space="0" w:color="auto"/>
                <w:left w:val="none" w:sz="0" w:space="0" w:color="auto"/>
                <w:bottom w:val="none" w:sz="0" w:space="0" w:color="auto"/>
                <w:right w:val="none" w:sz="0" w:space="0" w:color="auto"/>
              </w:divBdr>
              <w:divsChild>
                <w:div w:id="707144748">
                  <w:marLeft w:val="90"/>
                  <w:marRight w:val="0"/>
                  <w:marTop w:val="30"/>
                  <w:marBottom w:val="0"/>
                  <w:divBdr>
                    <w:top w:val="none" w:sz="0" w:space="0" w:color="auto"/>
                    <w:left w:val="none" w:sz="0" w:space="0" w:color="auto"/>
                    <w:bottom w:val="none" w:sz="0" w:space="0" w:color="auto"/>
                    <w:right w:val="none" w:sz="0" w:space="0" w:color="auto"/>
                  </w:divBdr>
                  <w:divsChild>
                    <w:div w:id="324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3761">
              <w:marLeft w:val="75"/>
              <w:marRight w:val="0"/>
              <w:marTop w:val="0"/>
              <w:marBottom w:val="0"/>
              <w:divBdr>
                <w:top w:val="none" w:sz="0" w:space="0" w:color="auto"/>
                <w:left w:val="none" w:sz="0" w:space="0" w:color="auto"/>
                <w:bottom w:val="none" w:sz="0" w:space="0" w:color="auto"/>
                <w:right w:val="none" w:sz="0" w:space="0" w:color="auto"/>
              </w:divBdr>
            </w:div>
          </w:divsChild>
        </w:div>
        <w:div w:id="1968008171">
          <w:marLeft w:val="0"/>
          <w:marRight w:val="0"/>
          <w:marTop w:val="30"/>
          <w:marBottom w:val="0"/>
          <w:divBdr>
            <w:top w:val="none" w:sz="0" w:space="0" w:color="auto"/>
            <w:left w:val="none" w:sz="0" w:space="0" w:color="auto"/>
            <w:bottom w:val="none" w:sz="0" w:space="0" w:color="auto"/>
            <w:right w:val="none" w:sz="0" w:space="0" w:color="auto"/>
          </w:divBdr>
          <w:divsChild>
            <w:div w:id="1013071612">
              <w:marLeft w:val="0"/>
              <w:marRight w:val="0"/>
              <w:marTop w:val="0"/>
              <w:marBottom w:val="0"/>
              <w:divBdr>
                <w:top w:val="none" w:sz="0" w:space="0" w:color="auto"/>
                <w:left w:val="none" w:sz="0" w:space="0" w:color="auto"/>
                <w:bottom w:val="none" w:sz="0" w:space="0" w:color="auto"/>
                <w:right w:val="none" w:sz="0" w:space="0" w:color="auto"/>
              </w:divBdr>
              <w:divsChild>
                <w:div w:id="437874454">
                  <w:marLeft w:val="90"/>
                  <w:marRight w:val="0"/>
                  <w:marTop w:val="30"/>
                  <w:marBottom w:val="0"/>
                  <w:divBdr>
                    <w:top w:val="none" w:sz="0" w:space="0" w:color="auto"/>
                    <w:left w:val="none" w:sz="0" w:space="0" w:color="auto"/>
                    <w:bottom w:val="none" w:sz="0" w:space="0" w:color="auto"/>
                    <w:right w:val="none" w:sz="0" w:space="0" w:color="auto"/>
                  </w:divBdr>
                  <w:divsChild>
                    <w:div w:id="1250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671">
              <w:marLeft w:val="75"/>
              <w:marRight w:val="0"/>
              <w:marTop w:val="0"/>
              <w:marBottom w:val="0"/>
              <w:divBdr>
                <w:top w:val="none" w:sz="0" w:space="0" w:color="auto"/>
                <w:left w:val="none" w:sz="0" w:space="0" w:color="auto"/>
                <w:bottom w:val="none" w:sz="0" w:space="0" w:color="auto"/>
                <w:right w:val="none" w:sz="0" w:space="0" w:color="auto"/>
              </w:divBdr>
            </w:div>
          </w:divsChild>
        </w:div>
        <w:div w:id="1894003884">
          <w:marLeft w:val="0"/>
          <w:marRight w:val="0"/>
          <w:marTop w:val="30"/>
          <w:marBottom w:val="0"/>
          <w:divBdr>
            <w:top w:val="none" w:sz="0" w:space="0" w:color="auto"/>
            <w:left w:val="none" w:sz="0" w:space="0" w:color="auto"/>
            <w:bottom w:val="none" w:sz="0" w:space="0" w:color="auto"/>
            <w:right w:val="none" w:sz="0" w:space="0" w:color="auto"/>
          </w:divBdr>
          <w:divsChild>
            <w:div w:id="957687538">
              <w:marLeft w:val="0"/>
              <w:marRight w:val="0"/>
              <w:marTop w:val="0"/>
              <w:marBottom w:val="0"/>
              <w:divBdr>
                <w:top w:val="none" w:sz="0" w:space="0" w:color="auto"/>
                <w:left w:val="none" w:sz="0" w:space="0" w:color="auto"/>
                <w:bottom w:val="none" w:sz="0" w:space="0" w:color="auto"/>
                <w:right w:val="none" w:sz="0" w:space="0" w:color="auto"/>
              </w:divBdr>
            </w:div>
            <w:div w:id="413206445">
              <w:marLeft w:val="75"/>
              <w:marRight w:val="0"/>
              <w:marTop w:val="0"/>
              <w:marBottom w:val="0"/>
              <w:divBdr>
                <w:top w:val="none" w:sz="0" w:space="0" w:color="auto"/>
                <w:left w:val="none" w:sz="0" w:space="0" w:color="auto"/>
                <w:bottom w:val="none" w:sz="0" w:space="0" w:color="auto"/>
                <w:right w:val="none" w:sz="0" w:space="0" w:color="auto"/>
              </w:divBdr>
            </w:div>
          </w:divsChild>
        </w:div>
        <w:div w:id="281229063">
          <w:marLeft w:val="0"/>
          <w:marRight w:val="0"/>
          <w:marTop w:val="30"/>
          <w:marBottom w:val="0"/>
          <w:divBdr>
            <w:top w:val="none" w:sz="0" w:space="0" w:color="auto"/>
            <w:left w:val="none" w:sz="0" w:space="0" w:color="auto"/>
            <w:bottom w:val="none" w:sz="0" w:space="0" w:color="auto"/>
            <w:right w:val="none" w:sz="0" w:space="0" w:color="auto"/>
          </w:divBdr>
          <w:divsChild>
            <w:div w:id="1652052768">
              <w:marLeft w:val="0"/>
              <w:marRight w:val="0"/>
              <w:marTop w:val="0"/>
              <w:marBottom w:val="0"/>
              <w:divBdr>
                <w:top w:val="none" w:sz="0" w:space="0" w:color="auto"/>
                <w:left w:val="none" w:sz="0" w:space="0" w:color="auto"/>
                <w:bottom w:val="none" w:sz="0" w:space="0" w:color="auto"/>
                <w:right w:val="none" w:sz="0" w:space="0" w:color="auto"/>
              </w:divBdr>
              <w:divsChild>
                <w:div w:id="371613178">
                  <w:marLeft w:val="90"/>
                  <w:marRight w:val="0"/>
                  <w:marTop w:val="30"/>
                  <w:marBottom w:val="0"/>
                  <w:divBdr>
                    <w:top w:val="none" w:sz="0" w:space="0" w:color="auto"/>
                    <w:left w:val="none" w:sz="0" w:space="0" w:color="auto"/>
                    <w:bottom w:val="none" w:sz="0" w:space="0" w:color="auto"/>
                    <w:right w:val="none" w:sz="0" w:space="0" w:color="auto"/>
                  </w:divBdr>
                  <w:divsChild>
                    <w:div w:id="2024279835">
                      <w:marLeft w:val="0"/>
                      <w:marRight w:val="0"/>
                      <w:marTop w:val="0"/>
                      <w:marBottom w:val="0"/>
                      <w:divBdr>
                        <w:top w:val="none" w:sz="0" w:space="0" w:color="auto"/>
                        <w:left w:val="none" w:sz="0" w:space="0" w:color="auto"/>
                        <w:bottom w:val="none" w:sz="0" w:space="0" w:color="auto"/>
                        <w:right w:val="none" w:sz="0" w:space="0" w:color="auto"/>
                      </w:divBdr>
                      <w:divsChild>
                        <w:div w:id="1515875422">
                          <w:marLeft w:val="-600"/>
                          <w:marRight w:val="0"/>
                          <w:marTop w:val="150"/>
                          <w:marBottom w:val="0"/>
                          <w:divBdr>
                            <w:top w:val="none" w:sz="0" w:space="0" w:color="auto"/>
                            <w:left w:val="none" w:sz="0" w:space="0" w:color="auto"/>
                            <w:bottom w:val="none" w:sz="0" w:space="0" w:color="auto"/>
                            <w:right w:val="none" w:sz="0" w:space="0" w:color="auto"/>
                          </w:divBdr>
                          <w:divsChild>
                            <w:div w:id="11202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8170">
              <w:marLeft w:val="75"/>
              <w:marRight w:val="0"/>
              <w:marTop w:val="0"/>
              <w:marBottom w:val="0"/>
              <w:divBdr>
                <w:top w:val="none" w:sz="0" w:space="0" w:color="auto"/>
                <w:left w:val="none" w:sz="0" w:space="0" w:color="auto"/>
                <w:bottom w:val="none" w:sz="0" w:space="0" w:color="auto"/>
                <w:right w:val="none" w:sz="0" w:space="0" w:color="auto"/>
              </w:divBdr>
            </w:div>
          </w:divsChild>
        </w:div>
        <w:div w:id="413477321">
          <w:marLeft w:val="0"/>
          <w:marRight w:val="0"/>
          <w:marTop w:val="30"/>
          <w:marBottom w:val="0"/>
          <w:divBdr>
            <w:top w:val="none" w:sz="0" w:space="0" w:color="auto"/>
            <w:left w:val="none" w:sz="0" w:space="0" w:color="auto"/>
            <w:bottom w:val="none" w:sz="0" w:space="0" w:color="auto"/>
            <w:right w:val="none" w:sz="0" w:space="0" w:color="auto"/>
          </w:divBdr>
          <w:divsChild>
            <w:div w:id="584994748">
              <w:marLeft w:val="0"/>
              <w:marRight w:val="0"/>
              <w:marTop w:val="0"/>
              <w:marBottom w:val="0"/>
              <w:divBdr>
                <w:top w:val="none" w:sz="0" w:space="0" w:color="auto"/>
                <w:left w:val="none" w:sz="0" w:space="0" w:color="auto"/>
                <w:bottom w:val="none" w:sz="0" w:space="0" w:color="auto"/>
                <w:right w:val="none" w:sz="0" w:space="0" w:color="auto"/>
              </w:divBdr>
            </w:div>
            <w:div w:id="260262487">
              <w:marLeft w:val="75"/>
              <w:marRight w:val="0"/>
              <w:marTop w:val="0"/>
              <w:marBottom w:val="0"/>
              <w:divBdr>
                <w:top w:val="none" w:sz="0" w:space="0" w:color="auto"/>
                <w:left w:val="none" w:sz="0" w:space="0" w:color="auto"/>
                <w:bottom w:val="none" w:sz="0" w:space="0" w:color="auto"/>
                <w:right w:val="none" w:sz="0" w:space="0" w:color="auto"/>
              </w:divBdr>
            </w:div>
          </w:divsChild>
        </w:div>
        <w:div w:id="2039156318">
          <w:marLeft w:val="0"/>
          <w:marRight w:val="0"/>
          <w:marTop w:val="30"/>
          <w:marBottom w:val="0"/>
          <w:divBdr>
            <w:top w:val="none" w:sz="0" w:space="0" w:color="auto"/>
            <w:left w:val="none" w:sz="0" w:space="0" w:color="auto"/>
            <w:bottom w:val="none" w:sz="0" w:space="0" w:color="auto"/>
            <w:right w:val="none" w:sz="0" w:space="0" w:color="auto"/>
          </w:divBdr>
          <w:divsChild>
            <w:div w:id="108816623">
              <w:marLeft w:val="0"/>
              <w:marRight w:val="0"/>
              <w:marTop w:val="0"/>
              <w:marBottom w:val="0"/>
              <w:divBdr>
                <w:top w:val="none" w:sz="0" w:space="0" w:color="auto"/>
                <w:left w:val="none" w:sz="0" w:space="0" w:color="auto"/>
                <w:bottom w:val="none" w:sz="0" w:space="0" w:color="auto"/>
                <w:right w:val="none" w:sz="0" w:space="0" w:color="auto"/>
              </w:divBdr>
            </w:div>
            <w:div w:id="1217668695">
              <w:marLeft w:val="75"/>
              <w:marRight w:val="0"/>
              <w:marTop w:val="0"/>
              <w:marBottom w:val="0"/>
              <w:divBdr>
                <w:top w:val="none" w:sz="0" w:space="0" w:color="auto"/>
                <w:left w:val="none" w:sz="0" w:space="0" w:color="auto"/>
                <w:bottom w:val="none" w:sz="0" w:space="0" w:color="auto"/>
                <w:right w:val="none" w:sz="0" w:space="0" w:color="auto"/>
              </w:divBdr>
            </w:div>
          </w:divsChild>
        </w:div>
        <w:div w:id="1421178739">
          <w:marLeft w:val="0"/>
          <w:marRight w:val="0"/>
          <w:marTop w:val="30"/>
          <w:marBottom w:val="0"/>
          <w:divBdr>
            <w:top w:val="none" w:sz="0" w:space="0" w:color="auto"/>
            <w:left w:val="none" w:sz="0" w:space="0" w:color="auto"/>
            <w:bottom w:val="none" w:sz="0" w:space="0" w:color="auto"/>
            <w:right w:val="none" w:sz="0" w:space="0" w:color="auto"/>
          </w:divBdr>
          <w:divsChild>
            <w:div w:id="745104381">
              <w:marLeft w:val="0"/>
              <w:marRight w:val="0"/>
              <w:marTop w:val="0"/>
              <w:marBottom w:val="0"/>
              <w:divBdr>
                <w:top w:val="none" w:sz="0" w:space="0" w:color="auto"/>
                <w:left w:val="none" w:sz="0" w:space="0" w:color="auto"/>
                <w:bottom w:val="none" w:sz="0" w:space="0" w:color="auto"/>
                <w:right w:val="none" w:sz="0" w:space="0" w:color="auto"/>
              </w:divBdr>
            </w:div>
            <w:div w:id="404036589">
              <w:marLeft w:val="75"/>
              <w:marRight w:val="0"/>
              <w:marTop w:val="0"/>
              <w:marBottom w:val="0"/>
              <w:divBdr>
                <w:top w:val="none" w:sz="0" w:space="0" w:color="auto"/>
                <w:left w:val="none" w:sz="0" w:space="0" w:color="auto"/>
                <w:bottom w:val="none" w:sz="0" w:space="0" w:color="auto"/>
                <w:right w:val="none" w:sz="0" w:space="0" w:color="auto"/>
              </w:divBdr>
            </w:div>
          </w:divsChild>
        </w:div>
        <w:div w:id="1435705554">
          <w:marLeft w:val="0"/>
          <w:marRight w:val="0"/>
          <w:marTop w:val="30"/>
          <w:marBottom w:val="0"/>
          <w:divBdr>
            <w:top w:val="none" w:sz="0" w:space="0" w:color="auto"/>
            <w:left w:val="none" w:sz="0" w:space="0" w:color="auto"/>
            <w:bottom w:val="none" w:sz="0" w:space="0" w:color="auto"/>
            <w:right w:val="none" w:sz="0" w:space="0" w:color="auto"/>
          </w:divBdr>
          <w:divsChild>
            <w:div w:id="280966585">
              <w:marLeft w:val="0"/>
              <w:marRight w:val="0"/>
              <w:marTop w:val="0"/>
              <w:marBottom w:val="0"/>
              <w:divBdr>
                <w:top w:val="none" w:sz="0" w:space="0" w:color="auto"/>
                <w:left w:val="none" w:sz="0" w:space="0" w:color="auto"/>
                <w:bottom w:val="none" w:sz="0" w:space="0" w:color="auto"/>
                <w:right w:val="none" w:sz="0" w:space="0" w:color="auto"/>
              </w:divBdr>
            </w:div>
            <w:div w:id="367220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46474090">
      <w:bodyDiv w:val="1"/>
      <w:marLeft w:val="0"/>
      <w:marRight w:val="0"/>
      <w:marTop w:val="0"/>
      <w:marBottom w:val="0"/>
      <w:divBdr>
        <w:top w:val="none" w:sz="0" w:space="0" w:color="auto"/>
        <w:left w:val="none" w:sz="0" w:space="0" w:color="auto"/>
        <w:bottom w:val="none" w:sz="0" w:space="0" w:color="auto"/>
        <w:right w:val="none" w:sz="0" w:space="0" w:color="auto"/>
      </w:divBdr>
    </w:div>
    <w:div w:id="970940316">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0153462">
      <w:bodyDiv w:val="1"/>
      <w:marLeft w:val="0"/>
      <w:marRight w:val="0"/>
      <w:marTop w:val="0"/>
      <w:marBottom w:val="0"/>
      <w:divBdr>
        <w:top w:val="none" w:sz="0" w:space="0" w:color="auto"/>
        <w:left w:val="none" w:sz="0" w:space="0" w:color="auto"/>
        <w:bottom w:val="none" w:sz="0" w:space="0" w:color="auto"/>
        <w:right w:val="none" w:sz="0" w:space="0" w:color="auto"/>
      </w:divBdr>
      <w:divsChild>
        <w:div w:id="564532301">
          <w:marLeft w:val="0"/>
          <w:marRight w:val="0"/>
          <w:marTop w:val="0"/>
          <w:marBottom w:val="0"/>
          <w:divBdr>
            <w:top w:val="none" w:sz="0" w:space="0" w:color="auto"/>
            <w:left w:val="none" w:sz="0" w:space="0" w:color="auto"/>
            <w:bottom w:val="none" w:sz="0" w:space="0" w:color="auto"/>
            <w:right w:val="none" w:sz="0" w:space="0" w:color="auto"/>
          </w:divBdr>
          <w:divsChild>
            <w:div w:id="1064983065">
              <w:marLeft w:val="0"/>
              <w:marRight w:val="0"/>
              <w:marTop w:val="0"/>
              <w:marBottom w:val="0"/>
              <w:divBdr>
                <w:top w:val="none" w:sz="0" w:space="0" w:color="auto"/>
                <w:left w:val="none" w:sz="0" w:space="0" w:color="auto"/>
                <w:bottom w:val="none" w:sz="0" w:space="0" w:color="auto"/>
                <w:right w:val="none" w:sz="0" w:space="0" w:color="auto"/>
              </w:divBdr>
            </w:div>
            <w:div w:id="22098294">
              <w:marLeft w:val="0"/>
              <w:marRight w:val="0"/>
              <w:marTop w:val="0"/>
              <w:marBottom w:val="0"/>
              <w:divBdr>
                <w:top w:val="none" w:sz="0" w:space="0" w:color="auto"/>
                <w:left w:val="none" w:sz="0" w:space="0" w:color="auto"/>
                <w:bottom w:val="none" w:sz="0" w:space="0" w:color="auto"/>
                <w:right w:val="none" w:sz="0" w:space="0" w:color="auto"/>
              </w:divBdr>
            </w:div>
          </w:divsChild>
        </w:div>
        <w:div w:id="1405566010">
          <w:marLeft w:val="0"/>
          <w:marRight w:val="0"/>
          <w:marTop w:val="150"/>
          <w:marBottom w:val="0"/>
          <w:divBdr>
            <w:top w:val="none" w:sz="0" w:space="0" w:color="auto"/>
            <w:left w:val="none" w:sz="0" w:space="0" w:color="auto"/>
            <w:bottom w:val="none" w:sz="0" w:space="0" w:color="auto"/>
            <w:right w:val="none" w:sz="0" w:space="0" w:color="auto"/>
          </w:divBdr>
          <w:divsChild>
            <w:div w:id="1257709012">
              <w:marLeft w:val="0"/>
              <w:marRight w:val="0"/>
              <w:marTop w:val="0"/>
              <w:marBottom w:val="0"/>
              <w:divBdr>
                <w:top w:val="none" w:sz="0" w:space="0" w:color="auto"/>
                <w:left w:val="none" w:sz="0" w:space="0" w:color="auto"/>
                <w:bottom w:val="none" w:sz="0" w:space="0" w:color="auto"/>
                <w:right w:val="none" w:sz="0" w:space="0" w:color="auto"/>
              </w:divBdr>
            </w:div>
            <w:div w:id="1619486793">
              <w:marLeft w:val="0"/>
              <w:marRight w:val="0"/>
              <w:marTop w:val="0"/>
              <w:marBottom w:val="0"/>
              <w:divBdr>
                <w:top w:val="none" w:sz="0" w:space="0" w:color="auto"/>
                <w:left w:val="none" w:sz="0" w:space="0" w:color="auto"/>
                <w:bottom w:val="none" w:sz="0" w:space="0" w:color="auto"/>
                <w:right w:val="none" w:sz="0" w:space="0" w:color="auto"/>
              </w:divBdr>
            </w:div>
          </w:divsChild>
        </w:div>
        <w:div w:id="1824350529">
          <w:marLeft w:val="0"/>
          <w:marRight w:val="0"/>
          <w:marTop w:val="150"/>
          <w:marBottom w:val="0"/>
          <w:divBdr>
            <w:top w:val="none" w:sz="0" w:space="0" w:color="auto"/>
            <w:left w:val="none" w:sz="0" w:space="0" w:color="auto"/>
            <w:bottom w:val="none" w:sz="0" w:space="0" w:color="auto"/>
            <w:right w:val="none" w:sz="0" w:space="0" w:color="auto"/>
          </w:divBdr>
          <w:divsChild>
            <w:div w:id="221790139">
              <w:marLeft w:val="0"/>
              <w:marRight w:val="0"/>
              <w:marTop w:val="0"/>
              <w:marBottom w:val="0"/>
              <w:divBdr>
                <w:top w:val="none" w:sz="0" w:space="0" w:color="auto"/>
                <w:left w:val="none" w:sz="0" w:space="0" w:color="auto"/>
                <w:bottom w:val="none" w:sz="0" w:space="0" w:color="auto"/>
                <w:right w:val="none" w:sz="0" w:space="0" w:color="auto"/>
              </w:divBdr>
            </w:div>
            <w:div w:id="1995983520">
              <w:marLeft w:val="0"/>
              <w:marRight w:val="0"/>
              <w:marTop w:val="0"/>
              <w:marBottom w:val="0"/>
              <w:divBdr>
                <w:top w:val="none" w:sz="0" w:space="0" w:color="auto"/>
                <w:left w:val="none" w:sz="0" w:space="0" w:color="auto"/>
                <w:bottom w:val="none" w:sz="0" w:space="0" w:color="auto"/>
                <w:right w:val="none" w:sz="0" w:space="0" w:color="auto"/>
              </w:divBdr>
            </w:div>
          </w:divsChild>
        </w:div>
        <w:div w:id="1040129427">
          <w:marLeft w:val="0"/>
          <w:marRight w:val="0"/>
          <w:marTop w:val="150"/>
          <w:marBottom w:val="0"/>
          <w:divBdr>
            <w:top w:val="none" w:sz="0" w:space="0" w:color="auto"/>
            <w:left w:val="none" w:sz="0" w:space="0" w:color="auto"/>
            <w:bottom w:val="none" w:sz="0" w:space="0" w:color="auto"/>
            <w:right w:val="none" w:sz="0" w:space="0" w:color="auto"/>
          </w:divBdr>
          <w:divsChild>
            <w:div w:id="668099705">
              <w:marLeft w:val="0"/>
              <w:marRight w:val="0"/>
              <w:marTop w:val="0"/>
              <w:marBottom w:val="0"/>
              <w:divBdr>
                <w:top w:val="none" w:sz="0" w:space="0" w:color="auto"/>
                <w:left w:val="none" w:sz="0" w:space="0" w:color="auto"/>
                <w:bottom w:val="none" w:sz="0" w:space="0" w:color="auto"/>
                <w:right w:val="none" w:sz="0" w:space="0" w:color="auto"/>
              </w:divBdr>
            </w:div>
            <w:div w:id="588395745">
              <w:marLeft w:val="0"/>
              <w:marRight w:val="0"/>
              <w:marTop w:val="0"/>
              <w:marBottom w:val="0"/>
              <w:divBdr>
                <w:top w:val="none" w:sz="0" w:space="0" w:color="auto"/>
                <w:left w:val="none" w:sz="0" w:space="0" w:color="auto"/>
                <w:bottom w:val="none" w:sz="0" w:space="0" w:color="auto"/>
                <w:right w:val="none" w:sz="0" w:space="0" w:color="auto"/>
              </w:divBdr>
            </w:div>
          </w:divsChild>
        </w:div>
        <w:div w:id="969474201">
          <w:marLeft w:val="0"/>
          <w:marRight w:val="0"/>
          <w:marTop w:val="150"/>
          <w:marBottom w:val="0"/>
          <w:divBdr>
            <w:top w:val="none" w:sz="0" w:space="0" w:color="auto"/>
            <w:left w:val="none" w:sz="0" w:space="0" w:color="auto"/>
            <w:bottom w:val="none" w:sz="0" w:space="0" w:color="auto"/>
            <w:right w:val="none" w:sz="0" w:space="0" w:color="auto"/>
          </w:divBdr>
          <w:divsChild>
            <w:div w:id="781726813">
              <w:marLeft w:val="0"/>
              <w:marRight w:val="0"/>
              <w:marTop w:val="0"/>
              <w:marBottom w:val="0"/>
              <w:divBdr>
                <w:top w:val="none" w:sz="0" w:space="0" w:color="auto"/>
                <w:left w:val="none" w:sz="0" w:space="0" w:color="auto"/>
                <w:bottom w:val="none" w:sz="0" w:space="0" w:color="auto"/>
                <w:right w:val="none" w:sz="0" w:space="0" w:color="auto"/>
              </w:divBdr>
            </w:div>
            <w:div w:id="1794249474">
              <w:marLeft w:val="0"/>
              <w:marRight w:val="0"/>
              <w:marTop w:val="0"/>
              <w:marBottom w:val="0"/>
              <w:divBdr>
                <w:top w:val="none" w:sz="0" w:space="0" w:color="auto"/>
                <w:left w:val="none" w:sz="0" w:space="0" w:color="auto"/>
                <w:bottom w:val="none" w:sz="0" w:space="0" w:color="auto"/>
                <w:right w:val="none" w:sz="0" w:space="0" w:color="auto"/>
              </w:divBdr>
            </w:div>
          </w:divsChild>
        </w:div>
        <w:div w:id="1166095121">
          <w:marLeft w:val="0"/>
          <w:marRight w:val="0"/>
          <w:marTop w:val="150"/>
          <w:marBottom w:val="0"/>
          <w:divBdr>
            <w:top w:val="none" w:sz="0" w:space="0" w:color="auto"/>
            <w:left w:val="none" w:sz="0" w:space="0" w:color="auto"/>
            <w:bottom w:val="none" w:sz="0" w:space="0" w:color="auto"/>
            <w:right w:val="none" w:sz="0" w:space="0" w:color="auto"/>
          </w:divBdr>
          <w:divsChild>
            <w:div w:id="31002661">
              <w:marLeft w:val="0"/>
              <w:marRight w:val="0"/>
              <w:marTop w:val="0"/>
              <w:marBottom w:val="0"/>
              <w:divBdr>
                <w:top w:val="none" w:sz="0" w:space="0" w:color="auto"/>
                <w:left w:val="none" w:sz="0" w:space="0" w:color="auto"/>
                <w:bottom w:val="none" w:sz="0" w:space="0" w:color="auto"/>
                <w:right w:val="none" w:sz="0" w:space="0" w:color="auto"/>
              </w:divBdr>
            </w:div>
            <w:div w:id="2020158252">
              <w:marLeft w:val="0"/>
              <w:marRight w:val="0"/>
              <w:marTop w:val="0"/>
              <w:marBottom w:val="0"/>
              <w:divBdr>
                <w:top w:val="none" w:sz="0" w:space="0" w:color="auto"/>
                <w:left w:val="none" w:sz="0" w:space="0" w:color="auto"/>
                <w:bottom w:val="none" w:sz="0" w:space="0" w:color="auto"/>
                <w:right w:val="none" w:sz="0" w:space="0" w:color="auto"/>
              </w:divBdr>
            </w:div>
          </w:divsChild>
        </w:div>
        <w:div w:id="1001851586">
          <w:marLeft w:val="0"/>
          <w:marRight w:val="0"/>
          <w:marTop w:val="150"/>
          <w:marBottom w:val="0"/>
          <w:divBdr>
            <w:top w:val="none" w:sz="0" w:space="0" w:color="auto"/>
            <w:left w:val="none" w:sz="0" w:space="0" w:color="auto"/>
            <w:bottom w:val="none" w:sz="0" w:space="0" w:color="auto"/>
            <w:right w:val="none" w:sz="0" w:space="0" w:color="auto"/>
          </w:divBdr>
          <w:divsChild>
            <w:div w:id="839541230">
              <w:marLeft w:val="0"/>
              <w:marRight w:val="0"/>
              <w:marTop w:val="0"/>
              <w:marBottom w:val="0"/>
              <w:divBdr>
                <w:top w:val="none" w:sz="0" w:space="0" w:color="auto"/>
                <w:left w:val="none" w:sz="0" w:space="0" w:color="auto"/>
                <w:bottom w:val="none" w:sz="0" w:space="0" w:color="auto"/>
                <w:right w:val="none" w:sz="0" w:space="0" w:color="auto"/>
              </w:divBdr>
            </w:div>
            <w:div w:id="187303124">
              <w:marLeft w:val="0"/>
              <w:marRight w:val="0"/>
              <w:marTop w:val="0"/>
              <w:marBottom w:val="0"/>
              <w:divBdr>
                <w:top w:val="none" w:sz="0" w:space="0" w:color="auto"/>
                <w:left w:val="none" w:sz="0" w:space="0" w:color="auto"/>
                <w:bottom w:val="none" w:sz="0" w:space="0" w:color="auto"/>
                <w:right w:val="none" w:sz="0" w:space="0" w:color="auto"/>
              </w:divBdr>
            </w:div>
          </w:divsChild>
        </w:div>
        <w:div w:id="225575287">
          <w:marLeft w:val="0"/>
          <w:marRight w:val="0"/>
          <w:marTop w:val="150"/>
          <w:marBottom w:val="0"/>
          <w:divBdr>
            <w:top w:val="none" w:sz="0" w:space="0" w:color="auto"/>
            <w:left w:val="none" w:sz="0" w:space="0" w:color="auto"/>
            <w:bottom w:val="none" w:sz="0" w:space="0" w:color="auto"/>
            <w:right w:val="none" w:sz="0" w:space="0" w:color="auto"/>
          </w:divBdr>
          <w:divsChild>
            <w:div w:id="1049570712">
              <w:marLeft w:val="0"/>
              <w:marRight w:val="0"/>
              <w:marTop w:val="0"/>
              <w:marBottom w:val="0"/>
              <w:divBdr>
                <w:top w:val="none" w:sz="0" w:space="0" w:color="auto"/>
                <w:left w:val="none" w:sz="0" w:space="0" w:color="auto"/>
                <w:bottom w:val="none" w:sz="0" w:space="0" w:color="auto"/>
                <w:right w:val="none" w:sz="0" w:space="0" w:color="auto"/>
              </w:divBdr>
            </w:div>
            <w:div w:id="807817155">
              <w:marLeft w:val="0"/>
              <w:marRight w:val="0"/>
              <w:marTop w:val="0"/>
              <w:marBottom w:val="0"/>
              <w:divBdr>
                <w:top w:val="none" w:sz="0" w:space="0" w:color="auto"/>
                <w:left w:val="none" w:sz="0" w:space="0" w:color="auto"/>
                <w:bottom w:val="none" w:sz="0" w:space="0" w:color="auto"/>
                <w:right w:val="none" w:sz="0" w:space="0" w:color="auto"/>
              </w:divBdr>
            </w:div>
          </w:divsChild>
        </w:div>
        <w:div w:id="182938229">
          <w:marLeft w:val="0"/>
          <w:marRight w:val="0"/>
          <w:marTop w:val="150"/>
          <w:marBottom w:val="0"/>
          <w:divBdr>
            <w:top w:val="none" w:sz="0" w:space="0" w:color="auto"/>
            <w:left w:val="none" w:sz="0" w:space="0" w:color="auto"/>
            <w:bottom w:val="none" w:sz="0" w:space="0" w:color="auto"/>
            <w:right w:val="none" w:sz="0" w:space="0" w:color="auto"/>
          </w:divBdr>
          <w:divsChild>
            <w:div w:id="1015302883">
              <w:marLeft w:val="0"/>
              <w:marRight w:val="0"/>
              <w:marTop w:val="0"/>
              <w:marBottom w:val="0"/>
              <w:divBdr>
                <w:top w:val="none" w:sz="0" w:space="0" w:color="auto"/>
                <w:left w:val="none" w:sz="0" w:space="0" w:color="auto"/>
                <w:bottom w:val="none" w:sz="0" w:space="0" w:color="auto"/>
                <w:right w:val="none" w:sz="0" w:space="0" w:color="auto"/>
              </w:divBdr>
            </w:div>
            <w:div w:id="237982089">
              <w:marLeft w:val="0"/>
              <w:marRight w:val="0"/>
              <w:marTop w:val="0"/>
              <w:marBottom w:val="0"/>
              <w:divBdr>
                <w:top w:val="none" w:sz="0" w:space="0" w:color="auto"/>
                <w:left w:val="none" w:sz="0" w:space="0" w:color="auto"/>
                <w:bottom w:val="none" w:sz="0" w:space="0" w:color="auto"/>
                <w:right w:val="none" w:sz="0" w:space="0" w:color="auto"/>
              </w:divBdr>
            </w:div>
          </w:divsChild>
        </w:div>
        <w:div w:id="507522715">
          <w:marLeft w:val="0"/>
          <w:marRight w:val="0"/>
          <w:marTop w:val="150"/>
          <w:marBottom w:val="0"/>
          <w:divBdr>
            <w:top w:val="none" w:sz="0" w:space="0" w:color="auto"/>
            <w:left w:val="none" w:sz="0" w:space="0" w:color="auto"/>
            <w:bottom w:val="none" w:sz="0" w:space="0" w:color="auto"/>
            <w:right w:val="none" w:sz="0" w:space="0" w:color="auto"/>
          </w:divBdr>
          <w:divsChild>
            <w:div w:id="835418573">
              <w:marLeft w:val="0"/>
              <w:marRight w:val="0"/>
              <w:marTop w:val="0"/>
              <w:marBottom w:val="0"/>
              <w:divBdr>
                <w:top w:val="none" w:sz="0" w:space="0" w:color="auto"/>
                <w:left w:val="none" w:sz="0" w:space="0" w:color="auto"/>
                <w:bottom w:val="none" w:sz="0" w:space="0" w:color="auto"/>
                <w:right w:val="none" w:sz="0" w:space="0" w:color="auto"/>
              </w:divBdr>
            </w:div>
            <w:div w:id="1528635895">
              <w:marLeft w:val="0"/>
              <w:marRight w:val="0"/>
              <w:marTop w:val="0"/>
              <w:marBottom w:val="0"/>
              <w:divBdr>
                <w:top w:val="none" w:sz="0" w:space="0" w:color="auto"/>
                <w:left w:val="none" w:sz="0" w:space="0" w:color="auto"/>
                <w:bottom w:val="none" w:sz="0" w:space="0" w:color="auto"/>
                <w:right w:val="none" w:sz="0" w:space="0" w:color="auto"/>
              </w:divBdr>
            </w:div>
          </w:divsChild>
        </w:div>
        <w:div w:id="1197426603">
          <w:marLeft w:val="0"/>
          <w:marRight w:val="0"/>
          <w:marTop w:val="150"/>
          <w:marBottom w:val="0"/>
          <w:divBdr>
            <w:top w:val="none" w:sz="0" w:space="0" w:color="auto"/>
            <w:left w:val="none" w:sz="0" w:space="0" w:color="auto"/>
            <w:bottom w:val="none" w:sz="0" w:space="0" w:color="auto"/>
            <w:right w:val="none" w:sz="0" w:space="0" w:color="auto"/>
          </w:divBdr>
          <w:divsChild>
            <w:div w:id="1955356308">
              <w:marLeft w:val="0"/>
              <w:marRight w:val="0"/>
              <w:marTop w:val="0"/>
              <w:marBottom w:val="0"/>
              <w:divBdr>
                <w:top w:val="none" w:sz="0" w:space="0" w:color="auto"/>
                <w:left w:val="none" w:sz="0" w:space="0" w:color="auto"/>
                <w:bottom w:val="none" w:sz="0" w:space="0" w:color="auto"/>
                <w:right w:val="none" w:sz="0" w:space="0" w:color="auto"/>
              </w:divBdr>
            </w:div>
            <w:div w:id="1956204671">
              <w:marLeft w:val="0"/>
              <w:marRight w:val="0"/>
              <w:marTop w:val="0"/>
              <w:marBottom w:val="0"/>
              <w:divBdr>
                <w:top w:val="none" w:sz="0" w:space="0" w:color="auto"/>
                <w:left w:val="none" w:sz="0" w:space="0" w:color="auto"/>
                <w:bottom w:val="none" w:sz="0" w:space="0" w:color="auto"/>
                <w:right w:val="none" w:sz="0" w:space="0" w:color="auto"/>
              </w:divBdr>
            </w:div>
          </w:divsChild>
        </w:div>
        <w:div w:id="149057836">
          <w:marLeft w:val="0"/>
          <w:marRight w:val="0"/>
          <w:marTop w:val="150"/>
          <w:marBottom w:val="0"/>
          <w:divBdr>
            <w:top w:val="none" w:sz="0" w:space="0" w:color="auto"/>
            <w:left w:val="none" w:sz="0" w:space="0" w:color="auto"/>
            <w:bottom w:val="none" w:sz="0" w:space="0" w:color="auto"/>
            <w:right w:val="none" w:sz="0" w:space="0" w:color="auto"/>
          </w:divBdr>
          <w:divsChild>
            <w:div w:id="248806048">
              <w:marLeft w:val="0"/>
              <w:marRight w:val="0"/>
              <w:marTop w:val="0"/>
              <w:marBottom w:val="0"/>
              <w:divBdr>
                <w:top w:val="none" w:sz="0" w:space="0" w:color="auto"/>
                <w:left w:val="none" w:sz="0" w:space="0" w:color="auto"/>
                <w:bottom w:val="none" w:sz="0" w:space="0" w:color="auto"/>
                <w:right w:val="none" w:sz="0" w:space="0" w:color="auto"/>
              </w:divBdr>
            </w:div>
            <w:div w:id="131873773">
              <w:marLeft w:val="0"/>
              <w:marRight w:val="0"/>
              <w:marTop w:val="0"/>
              <w:marBottom w:val="0"/>
              <w:divBdr>
                <w:top w:val="none" w:sz="0" w:space="0" w:color="auto"/>
                <w:left w:val="none" w:sz="0" w:space="0" w:color="auto"/>
                <w:bottom w:val="none" w:sz="0" w:space="0" w:color="auto"/>
                <w:right w:val="none" w:sz="0" w:space="0" w:color="auto"/>
              </w:divBdr>
            </w:div>
          </w:divsChild>
        </w:div>
        <w:div w:id="112096520">
          <w:marLeft w:val="0"/>
          <w:marRight w:val="0"/>
          <w:marTop w:val="150"/>
          <w:marBottom w:val="0"/>
          <w:divBdr>
            <w:top w:val="none" w:sz="0" w:space="0" w:color="auto"/>
            <w:left w:val="none" w:sz="0" w:space="0" w:color="auto"/>
            <w:bottom w:val="none" w:sz="0" w:space="0" w:color="auto"/>
            <w:right w:val="none" w:sz="0" w:space="0" w:color="auto"/>
          </w:divBdr>
          <w:divsChild>
            <w:div w:id="1498230903">
              <w:marLeft w:val="0"/>
              <w:marRight w:val="0"/>
              <w:marTop w:val="0"/>
              <w:marBottom w:val="0"/>
              <w:divBdr>
                <w:top w:val="none" w:sz="0" w:space="0" w:color="auto"/>
                <w:left w:val="none" w:sz="0" w:space="0" w:color="auto"/>
                <w:bottom w:val="none" w:sz="0" w:space="0" w:color="auto"/>
                <w:right w:val="none" w:sz="0" w:space="0" w:color="auto"/>
              </w:divBdr>
            </w:div>
            <w:div w:id="1808887395">
              <w:marLeft w:val="0"/>
              <w:marRight w:val="0"/>
              <w:marTop w:val="0"/>
              <w:marBottom w:val="0"/>
              <w:divBdr>
                <w:top w:val="none" w:sz="0" w:space="0" w:color="auto"/>
                <w:left w:val="none" w:sz="0" w:space="0" w:color="auto"/>
                <w:bottom w:val="none" w:sz="0" w:space="0" w:color="auto"/>
                <w:right w:val="none" w:sz="0" w:space="0" w:color="auto"/>
              </w:divBdr>
            </w:div>
          </w:divsChild>
        </w:div>
        <w:div w:id="830171697">
          <w:marLeft w:val="0"/>
          <w:marRight w:val="0"/>
          <w:marTop w:val="150"/>
          <w:marBottom w:val="0"/>
          <w:divBdr>
            <w:top w:val="none" w:sz="0" w:space="0" w:color="auto"/>
            <w:left w:val="none" w:sz="0" w:space="0" w:color="auto"/>
            <w:bottom w:val="none" w:sz="0" w:space="0" w:color="auto"/>
            <w:right w:val="none" w:sz="0" w:space="0" w:color="auto"/>
          </w:divBdr>
          <w:divsChild>
            <w:div w:id="1859197035">
              <w:marLeft w:val="0"/>
              <w:marRight w:val="0"/>
              <w:marTop w:val="0"/>
              <w:marBottom w:val="0"/>
              <w:divBdr>
                <w:top w:val="none" w:sz="0" w:space="0" w:color="auto"/>
                <w:left w:val="none" w:sz="0" w:space="0" w:color="auto"/>
                <w:bottom w:val="none" w:sz="0" w:space="0" w:color="auto"/>
                <w:right w:val="none" w:sz="0" w:space="0" w:color="auto"/>
              </w:divBdr>
            </w:div>
            <w:div w:id="1133982751">
              <w:marLeft w:val="0"/>
              <w:marRight w:val="0"/>
              <w:marTop w:val="0"/>
              <w:marBottom w:val="0"/>
              <w:divBdr>
                <w:top w:val="none" w:sz="0" w:space="0" w:color="auto"/>
                <w:left w:val="none" w:sz="0" w:space="0" w:color="auto"/>
                <w:bottom w:val="none" w:sz="0" w:space="0" w:color="auto"/>
                <w:right w:val="none" w:sz="0" w:space="0" w:color="auto"/>
              </w:divBdr>
            </w:div>
          </w:divsChild>
        </w:div>
        <w:div w:id="750853140">
          <w:marLeft w:val="0"/>
          <w:marRight w:val="0"/>
          <w:marTop w:val="150"/>
          <w:marBottom w:val="0"/>
          <w:divBdr>
            <w:top w:val="none" w:sz="0" w:space="0" w:color="auto"/>
            <w:left w:val="none" w:sz="0" w:space="0" w:color="auto"/>
            <w:bottom w:val="none" w:sz="0" w:space="0" w:color="auto"/>
            <w:right w:val="none" w:sz="0" w:space="0" w:color="auto"/>
          </w:divBdr>
          <w:divsChild>
            <w:div w:id="2061590433">
              <w:marLeft w:val="0"/>
              <w:marRight w:val="0"/>
              <w:marTop w:val="0"/>
              <w:marBottom w:val="0"/>
              <w:divBdr>
                <w:top w:val="none" w:sz="0" w:space="0" w:color="auto"/>
                <w:left w:val="none" w:sz="0" w:space="0" w:color="auto"/>
                <w:bottom w:val="none" w:sz="0" w:space="0" w:color="auto"/>
                <w:right w:val="none" w:sz="0" w:space="0" w:color="auto"/>
              </w:divBdr>
            </w:div>
            <w:div w:id="12132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9022">
      <w:bodyDiv w:val="1"/>
      <w:marLeft w:val="0"/>
      <w:marRight w:val="0"/>
      <w:marTop w:val="0"/>
      <w:marBottom w:val="0"/>
      <w:divBdr>
        <w:top w:val="none" w:sz="0" w:space="0" w:color="auto"/>
        <w:left w:val="none" w:sz="0" w:space="0" w:color="auto"/>
        <w:bottom w:val="none" w:sz="0" w:space="0" w:color="auto"/>
        <w:right w:val="none" w:sz="0" w:space="0" w:color="auto"/>
      </w:divBdr>
    </w:div>
    <w:div w:id="1199389622">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71932133">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418478098">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36967270">
      <w:bodyDiv w:val="1"/>
      <w:marLeft w:val="0"/>
      <w:marRight w:val="0"/>
      <w:marTop w:val="0"/>
      <w:marBottom w:val="0"/>
      <w:divBdr>
        <w:top w:val="none" w:sz="0" w:space="0" w:color="auto"/>
        <w:left w:val="none" w:sz="0" w:space="0" w:color="auto"/>
        <w:bottom w:val="none" w:sz="0" w:space="0" w:color="auto"/>
        <w:right w:val="none" w:sz="0" w:space="0" w:color="auto"/>
      </w:divBdr>
      <w:divsChild>
        <w:div w:id="964847802">
          <w:marLeft w:val="0"/>
          <w:marRight w:val="0"/>
          <w:marTop w:val="0"/>
          <w:marBottom w:val="0"/>
          <w:divBdr>
            <w:top w:val="none" w:sz="0" w:space="0" w:color="auto"/>
            <w:left w:val="none" w:sz="0" w:space="0" w:color="auto"/>
            <w:bottom w:val="none" w:sz="0" w:space="0" w:color="auto"/>
            <w:right w:val="none" w:sz="0" w:space="0" w:color="auto"/>
          </w:divBdr>
        </w:div>
        <w:div w:id="1035689790">
          <w:marLeft w:val="0"/>
          <w:marRight w:val="0"/>
          <w:marTop w:val="0"/>
          <w:marBottom w:val="0"/>
          <w:divBdr>
            <w:top w:val="none" w:sz="0" w:space="0" w:color="auto"/>
            <w:left w:val="none" w:sz="0" w:space="0" w:color="auto"/>
            <w:bottom w:val="none" w:sz="0" w:space="0" w:color="auto"/>
            <w:right w:val="none" w:sz="0" w:space="0" w:color="auto"/>
          </w:divBdr>
        </w:div>
        <w:div w:id="1900895324">
          <w:marLeft w:val="0"/>
          <w:marRight w:val="0"/>
          <w:marTop w:val="0"/>
          <w:marBottom w:val="0"/>
          <w:divBdr>
            <w:top w:val="none" w:sz="0" w:space="0" w:color="auto"/>
            <w:left w:val="none" w:sz="0" w:space="0" w:color="auto"/>
            <w:bottom w:val="none" w:sz="0" w:space="0" w:color="auto"/>
            <w:right w:val="none" w:sz="0" w:space="0" w:color="auto"/>
          </w:divBdr>
        </w:div>
        <w:div w:id="1484932232">
          <w:marLeft w:val="0"/>
          <w:marRight w:val="0"/>
          <w:marTop w:val="0"/>
          <w:marBottom w:val="0"/>
          <w:divBdr>
            <w:top w:val="none" w:sz="0" w:space="0" w:color="auto"/>
            <w:left w:val="none" w:sz="0" w:space="0" w:color="auto"/>
            <w:bottom w:val="none" w:sz="0" w:space="0" w:color="auto"/>
            <w:right w:val="none" w:sz="0" w:space="0" w:color="auto"/>
          </w:divBdr>
        </w:div>
        <w:div w:id="683946400">
          <w:marLeft w:val="0"/>
          <w:marRight w:val="0"/>
          <w:marTop w:val="0"/>
          <w:marBottom w:val="0"/>
          <w:divBdr>
            <w:top w:val="none" w:sz="0" w:space="0" w:color="auto"/>
            <w:left w:val="none" w:sz="0" w:space="0" w:color="auto"/>
            <w:bottom w:val="none" w:sz="0" w:space="0" w:color="auto"/>
            <w:right w:val="none" w:sz="0" w:space="0" w:color="auto"/>
          </w:divBdr>
        </w:div>
        <w:div w:id="1464542823">
          <w:marLeft w:val="0"/>
          <w:marRight w:val="0"/>
          <w:marTop w:val="0"/>
          <w:marBottom w:val="0"/>
          <w:divBdr>
            <w:top w:val="none" w:sz="0" w:space="0" w:color="auto"/>
            <w:left w:val="none" w:sz="0" w:space="0" w:color="auto"/>
            <w:bottom w:val="none" w:sz="0" w:space="0" w:color="auto"/>
            <w:right w:val="none" w:sz="0" w:space="0" w:color="auto"/>
          </w:divBdr>
        </w:div>
        <w:div w:id="1121614414">
          <w:marLeft w:val="0"/>
          <w:marRight w:val="0"/>
          <w:marTop w:val="0"/>
          <w:marBottom w:val="0"/>
          <w:divBdr>
            <w:top w:val="none" w:sz="0" w:space="0" w:color="auto"/>
            <w:left w:val="none" w:sz="0" w:space="0" w:color="auto"/>
            <w:bottom w:val="none" w:sz="0" w:space="0" w:color="auto"/>
            <w:right w:val="none" w:sz="0" w:space="0" w:color="auto"/>
          </w:divBdr>
        </w:div>
        <w:div w:id="1077828926">
          <w:marLeft w:val="0"/>
          <w:marRight w:val="0"/>
          <w:marTop w:val="0"/>
          <w:marBottom w:val="0"/>
          <w:divBdr>
            <w:top w:val="none" w:sz="0" w:space="0" w:color="auto"/>
            <w:left w:val="none" w:sz="0" w:space="0" w:color="auto"/>
            <w:bottom w:val="none" w:sz="0" w:space="0" w:color="auto"/>
            <w:right w:val="none" w:sz="0" w:space="0" w:color="auto"/>
          </w:divBdr>
        </w:div>
        <w:div w:id="815071308">
          <w:marLeft w:val="0"/>
          <w:marRight w:val="0"/>
          <w:marTop w:val="0"/>
          <w:marBottom w:val="0"/>
          <w:divBdr>
            <w:top w:val="none" w:sz="0" w:space="0" w:color="auto"/>
            <w:left w:val="none" w:sz="0" w:space="0" w:color="auto"/>
            <w:bottom w:val="none" w:sz="0" w:space="0" w:color="auto"/>
            <w:right w:val="none" w:sz="0" w:space="0" w:color="auto"/>
          </w:divBdr>
        </w:div>
      </w:divsChild>
    </w:div>
    <w:div w:id="1556238994">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13985016">
      <w:bodyDiv w:val="1"/>
      <w:marLeft w:val="0"/>
      <w:marRight w:val="0"/>
      <w:marTop w:val="0"/>
      <w:marBottom w:val="0"/>
      <w:divBdr>
        <w:top w:val="none" w:sz="0" w:space="0" w:color="auto"/>
        <w:left w:val="none" w:sz="0" w:space="0" w:color="auto"/>
        <w:bottom w:val="none" w:sz="0" w:space="0" w:color="auto"/>
        <w:right w:val="none" w:sz="0" w:space="0" w:color="auto"/>
      </w:divBdr>
      <w:divsChild>
        <w:div w:id="1570119394">
          <w:marLeft w:val="0"/>
          <w:marRight w:val="0"/>
          <w:marTop w:val="0"/>
          <w:marBottom w:val="0"/>
          <w:divBdr>
            <w:top w:val="none" w:sz="0" w:space="0" w:color="auto"/>
            <w:left w:val="none" w:sz="0" w:space="0" w:color="auto"/>
            <w:bottom w:val="none" w:sz="0" w:space="0" w:color="auto"/>
            <w:right w:val="none" w:sz="0" w:space="0" w:color="auto"/>
          </w:divBdr>
        </w:div>
        <w:div w:id="1725443778">
          <w:marLeft w:val="0"/>
          <w:marRight w:val="0"/>
          <w:marTop w:val="0"/>
          <w:marBottom w:val="0"/>
          <w:divBdr>
            <w:top w:val="none" w:sz="0" w:space="0" w:color="auto"/>
            <w:left w:val="none" w:sz="0" w:space="0" w:color="auto"/>
            <w:bottom w:val="none" w:sz="0" w:space="0" w:color="auto"/>
            <w:right w:val="none" w:sz="0" w:space="0" w:color="auto"/>
          </w:divBdr>
        </w:div>
        <w:div w:id="1742288840">
          <w:marLeft w:val="0"/>
          <w:marRight w:val="0"/>
          <w:marTop w:val="0"/>
          <w:marBottom w:val="0"/>
          <w:divBdr>
            <w:top w:val="none" w:sz="0" w:space="0" w:color="auto"/>
            <w:left w:val="none" w:sz="0" w:space="0" w:color="auto"/>
            <w:bottom w:val="none" w:sz="0" w:space="0" w:color="auto"/>
            <w:right w:val="none" w:sz="0" w:space="0" w:color="auto"/>
          </w:divBdr>
        </w:div>
        <w:div w:id="338123224">
          <w:marLeft w:val="0"/>
          <w:marRight w:val="0"/>
          <w:marTop w:val="0"/>
          <w:marBottom w:val="0"/>
          <w:divBdr>
            <w:top w:val="none" w:sz="0" w:space="0" w:color="auto"/>
            <w:left w:val="none" w:sz="0" w:space="0" w:color="auto"/>
            <w:bottom w:val="none" w:sz="0" w:space="0" w:color="auto"/>
            <w:right w:val="none" w:sz="0" w:space="0" w:color="auto"/>
          </w:divBdr>
        </w:div>
        <w:div w:id="1489513097">
          <w:marLeft w:val="0"/>
          <w:marRight w:val="0"/>
          <w:marTop w:val="0"/>
          <w:marBottom w:val="0"/>
          <w:divBdr>
            <w:top w:val="none" w:sz="0" w:space="0" w:color="auto"/>
            <w:left w:val="none" w:sz="0" w:space="0" w:color="auto"/>
            <w:bottom w:val="none" w:sz="0" w:space="0" w:color="auto"/>
            <w:right w:val="none" w:sz="0" w:space="0" w:color="auto"/>
          </w:divBdr>
        </w:div>
        <w:div w:id="1714696731">
          <w:marLeft w:val="0"/>
          <w:marRight w:val="0"/>
          <w:marTop w:val="0"/>
          <w:marBottom w:val="0"/>
          <w:divBdr>
            <w:top w:val="none" w:sz="0" w:space="0" w:color="auto"/>
            <w:left w:val="none" w:sz="0" w:space="0" w:color="auto"/>
            <w:bottom w:val="none" w:sz="0" w:space="0" w:color="auto"/>
            <w:right w:val="none" w:sz="0" w:space="0" w:color="auto"/>
          </w:divBdr>
        </w:div>
        <w:div w:id="1075785809">
          <w:marLeft w:val="0"/>
          <w:marRight w:val="0"/>
          <w:marTop w:val="0"/>
          <w:marBottom w:val="0"/>
          <w:divBdr>
            <w:top w:val="none" w:sz="0" w:space="0" w:color="auto"/>
            <w:left w:val="none" w:sz="0" w:space="0" w:color="auto"/>
            <w:bottom w:val="none" w:sz="0" w:space="0" w:color="auto"/>
            <w:right w:val="none" w:sz="0" w:space="0" w:color="auto"/>
          </w:divBdr>
        </w:div>
        <w:div w:id="678704443">
          <w:marLeft w:val="0"/>
          <w:marRight w:val="0"/>
          <w:marTop w:val="0"/>
          <w:marBottom w:val="0"/>
          <w:divBdr>
            <w:top w:val="none" w:sz="0" w:space="0" w:color="auto"/>
            <w:left w:val="none" w:sz="0" w:space="0" w:color="auto"/>
            <w:bottom w:val="none" w:sz="0" w:space="0" w:color="auto"/>
            <w:right w:val="none" w:sz="0" w:space="0" w:color="auto"/>
          </w:divBdr>
        </w:div>
        <w:div w:id="983658276">
          <w:marLeft w:val="0"/>
          <w:marRight w:val="0"/>
          <w:marTop w:val="0"/>
          <w:marBottom w:val="0"/>
          <w:divBdr>
            <w:top w:val="none" w:sz="0" w:space="0" w:color="auto"/>
            <w:left w:val="none" w:sz="0" w:space="0" w:color="auto"/>
            <w:bottom w:val="none" w:sz="0" w:space="0" w:color="auto"/>
            <w:right w:val="none" w:sz="0" w:space="0" w:color="auto"/>
          </w:divBdr>
        </w:div>
        <w:div w:id="1559197180">
          <w:marLeft w:val="0"/>
          <w:marRight w:val="0"/>
          <w:marTop w:val="0"/>
          <w:marBottom w:val="0"/>
          <w:divBdr>
            <w:top w:val="none" w:sz="0" w:space="0" w:color="auto"/>
            <w:left w:val="none" w:sz="0" w:space="0" w:color="auto"/>
            <w:bottom w:val="none" w:sz="0" w:space="0" w:color="auto"/>
            <w:right w:val="none" w:sz="0" w:space="0" w:color="auto"/>
          </w:divBdr>
        </w:div>
        <w:div w:id="2093043645">
          <w:marLeft w:val="0"/>
          <w:marRight w:val="0"/>
          <w:marTop w:val="0"/>
          <w:marBottom w:val="0"/>
          <w:divBdr>
            <w:top w:val="none" w:sz="0" w:space="0" w:color="auto"/>
            <w:left w:val="none" w:sz="0" w:space="0" w:color="auto"/>
            <w:bottom w:val="none" w:sz="0" w:space="0" w:color="auto"/>
            <w:right w:val="none" w:sz="0" w:space="0" w:color="auto"/>
          </w:divBdr>
        </w:div>
        <w:div w:id="506020226">
          <w:marLeft w:val="0"/>
          <w:marRight w:val="0"/>
          <w:marTop w:val="0"/>
          <w:marBottom w:val="0"/>
          <w:divBdr>
            <w:top w:val="none" w:sz="0" w:space="0" w:color="auto"/>
            <w:left w:val="none" w:sz="0" w:space="0" w:color="auto"/>
            <w:bottom w:val="none" w:sz="0" w:space="0" w:color="auto"/>
            <w:right w:val="none" w:sz="0" w:space="0" w:color="auto"/>
          </w:divBdr>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51164068">
      <w:bodyDiv w:val="1"/>
      <w:marLeft w:val="0"/>
      <w:marRight w:val="0"/>
      <w:marTop w:val="0"/>
      <w:marBottom w:val="0"/>
      <w:divBdr>
        <w:top w:val="none" w:sz="0" w:space="0" w:color="auto"/>
        <w:left w:val="none" w:sz="0" w:space="0" w:color="auto"/>
        <w:bottom w:val="none" w:sz="0" w:space="0" w:color="auto"/>
        <w:right w:val="none" w:sz="0" w:space="0" w:color="auto"/>
      </w:divBdr>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8A20-E4A7-415D-99BE-13512EFF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8</TotalTime>
  <Pages>11</Pages>
  <Words>3907</Words>
  <Characters>22270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26125</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usr</cp:lastModifiedBy>
  <cp:revision>7</cp:revision>
  <cp:lastPrinted>2023-05-19T05:27:00Z</cp:lastPrinted>
  <dcterms:created xsi:type="dcterms:W3CDTF">2023-05-18T13:08:00Z</dcterms:created>
  <dcterms:modified xsi:type="dcterms:W3CDTF">2023-05-22T05:33:00Z</dcterms:modified>
</cp:coreProperties>
</file>