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2" w:rsidRDefault="00941882">
      <w:pPr>
        <w:rPr>
          <w:sz w:val="2"/>
          <w:szCs w:val="2"/>
        </w:rPr>
      </w:pPr>
    </w:p>
    <w:p w:rsidR="00941882" w:rsidRDefault="00941882">
      <w:pPr>
        <w:rPr>
          <w:sz w:val="2"/>
          <w:szCs w:val="2"/>
        </w:rPr>
      </w:pPr>
    </w:p>
    <w:p w:rsidR="00941882" w:rsidRDefault="00335DFC">
      <w:pPr>
        <w:widowControl/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Запрос </w:t>
      </w:r>
    </w:p>
    <w:p w:rsidR="00941882" w:rsidRDefault="00335DFC">
      <w:pPr>
        <w:widowControl/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 предоставлении ценовой информации</w:t>
      </w:r>
    </w:p>
    <w:p w:rsidR="00941882" w:rsidRDefault="00335DFC">
      <w:pPr>
        <w:widowControl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</w:p>
    <w:p w:rsidR="00941882" w:rsidRDefault="00941882">
      <w:pPr>
        <w:widowControl/>
        <w:ind w:left="142"/>
        <w:jc w:val="center"/>
        <w:rPr>
          <w:sz w:val="22"/>
          <w:szCs w:val="28"/>
        </w:rPr>
      </w:pPr>
    </w:p>
    <w:p w:rsidR="00941882" w:rsidRDefault="00335DFC">
      <w:pPr>
        <w:ind w:left="142" w:firstLine="539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1.Заказчик </w:t>
      </w:r>
      <w:r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</w:t>
      </w:r>
      <w:proofErr w:type="gramStart"/>
      <w:r>
        <w:rPr>
          <w:i/>
          <w:sz w:val="22"/>
          <w:szCs w:val="22"/>
        </w:rPr>
        <w:t>"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роводит запрос ценовой информации в целях анализа рынка, получения информации о рыночных ценах товаров(работ, услуг) и определения наименьшей цены предложения с намерением заключить контракт с Участником процедуры, предложившим такую наименьшую </w:t>
      </w:r>
      <w:proofErr w:type="spellStart"/>
      <w:r>
        <w:rPr>
          <w:sz w:val="22"/>
          <w:szCs w:val="22"/>
        </w:rPr>
        <w:t>цену,и</w:t>
      </w:r>
      <w:proofErr w:type="spellEnd"/>
      <w:r>
        <w:rPr>
          <w:sz w:val="22"/>
          <w:szCs w:val="22"/>
        </w:rPr>
        <w:t xml:space="preserve"> приглашает юридических лиц и индивидуальных предпринимателей (далее — Участники) подавать свои предложения о цене товара (работы, услуги) </w:t>
      </w:r>
      <w:r>
        <w:rPr>
          <w:i/>
          <w:sz w:val="22"/>
          <w:szCs w:val="22"/>
          <w:u w:val="single"/>
        </w:rPr>
        <w:t xml:space="preserve">Поставка сантехнических изделий </w:t>
      </w:r>
      <w:r w:rsidR="001316EE">
        <w:rPr>
          <w:i/>
          <w:sz w:val="22"/>
          <w:szCs w:val="22"/>
          <w:u w:val="single"/>
        </w:rPr>
        <w:t>и расходного материала.</w:t>
      </w:r>
    </w:p>
    <w:p w:rsidR="00941882" w:rsidRDefault="00335DFC">
      <w:pPr>
        <w:ind w:left="142" w:firstLine="53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2. Цена должна включать в себя стоимость товар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 xml:space="preserve">работы, услуги),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сборку, оформление сертификатов, паспортов и иные расходы Участника, а также все скидки, предлагаемые Участником. </w:t>
      </w:r>
      <w:r>
        <w:rPr>
          <w:b/>
          <w:sz w:val="22"/>
          <w:szCs w:val="22"/>
        </w:rPr>
        <w:t xml:space="preserve">Цена не должна </w:t>
      </w:r>
      <w:r>
        <w:rPr>
          <w:b/>
          <w:color w:val="000000" w:themeColor="text1"/>
          <w:sz w:val="22"/>
          <w:szCs w:val="22"/>
        </w:rPr>
        <w:t xml:space="preserve">превышать </w:t>
      </w:r>
      <w:r w:rsidR="008158E4">
        <w:rPr>
          <w:b/>
          <w:color w:val="000000" w:themeColor="text1"/>
          <w:sz w:val="22"/>
          <w:szCs w:val="22"/>
        </w:rPr>
        <w:t>23130</w:t>
      </w:r>
      <w:r w:rsidR="00153C68" w:rsidRPr="00153C68">
        <w:rPr>
          <w:b/>
          <w:color w:val="000000" w:themeColor="text1"/>
          <w:sz w:val="22"/>
          <w:szCs w:val="22"/>
        </w:rPr>
        <w:t xml:space="preserve"> </w:t>
      </w:r>
      <w:r w:rsidR="00153C68">
        <w:rPr>
          <w:b/>
          <w:color w:val="000000" w:themeColor="text1"/>
          <w:sz w:val="22"/>
          <w:szCs w:val="22"/>
        </w:rPr>
        <w:t>(</w:t>
      </w:r>
      <w:r w:rsidR="008158E4">
        <w:rPr>
          <w:b/>
          <w:color w:val="000000" w:themeColor="text1"/>
          <w:sz w:val="22"/>
          <w:szCs w:val="22"/>
        </w:rPr>
        <w:t>Двадцать</w:t>
      </w:r>
      <w:r w:rsidR="00153C68">
        <w:rPr>
          <w:b/>
          <w:color w:val="000000" w:themeColor="text1"/>
          <w:sz w:val="22"/>
          <w:szCs w:val="22"/>
        </w:rPr>
        <w:t xml:space="preserve"> три тысячи </w:t>
      </w:r>
      <w:r w:rsidR="008158E4">
        <w:rPr>
          <w:b/>
          <w:sz w:val="22"/>
          <w:szCs w:val="22"/>
        </w:rPr>
        <w:t>сто тридцать</w:t>
      </w:r>
      <w:r w:rsidR="00153C68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руб. </w:t>
      </w:r>
      <w:r w:rsidR="00153C6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коп.</w:t>
      </w:r>
    </w:p>
    <w:p w:rsidR="00941882" w:rsidRDefault="00335DFC">
      <w:pPr>
        <w:widowControl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3. Доставка товар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выполнение работ, оказание услуг) осуществляется силами и за счет средств Участника по адресу:</w:t>
      </w:r>
      <w:r>
        <w:rPr>
          <w:sz w:val="22"/>
          <w:szCs w:val="22"/>
          <w:highlight w:val="yellow"/>
        </w:rPr>
        <w:t>600001, г. Владимир, ул. Дворянская, 16А</w:t>
      </w:r>
    </w:p>
    <w:p w:rsidR="00941882" w:rsidRDefault="00335DFC">
      <w:pPr>
        <w:widowControl/>
        <w:tabs>
          <w:tab w:val="left" w:pos="360"/>
        </w:tabs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Предполагаемые сроки заключения договора:</w:t>
      </w:r>
      <w:r>
        <w:rPr>
          <w:i/>
          <w:sz w:val="22"/>
          <w:szCs w:val="22"/>
        </w:rPr>
        <w:t xml:space="preserve"> </w:t>
      </w:r>
      <w:r w:rsidR="008158E4">
        <w:rPr>
          <w:i/>
          <w:sz w:val="22"/>
          <w:szCs w:val="22"/>
        </w:rPr>
        <w:t xml:space="preserve">апрель </w:t>
      </w:r>
      <w:r>
        <w:rPr>
          <w:i/>
          <w:sz w:val="22"/>
          <w:szCs w:val="22"/>
        </w:rPr>
        <w:t xml:space="preserve"> </w:t>
      </w:r>
      <w:r>
        <w:rPr>
          <w:i/>
          <w:sz w:val="21"/>
          <w:szCs w:val="21"/>
        </w:rPr>
        <w:t>2023 года.</w:t>
      </w:r>
    </w:p>
    <w:p w:rsidR="00941882" w:rsidRDefault="00335DFC">
      <w:pPr>
        <w:widowControl/>
        <w:tabs>
          <w:tab w:val="left" w:pos="360"/>
        </w:tabs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Предполагаемые сроки поставки товар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выполнения работ, оказания услуг):</w:t>
      </w:r>
      <w:r>
        <w:rPr>
          <w:i/>
          <w:sz w:val="22"/>
          <w:szCs w:val="22"/>
        </w:rPr>
        <w:t>согласно договора.</w:t>
      </w:r>
    </w:p>
    <w:p w:rsidR="00941882" w:rsidRDefault="00335DFC">
      <w:pPr>
        <w:widowControl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4. Порядок оплаты: в течение 7 (семи) дней с момента приемки поставленного товара (выполненной работы, оказанной услуги).</w:t>
      </w:r>
    </w:p>
    <w:p w:rsidR="00941882" w:rsidRDefault="00335DFC">
      <w:pPr>
        <w:widowControl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 Предложение должно быть оформлено по форме, приведенной в приложении №1 к настоящему запросу о предоставлении ценовой информации</w:t>
      </w:r>
      <w:r>
        <w:rPr>
          <w:color w:val="000000"/>
          <w:sz w:val="22"/>
          <w:szCs w:val="22"/>
        </w:rPr>
        <w:t>.</w:t>
      </w:r>
    </w:p>
    <w:p w:rsidR="00941882" w:rsidRDefault="00335DFC">
      <w:pPr>
        <w:widowControl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</w:t>
      </w:r>
    </w:p>
    <w:p w:rsidR="00941882" w:rsidRDefault="00335DFC">
      <w:pPr>
        <w:widowControl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также должно быть скреплено печатью Участника (при наличии).</w:t>
      </w:r>
    </w:p>
    <w:p w:rsidR="00941882" w:rsidRDefault="00335DFC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6. Из ответа на запрос должны однозначно определяться цена единицы товара (работы, услуги) и общая цена контракта на условиях, указанных в запросе, срок действия предлагаемой цены.</w:t>
      </w:r>
    </w:p>
    <w:p w:rsidR="00941882" w:rsidRDefault="00335DFC">
      <w:pPr>
        <w:widowControl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Предложение должно быть подано Участником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 xml:space="preserve">в форме электронного документа на электронную площадку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  <w:lang w:val="en-US"/>
        </w:rPr>
        <w:t>VladZakupki</w:t>
      </w:r>
      <w:proofErr w:type="spellEnd"/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 xml:space="preserve">(адрес сайта в сети Интернет: </w:t>
      </w:r>
      <w:hyperlink r:id="rId6">
        <w:r>
          <w:rPr>
            <w:sz w:val="22"/>
            <w:szCs w:val="22"/>
          </w:rPr>
          <w:t>http://vladzakupki.ru</w:t>
        </w:r>
      </w:hyperlink>
      <w:r>
        <w:rPr>
          <w:sz w:val="22"/>
          <w:szCs w:val="22"/>
        </w:rPr>
        <w:t xml:space="preserve">). При подаче заявки участник обязан указать </w:t>
      </w:r>
      <w:r>
        <w:rPr>
          <w:b/>
          <w:sz w:val="22"/>
          <w:szCs w:val="22"/>
        </w:rPr>
        <w:t>номер извещения</w:t>
      </w:r>
      <w:r>
        <w:rPr>
          <w:sz w:val="22"/>
          <w:szCs w:val="22"/>
        </w:rPr>
        <w:t xml:space="preserve"> в форме, приведенной в приложении №1 к настоящему запросу о предоставлении ценовой информации.</w:t>
      </w:r>
    </w:p>
    <w:p w:rsidR="00941882" w:rsidRDefault="00335DFC">
      <w:pPr>
        <w:widowControl/>
        <w:rPr>
          <w:b/>
          <w:i/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Срок подачи ценовой </w:t>
      </w:r>
      <w:proofErr w:type="spellStart"/>
      <w:r>
        <w:rPr>
          <w:b/>
          <w:sz w:val="24"/>
          <w:szCs w:val="24"/>
        </w:rPr>
        <w:t>информации</w:t>
      </w:r>
      <w:proofErr w:type="gramStart"/>
      <w:r>
        <w:rPr>
          <w:b/>
          <w:sz w:val="24"/>
          <w:szCs w:val="24"/>
        </w:rPr>
        <w:t>:</w:t>
      </w:r>
      <w:r>
        <w:rPr>
          <w:b/>
          <w:i/>
          <w:color w:val="FF0000"/>
          <w:sz w:val="21"/>
          <w:szCs w:val="21"/>
          <w:highlight w:val="yellow"/>
          <w:u w:val="single"/>
        </w:rPr>
        <w:t>с</w:t>
      </w:r>
      <w:proofErr w:type="spellEnd"/>
      <w:proofErr w:type="gramEnd"/>
      <w:r>
        <w:rPr>
          <w:b/>
          <w:i/>
          <w:color w:val="FF0000"/>
          <w:sz w:val="21"/>
          <w:szCs w:val="21"/>
          <w:highlight w:val="yellow"/>
          <w:u w:val="single"/>
        </w:rPr>
        <w:t xml:space="preserve"> </w:t>
      </w:r>
      <w:r w:rsidR="00153C68">
        <w:rPr>
          <w:b/>
          <w:i/>
          <w:color w:val="FF0000"/>
          <w:sz w:val="21"/>
          <w:szCs w:val="21"/>
          <w:highlight w:val="yellow"/>
          <w:u w:val="single"/>
        </w:rPr>
        <w:t>10</w:t>
      </w:r>
      <w:r>
        <w:rPr>
          <w:b/>
          <w:i/>
          <w:color w:val="FF0000"/>
          <w:sz w:val="21"/>
          <w:szCs w:val="21"/>
          <w:highlight w:val="yellow"/>
          <w:u w:val="single"/>
        </w:rPr>
        <w:t>.0</w:t>
      </w:r>
      <w:r w:rsidR="008158E4">
        <w:rPr>
          <w:b/>
          <w:i/>
          <w:color w:val="FF0000"/>
          <w:sz w:val="21"/>
          <w:szCs w:val="21"/>
          <w:highlight w:val="yellow"/>
          <w:u w:val="single"/>
        </w:rPr>
        <w:t>4</w:t>
      </w:r>
      <w:r>
        <w:rPr>
          <w:b/>
          <w:i/>
          <w:color w:val="FF0000"/>
          <w:sz w:val="21"/>
          <w:szCs w:val="21"/>
          <w:highlight w:val="yellow"/>
          <w:u w:val="single"/>
        </w:rPr>
        <w:t xml:space="preserve">.2023г. </w:t>
      </w:r>
    </w:p>
    <w:p w:rsidR="00941882" w:rsidRDefault="00335DFC">
      <w:pPr>
        <w:widowControl/>
        <w:ind w:left="142" w:firstLine="2835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1"/>
          <w:szCs w:val="21"/>
          <w:highlight w:val="yellow"/>
          <w:u w:val="single"/>
        </w:rPr>
        <w:t xml:space="preserve">до </w:t>
      </w:r>
      <w:r w:rsidR="00153C68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8158E4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>
        <w:rPr>
          <w:b/>
          <w:i/>
          <w:color w:val="FF0000"/>
          <w:sz w:val="21"/>
          <w:szCs w:val="21"/>
          <w:highlight w:val="yellow"/>
          <w:u w:val="single"/>
        </w:rPr>
        <w:t>.0</w:t>
      </w:r>
      <w:r w:rsidR="008158E4">
        <w:rPr>
          <w:b/>
          <w:i/>
          <w:color w:val="FF0000"/>
          <w:sz w:val="21"/>
          <w:szCs w:val="21"/>
          <w:highlight w:val="yellow"/>
          <w:u w:val="single"/>
        </w:rPr>
        <w:t>4</w:t>
      </w:r>
      <w:r>
        <w:rPr>
          <w:b/>
          <w:i/>
          <w:color w:val="FF0000"/>
          <w:sz w:val="21"/>
          <w:szCs w:val="21"/>
          <w:highlight w:val="yellow"/>
          <w:u w:val="single"/>
        </w:rPr>
        <w:t xml:space="preserve">.2023г. </w:t>
      </w:r>
      <w:r w:rsidR="008158E4">
        <w:rPr>
          <w:b/>
          <w:i/>
          <w:color w:val="FF0000"/>
          <w:sz w:val="21"/>
          <w:szCs w:val="21"/>
          <w:highlight w:val="yellow"/>
          <w:u w:val="single"/>
        </w:rPr>
        <w:t xml:space="preserve"> </w:t>
      </w:r>
      <w:r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8158E4">
        <w:rPr>
          <w:b/>
          <w:i/>
          <w:color w:val="FF0000"/>
          <w:sz w:val="21"/>
          <w:szCs w:val="21"/>
          <w:highlight w:val="yellow"/>
          <w:u w:val="single"/>
        </w:rPr>
        <w:t>3</w:t>
      </w:r>
      <w:r>
        <w:rPr>
          <w:b/>
          <w:i/>
          <w:color w:val="FF0000"/>
          <w:sz w:val="21"/>
          <w:szCs w:val="21"/>
          <w:highlight w:val="yellow"/>
          <w:u w:val="single"/>
        </w:rPr>
        <w:t xml:space="preserve">ч. </w:t>
      </w:r>
      <w:r w:rsidR="00153C68">
        <w:rPr>
          <w:b/>
          <w:i/>
          <w:color w:val="FF0000"/>
          <w:sz w:val="21"/>
          <w:szCs w:val="21"/>
          <w:highlight w:val="yellow"/>
          <w:u w:val="single"/>
        </w:rPr>
        <w:t>0</w:t>
      </w:r>
      <w:r>
        <w:rPr>
          <w:b/>
          <w:i/>
          <w:color w:val="FF0000"/>
          <w:sz w:val="21"/>
          <w:szCs w:val="21"/>
          <w:highlight w:val="yellow"/>
          <w:u w:val="single"/>
        </w:rPr>
        <w:t>0 мин.</w:t>
      </w:r>
    </w:p>
    <w:p w:rsidR="00941882" w:rsidRDefault="00335DFC">
      <w:pPr>
        <w:widowControl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 (работ, услуг)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рынке идентичных товаров (работ, услуг).</w:t>
      </w:r>
    </w:p>
    <w:p w:rsidR="00941882" w:rsidRDefault="00335DFC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Ответственный: </w:t>
      </w:r>
      <w:r>
        <w:rPr>
          <w:i/>
          <w:sz w:val="24"/>
          <w:szCs w:val="24"/>
          <w:u w:val="single"/>
        </w:rPr>
        <w:t>Мартынова Светлана, телефон: 8 (4922) 32-20-56, 42-10-10, +7910-773-83-33.</w:t>
      </w:r>
    </w:p>
    <w:p w:rsidR="00941882" w:rsidRDefault="00335DFC">
      <w:pPr>
        <w:widowControl/>
        <w:ind w:left="142" w:firstLine="539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941882" w:rsidRDefault="00335DFC">
      <w:pPr>
        <w:widowControl/>
        <w:numPr>
          <w:ilvl w:val="0"/>
          <w:numId w:val="2"/>
        </w:numPr>
        <w:ind w:firstLine="539"/>
        <w:rPr>
          <w:sz w:val="22"/>
          <w:szCs w:val="22"/>
        </w:rPr>
      </w:pPr>
      <w:r>
        <w:rPr>
          <w:sz w:val="22"/>
          <w:szCs w:val="22"/>
        </w:rPr>
        <w:t>Форма Предложения.</w:t>
      </w:r>
    </w:p>
    <w:p w:rsidR="00941882" w:rsidRDefault="00335DFC">
      <w:pPr>
        <w:widowControl/>
        <w:numPr>
          <w:ilvl w:val="0"/>
          <w:numId w:val="2"/>
        </w:numPr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задание.</w:t>
      </w:r>
    </w:p>
    <w:p w:rsidR="00941882" w:rsidRDefault="00941882">
      <w:pPr>
        <w:widowControl/>
        <w:ind w:left="1259"/>
        <w:rPr>
          <w:sz w:val="22"/>
          <w:szCs w:val="22"/>
        </w:rPr>
      </w:pPr>
    </w:p>
    <w:p w:rsidR="00941882" w:rsidRDefault="00335DFC">
      <w:pPr>
        <w:widowControl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>С уважением,</w:t>
      </w:r>
    </w:p>
    <w:p w:rsidR="00941882" w:rsidRDefault="00335DFC">
      <w:pPr>
        <w:widowControl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941882" w:rsidRDefault="00335DFC">
      <w:pPr>
        <w:widowControl/>
        <w:spacing w:after="160"/>
        <w:ind w:firstLine="567"/>
        <w:rPr>
          <w:sz w:val="22"/>
          <w:szCs w:val="22"/>
        </w:rPr>
      </w:pPr>
      <w:r>
        <w:br w:type="page"/>
      </w:r>
    </w:p>
    <w:p w:rsidR="00941882" w:rsidRDefault="00335D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41882" w:rsidRDefault="00941882">
      <w:pPr>
        <w:jc w:val="right"/>
        <w:rPr>
          <w:sz w:val="22"/>
          <w:szCs w:val="22"/>
        </w:rPr>
      </w:pPr>
    </w:p>
    <w:p w:rsidR="00941882" w:rsidRDefault="00941882">
      <w:pPr>
        <w:jc w:val="center"/>
        <w:rPr>
          <w:i/>
          <w:sz w:val="22"/>
          <w:szCs w:val="22"/>
        </w:rPr>
      </w:pPr>
    </w:p>
    <w:p w:rsidR="00941882" w:rsidRDefault="00335DF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Форма предложения:</w:t>
      </w:r>
    </w:p>
    <w:p w:rsidR="00941882" w:rsidRDefault="00941882">
      <w:pPr>
        <w:jc w:val="center"/>
        <w:rPr>
          <w:i/>
          <w:sz w:val="22"/>
          <w:szCs w:val="22"/>
        </w:rPr>
      </w:pPr>
    </w:p>
    <w:p w:rsidR="00941882" w:rsidRDefault="00335D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Заполняется на бланке участника.  </w:t>
      </w:r>
    </w:p>
    <w:p w:rsidR="00941882" w:rsidRDefault="00941882">
      <w:pPr>
        <w:tabs>
          <w:tab w:val="left" w:pos="3491"/>
        </w:tabs>
        <w:rPr>
          <w:sz w:val="24"/>
          <w:szCs w:val="24"/>
        </w:rPr>
      </w:pPr>
    </w:p>
    <w:p w:rsidR="00941882" w:rsidRDefault="00335DFC">
      <w:pPr>
        <w:widowControl/>
        <w:spacing w:after="120"/>
        <w:ind w:left="566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Руководителю Заказчика</w:t>
      </w:r>
    </w:p>
    <w:p w:rsidR="00941882" w:rsidRDefault="00335DFC">
      <w:pPr>
        <w:widowControl/>
        <w:ind w:left="566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</w:t>
      </w:r>
    </w:p>
    <w:p w:rsidR="00941882" w:rsidRDefault="00335DFC">
      <w:pPr>
        <w:widowControl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>(наименование заказчика)</w:t>
      </w:r>
    </w:p>
    <w:p w:rsidR="00941882" w:rsidRDefault="00335DFC">
      <w:pPr>
        <w:widowControl/>
        <w:spacing w:after="120"/>
        <w:ind w:left="5668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941882" w:rsidRDefault="00335DFC">
      <w:pPr>
        <w:widowControl/>
        <w:spacing w:after="120"/>
        <w:ind w:left="5668"/>
        <w:rPr>
          <w:lang w:eastAsia="en-US"/>
        </w:rPr>
      </w:pPr>
      <w:r>
        <w:rPr>
          <w:highlight w:val="yellow"/>
          <w:lang w:eastAsia="en-US"/>
        </w:rPr>
        <w:t>(обязательное поле для заполнения)</w:t>
      </w:r>
    </w:p>
    <w:p w:rsidR="00941882" w:rsidRDefault="00335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r>
        <w:rPr>
          <w:i/>
          <w:sz w:val="24"/>
          <w:szCs w:val="24"/>
          <w:u w:val="single"/>
        </w:rPr>
        <w:t xml:space="preserve">(Наименование и почтовый адрес) </w:t>
      </w:r>
      <w:r>
        <w:rPr>
          <w:sz w:val="24"/>
          <w:szCs w:val="24"/>
        </w:rPr>
        <w:t>предлагает   следующие цены на товар (работу, услугу), предполагаемый 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 Вами для закупки:</w:t>
      </w:r>
    </w:p>
    <w:p w:rsidR="00941882" w:rsidRDefault="00941882">
      <w:pPr>
        <w:ind w:firstLine="708"/>
        <w:jc w:val="both"/>
        <w:rPr>
          <w:sz w:val="24"/>
          <w:szCs w:val="24"/>
        </w:rPr>
      </w:pPr>
    </w:p>
    <w:p w:rsidR="00941882" w:rsidRDefault="00335DFC">
      <w:pPr>
        <w:widowControl/>
        <w:spacing w:line="36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green"/>
        </w:rPr>
        <w:t>_____________________(</w:t>
      </w:r>
      <w:r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>
        <w:rPr>
          <w:color w:val="FF0000"/>
          <w:sz w:val="22"/>
          <w:szCs w:val="22"/>
          <w:highlight w:val="green"/>
        </w:rPr>
        <w:t>) руб.</w:t>
      </w:r>
    </w:p>
    <w:p w:rsidR="00941882" w:rsidRDefault="00335DFC">
      <w:pPr>
        <w:widowControl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Цена запрашиваемого товар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работы, услуги)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941882" w:rsidRDefault="00335DFC">
      <w:pPr>
        <w:widowControl/>
        <w:ind w:firstLine="708"/>
        <w:rPr>
          <w:sz w:val="24"/>
          <w:szCs w:val="24"/>
        </w:rPr>
      </w:pPr>
      <w:r>
        <w:rPr>
          <w:sz w:val="22"/>
          <w:szCs w:val="22"/>
        </w:rPr>
        <w:t>Цены действительны до «____»________ 20___г.</w:t>
      </w:r>
    </w:p>
    <w:p w:rsidR="00941882" w:rsidRDefault="00941882">
      <w:pPr>
        <w:widowControl/>
        <w:ind w:firstLine="708"/>
        <w:rPr>
          <w:sz w:val="24"/>
          <w:szCs w:val="24"/>
        </w:rPr>
      </w:pPr>
    </w:p>
    <w:p w:rsidR="00941882" w:rsidRDefault="00335DFC">
      <w:pPr>
        <w:widowControl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В случае если наше ценовое предложение будет признано лучшим, согласны </w:t>
      </w:r>
      <w:proofErr w:type="spellStart"/>
      <w:r>
        <w:rPr>
          <w:sz w:val="24"/>
          <w:szCs w:val="24"/>
        </w:rPr>
        <w:t>поставитьтовар</w:t>
      </w:r>
      <w:proofErr w:type="spellEnd"/>
      <w:r>
        <w:rPr>
          <w:sz w:val="24"/>
          <w:szCs w:val="24"/>
        </w:rPr>
        <w:t xml:space="preserve"> (выполнить работу, оказать услугу) в указанные Вами сроки.</w:t>
      </w:r>
      <w:proofErr w:type="gramEnd"/>
    </w:p>
    <w:p w:rsidR="00941882" w:rsidRDefault="00941882">
      <w:pPr>
        <w:widowControl/>
        <w:spacing w:line="360" w:lineRule="auto"/>
        <w:ind w:left="6372" w:firstLine="708"/>
        <w:jc w:val="center"/>
        <w:rPr>
          <w:sz w:val="22"/>
          <w:szCs w:val="22"/>
        </w:rPr>
      </w:pPr>
    </w:p>
    <w:p w:rsidR="00941882" w:rsidRDefault="00335DFC">
      <w:pPr>
        <w:widowControl/>
        <w:spacing w:line="360" w:lineRule="auto"/>
        <w:ind w:left="6372" w:firstLine="708"/>
        <w:jc w:val="center"/>
        <w:rPr>
          <w:sz w:val="16"/>
          <w:szCs w:val="16"/>
        </w:rPr>
      </w:pPr>
      <w:r>
        <w:rPr>
          <w:sz w:val="22"/>
          <w:szCs w:val="22"/>
        </w:rPr>
        <w:t>Подпись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(Ф.И.О. директора)</w:t>
      </w:r>
    </w:p>
    <w:p w:rsidR="00941882" w:rsidRDefault="00335DFC">
      <w:pPr>
        <w:widowControl/>
        <w:spacing w:line="360" w:lineRule="auto"/>
        <w:ind w:left="7788" w:firstLine="708"/>
      </w:pPr>
      <w:r>
        <w:t>М.П.</w:t>
      </w:r>
    </w:p>
    <w:p w:rsidR="00941882" w:rsidRDefault="00335DFC">
      <w:pPr>
        <w:widowControl/>
        <w:rPr>
          <w:sz w:val="16"/>
          <w:szCs w:val="16"/>
        </w:rPr>
      </w:pPr>
      <w:r>
        <w:rPr>
          <w:sz w:val="16"/>
          <w:szCs w:val="16"/>
        </w:rPr>
        <w:t>Контакты:</w:t>
      </w:r>
    </w:p>
    <w:p w:rsidR="00941882" w:rsidRDefault="00335DFC">
      <w:pPr>
        <w:widowControl/>
        <w:rPr>
          <w:sz w:val="16"/>
          <w:szCs w:val="16"/>
        </w:rPr>
      </w:pPr>
      <w:r>
        <w:rPr>
          <w:sz w:val="16"/>
          <w:szCs w:val="16"/>
        </w:rPr>
        <w:t>Должность, ФИО</w:t>
      </w:r>
    </w:p>
    <w:p w:rsidR="00941882" w:rsidRDefault="00335DFC">
      <w:pPr>
        <w:widowControl/>
        <w:rPr>
          <w:sz w:val="16"/>
          <w:szCs w:val="16"/>
        </w:rPr>
      </w:pPr>
      <w:r>
        <w:rPr>
          <w:sz w:val="16"/>
          <w:szCs w:val="16"/>
        </w:rPr>
        <w:t>Тел. рабочий, мобильный</w:t>
      </w:r>
    </w:p>
    <w:p w:rsidR="008158E4" w:rsidRDefault="00335DFC" w:rsidP="008158E4">
      <w:pPr>
        <w:widowControl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>:</w:t>
      </w: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widowControl/>
        <w:rPr>
          <w:sz w:val="16"/>
          <w:szCs w:val="16"/>
        </w:rPr>
      </w:pPr>
    </w:p>
    <w:p w:rsidR="008158E4" w:rsidRDefault="008158E4" w:rsidP="008158E4">
      <w:pPr>
        <w:tabs>
          <w:tab w:val="left" w:pos="349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158E4" w:rsidRDefault="008158E4" w:rsidP="008158E4">
      <w:pPr>
        <w:tabs>
          <w:tab w:val="left" w:pos="3491"/>
        </w:tabs>
        <w:jc w:val="right"/>
        <w:rPr>
          <w:sz w:val="24"/>
          <w:szCs w:val="24"/>
        </w:rPr>
      </w:pPr>
    </w:p>
    <w:p w:rsidR="008158E4" w:rsidRDefault="008158E4" w:rsidP="008158E4">
      <w:pPr>
        <w:tabs>
          <w:tab w:val="left" w:pos="3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 товаров:</w:t>
      </w:r>
    </w:p>
    <w:p w:rsidR="008158E4" w:rsidRDefault="008158E4" w:rsidP="008158E4">
      <w:pPr>
        <w:tabs>
          <w:tab w:val="left" w:pos="3491"/>
        </w:tabs>
        <w:jc w:val="center"/>
        <w:rPr>
          <w:sz w:val="24"/>
          <w:szCs w:val="24"/>
        </w:rPr>
      </w:pPr>
    </w:p>
    <w:tbl>
      <w:tblPr>
        <w:tblW w:w="9462" w:type="dxa"/>
        <w:tblInd w:w="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5618"/>
        <w:gridCol w:w="669"/>
        <w:gridCol w:w="690"/>
        <w:gridCol w:w="777"/>
        <w:gridCol w:w="1140"/>
      </w:tblGrid>
      <w:tr w:rsidR="008158E4" w:rsidTr="008158E4">
        <w:trPr>
          <w:trHeight w:val="5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r>
              <w:t>№</w:t>
            </w:r>
          </w:p>
        </w:tc>
        <w:tc>
          <w:tcPr>
            <w:tcW w:w="5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r>
              <w:t>Наименование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r>
              <w:t>Кол-во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r>
              <w:t>Цена, руб.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>
            <w:r>
              <w:t>Сумма, руб.</w:t>
            </w:r>
          </w:p>
        </w:tc>
      </w:tr>
      <w:tr w:rsidR="008158E4" w:rsidTr="00D407E8">
        <w:trPr>
          <w:trHeight w:val="90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</w:pPr>
            <w:r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Смеситель для умывальника </w:t>
            </w: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  <w:lang w:val="en-US"/>
              </w:rPr>
              <w:t>ZOLLEN</w:t>
            </w:r>
            <w:r w:rsidRPr="008474EF"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  <w:lang w:val="en-US"/>
              </w:rPr>
              <w:t>KOLN</w:t>
            </w: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eastAsia="SimSun" w:cs="Tahoma"/>
                <w:color w:val="333333"/>
                <w:kern w:val="2"/>
                <w:sz w:val="24"/>
                <w:szCs w:val="24"/>
                <w:shd w:val="clear" w:color="auto" w:fill="FFFFFF"/>
              </w:rPr>
              <w:t xml:space="preserve">(арт. KO51410622) </w:t>
            </w: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>излив 1</w:t>
            </w: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>0 мм.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rPr>
          <w:trHeight w:val="97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</w:pPr>
            <w:r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after="120" w:line="283" w:lineRule="exact"/>
              <w:jc w:val="both"/>
              <w:rPr>
                <w:sz w:val="24"/>
                <w:szCs w:val="24"/>
              </w:rPr>
            </w:pP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>Магниевый анод для водонагревателя, резьба шпильки М5, длина шпильки 10-50 мм</w:t>
            </w:r>
            <w:proofErr w:type="gramStart"/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длина анода 150-230 мм., диаметр анода 15-25 мм. 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rPr>
          <w:trHeight w:val="69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</w:pPr>
            <w:r>
              <w:rPr>
                <w:rFonts w:eastAsia="Calibri"/>
                <w:color w:val="111111"/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after="120" w:line="283" w:lineRule="exact"/>
              <w:jc w:val="both"/>
              <w:rPr>
                <w:sz w:val="24"/>
                <w:szCs w:val="24"/>
              </w:rPr>
            </w:pPr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>Магниевый анод для водонагревателя, резьба шпильки М</w:t>
            </w:r>
            <w:proofErr w:type="gramStart"/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>6</w:t>
            </w:r>
            <w:proofErr w:type="gramEnd"/>
            <w:r>
              <w:rPr>
                <w:rFonts w:eastAsia="SimSu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, длина шпильки 10-50 мм., длина анода 150-230 мм., диаметр анода 15-25 мм. 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</w:pPr>
            <w:r>
              <w:rPr>
                <w:rFonts w:eastAsia="Calibri"/>
                <w:color w:val="111111"/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after="29" w:line="283" w:lineRule="exact"/>
              <w:ind w:right="12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Клапан предохранительный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ITAR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, для бойлера, резьба½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”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материал латунь, рабочее давление 8,5 Бар 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</w:pPr>
            <w:r>
              <w:rPr>
                <w:rFonts w:eastAsia="Calibri"/>
                <w:color w:val="111111"/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after="120" w:line="283" w:lineRule="exact"/>
              <w:ind w:right="12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Блок питания для светодиодных лент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Uniel</w:t>
            </w:r>
            <w:proofErr w:type="spellEnd"/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(модель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UET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VAJ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-100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B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67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24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V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IP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67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/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N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WX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011218),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выходное напряжение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DC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24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В, максимальный выходной ток 4,16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, диапазон рабочих температур от- 25 до +60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0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 металлический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корус</w:t>
            </w:r>
            <w:proofErr w:type="spellEnd"/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rPr>
          <w:trHeight w:val="448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</w:pPr>
            <w:r>
              <w:rPr>
                <w:rFonts w:eastAsia="Calibri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after="120" w:line="283" w:lineRule="exact"/>
              <w:ind w:right="12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Прожектор светодиодный уличный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SAFFIT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SFL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90-50 2835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SMD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мощность 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50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Вт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цветовая температура 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6400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K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 установки — на дуге крепления, цвет корпуса - белый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rPr>
                <w:rFonts w:eastAsia="Calibri"/>
                <w:color w:val="212121"/>
                <w:sz w:val="24"/>
                <w:szCs w:val="24"/>
              </w:rPr>
            </w:pPr>
            <w:r>
              <w:rPr>
                <w:rFonts w:eastAsia="Calibri"/>
                <w:color w:val="212121"/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uppressAutoHyphens w:val="0"/>
              <w:spacing w:after="120" w:line="283" w:lineRule="exact"/>
              <w:jc w:val="both"/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Светильник НТУ-06-75-01 «Шар»  Ø 300 мм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пал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вый (производитель АО «Завод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Элетех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», Россия)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rPr>
                <w:rFonts w:eastAsia="Calibri"/>
                <w:color w:val="212121"/>
                <w:sz w:val="24"/>
                <w:szCs w:val="24"/>
              </w:rPr>
            </w:pPr>
            <w:r>
              <w:rPr>
                <w:rFonts w:eastAsia="Calibri"/>
                <w:color w:val="212121"/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widowControl/>
              <w:tabs>
                <w:tab w:val="left" w:pos="570"/>
              </w:tabs>
              <w:suppressAutoHyphens w:val="0"/>
              <w:spacing w:after="120" w:line="283" w:lineRule="exact"/>
              <w:jc w:val="both"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Соединительная клемма с рычажком 2-проводная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WAGO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222-412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rPr>
                <w:rFonts w:eastAsia="Calibri"/>
                <w:color w:val="212121"/>
                <w:sz w:val="24"/>
                <w:szCs w:val="24"/>
              </w:rPr>
            </w:pPr>
            <w:r>
              <w:rPr>
                <w:rFonts w:eastAsia="Calibri"/>
                <w:color w:val="212121"/>
                <w:sz w:val="24"/>
                <w:szCs w:val="24"/>
              </w:rPr>
              <w:t>9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widowControl/>
              <w:tabs>
                <w:tab w:val="left" w:pos="570"/>
              </w:tabs>
              <w:suppressAutoHyphens w:val="0"/>
              <w:spacing w:after="120" w:line="283" w:lineRule="exact"/>
              <w:jc w:val="both"/>
              <w:rPr>
                <w:rFonts w:eastAsia="SimSu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Соединительная клемма с рычажком 3-проводная </w:t>
            </w:r>
            <w:r>
              <w:rPr>
                <w:rFonts w:eastAsia="SimSun"/>
                <w:color w:val="111111"/>
                <w:sz w:val="24"/>
                <w:szCs w:val="24"/>
                <w:shd w:val="clear" w:color="auto" w:fill="FFFFFF"/>
                <w:lang w:val="en-US" w:eastAsia="en-US"/>
              </w:rPr>
              <w:t>WAGO</w:t>
            </w:r>
            <w:r w:rsidRPr="008474EF">
              <w:rPr>
                <w:rFonts w:eastAsia="SimSu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111111"/>
                <w:sz w:val="24"/>
                <w:szCs w:val="24"/>
                <w:shd w:val="clear" w:color="auto" w:fill="FFFFFF"/>
                <w:lang w:eastAsia="en-US"/>
              </w:rPr>
              <w:t>222-413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rPr>
                <w:rFonts w:eastAsia="Calibri"/>
                <w:color w:val="212121"/>
                <w:sz w:val="24"/>
                <w:szCs w:val="24"/>
              </w:rPr>
            </w:pPr>
            <w:r>
              <w:rPr>
                <w:rFonts w:eastAsia="Calibri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tabs>
                <w:tab w:val="left" w:pos="570"/>
              </w:tabs>
              <w:suppressAutoHyphens w:val="0"/>
              <w:spacing w:after="120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Диски отре</w:t>
            </w:r>
            <w:r>
              <w:rPr>
                <w:rFonts w:eastAsia="SimSun"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rFonts w:eastAsia="SimSun"/>
                <w:sz w:val="24"/>
                <w:szCs w:val="24"/>
                <w:lang w:eastAsia="en-US"/>
              </w:rPr>
              <w:t>ные по металлу 230х2,0х22 мм.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rPr>
                <w:rFonts w:eastAsia="Calibri"/>
                <w:color w:val="212121"/>
                <w:sz w:val="24"/>
                <w:szCs w:val="24"/>
              </w:rPr>
            </w:pPr>
            <w:r>
              <w:rPr>
                <w:rFonts w:eastAsia="Calibri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tabs>
                <w:tab w:val="left" w:pos="570"/>
              </w:tabs>
              <w:suppressAutoHyphens w:val="0"/>
              <w:spacing w:after="120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Диски отре</w:t>
            </w:r>
            <w:r>
              <w:rPr>
                <w:rFonts w:eastAsia="SimSun"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rFonts w:eastAsia="SimSun"/>
                <w:sz w:val="24"/>
                <w:szCs w:val="24"/>
                <w:lang w:eastAsia="en-US"/>
              </w:rPr>
              <w:t>ные по металлу 125х1,0х22 мм.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rPr>
                <w:rFonts w:eastAsia="Calibri"/>
                <w:color w:val="212121"/>
                <w:sz w:val="24"/>
                <w:szCs w:val="24"/>
              </w:rPr>
            </w:pPr>
            <w:r>
              <w:rPr>
                <w:rFonts w:eastAsia="Calibri"/>
                <w:color w:val="212121"/>
                <w:sz w:val="24"/>
                <w:szCs w:val="24"/>
              </w:rPr>
              <w:t>12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uppressAutoHyphens w:val="0"/>
              <w:spacing w:after="120" w:line="283" w:lineRule="exac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Замок для электрического шкафа (щитка), тип з</w:t>
            </w: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а</w:t>
            </w: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 xml:space="preserve">крывающего механизма — цилиндрический, </w:t>
            </w:r>
            <w:r>
              <w:rPr>
                <w:rFonts w:eastAsia="SimSu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атер</w:t>
            </w: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и</w:t>
            </w: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 xml:space="preserve">ал — металл 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D407E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rPr>
                <w:rFonts w:eastAsia="Calibri"/>
                <w:color w:val="212121"/>
                <w:sz w:val="24"/>
                <w:szCs w:val="24"/>
              </w:rPr>
            </w:pPr>
            <w:r>
              <w:rPr>
                <w:rFonts w:eastAsia="Calibri"/>
                <w:color w:val="212121"/>
                <w:sz w:val="24"/>
                <w:szCs w:val="24"/>
              </w:rPr>
              <w:t>13</w:t>
            </w:r>
          </w:p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tabs>
                <w:tab w:val="left" w:pos="570"/>
              </w:tabs>
              <w:suppressAutoHyphens w:val="0"/>
              <w:spacing w:before="114" w:after="114" w:line="276" w:lineRule="auto"/>
              <w:jc w:val="both"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Панель светодиодная «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InHome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серии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LPU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-02, 36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W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3420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Lm</w:t>
            </w:r>
            <w:r w:rsidRPr="008474EF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6500</w:t>
            </w:r>
            <w:proofErr w:type="gramStart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</w:t>
            </w:r>
            <w:proofErr w:type="gramEnd"/>
            <w:r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en-US"/>
              </w:rPr>
              <w:t>, призма</w:t>
            </w:r>
          </w:p>
        </w:tc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pPr>
              <w:spacing w:line="100" w:lineRule="atLeast"/>
              <w:jc w:val="center"/>
              <w:rPr>
                <w:rFonts w:eastAsia="SimSun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11111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  <w:tr w:rsidR="008158E4" w:rsidTr="008158E4">
        <w:trPr>
          <w:trHeight w:val="297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5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/>
        </w:tc>
        <w:tc>
          <w:tcPr>
            <w:tcW w:w="21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58E4" w:rsidRDefault="008158E4" w:rsidP="00D407E8">
            <w:r>
              <w:rPr>
                <w:b/>
                <w:bCs/>
              </w:rPr>
              <w:t>Итого: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58E4" w:rsidRDefault="008158E4" w:rsidP="00D407E8"/>
        </w:tc>
      </w:tr>
    </w:tbl>
    <w:p w:rsidR="008158E4" w:rsidRDefault="008158E4" w:rsidP="008158E4"/>
    <w:p w:rsidR="008158E4" w:rsidRDefault="008158E4" w:rsidP="008158E4">
      <w:pPr>
        <w:ind w:left="142" w:firstLine="53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Цена не должна </w:t>
      </w:r>
      <w:r>
        <w:rPr>
          <w:b/>
          <w:color w:val="000000" w:themeColor="text1"/>
          <w:sz w:val="22"/>
          <w:szCs w:val="22"/>
        </w:rPr>
        <w:t>превышать 2</w:t>
      </w:r>
      <w:r w:rsidRPr="008474EF">
        <w:rPr>
          <w:b/>
          <w:color w:val="000000" w:themeColor="text1"/>
          <w:sz w:val="22"/>
          <w:szCs w:val="22"/>
        </w:rPr>
        <w:t>3130</w:t>
      </w:r>
      <w:r>
        <w:rPr>
          <w:b/>
          <w:color w:val="000000" w:themeColor="text1"/>
          <w:sz w:val="22"/>
          <w:szCs w:val="22"/>
        </w:rPr>
        <w:t xml:space="preserve">(Двадцать три тысячи </w:t>
      </w:r>
      <w:r>
        <w:rPr>
          <w:b/>
          <w:sz w:val="22"/>
          <w:szCs w:val="22"/>
        </w:rPr>
        <w:t>сто тридцать) руб. 00 коп.</w:t>
      </w:r>
    </w:p>
    <w:p w:rsidR="008158E4" w:rsidRDefault="008158E4" w:rsidP="008158E4">
      <w:pPr>
        <w:widowControl/>
        <w:rPr>
          <w:sz w:val="16"/>
          <w:szCs w:val="16"/>
        </w:rPr>
      </w:pPr>
    </w:p>
    <w:p w:rsidR="00941882" w:rsidRDefault="008158E4" w:rsidP="008158E4">
      <w:pPr>
        <w:widowControl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941882" w:rsidRDefault="00941882">
      <w:pPr>
        <w:tabs>
          <w:tab w:val="left" w:pos="3491"/>
        </w:tabs>
        <w:jc w:val="center"/>
        <w:rPr>
          <w:b/>
          <w:color w:val="FF0000"/>
          <w:sz w:val="22"/>
        </w:rPr>
      </w:pPr>
    </w:p>
    <w:sectPr w:rsidR="00941882" w:rsidSect="008158E4">
      <w:pgSz w:w="11906" w:h="16838"/>
      <w:pgMar w:top="709" w:right="357" w:bottom="0" w:left="720" w:header="0" w:footer="0" w:gutter="0"/>
      <w:pgNumType w:start="1"/>
      <w:cols w:space="720"/>
      <w:formProt w:val="0"/>
      <w:titlePg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11C1"/>
    <w:multiLevelType w:val="multilevel"/>
    <w:tmpl w:val="3D26529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E43CCC"/>
    <w:multiLevelType w:val="multilevel"/>
    <w:tmpl w:val="46C8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41882"/>
    <w:rsid w:val="001316EE"/>
    <w:rsid w:val="00153C68"/>
    <w:rsid w:val="001E2C6B"/>
    <w:rsid w:val="00335DFC"/>
    <w:rsid w:val="008158E4"/>
    <w:rsid w:val="00941882"/>
    <w:rsid w:val="0095163B"/>
    <w:rsid w:val="00B838BE"/>
    <w:rsid w:val="00D374BE"/>
    <w:rsid w:val="00D9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A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B14A5"/>
    <w:pPr>
      <w:keepNext/>
      <w:keepLines/>
      <w:widowControl/>
      <w:numPr>
        <w:numId w:val="1"/>
      </w:numPr>
      <w:spacing w:before="240" w:line="252" w:lineRule="auto"/>
      <w:outlineLvl w:val="0"/>
    </w:pPr>
    <w:rPr>
      <w:rFonts w:ascii="Calibri Light" w:eastAsia="SimSun" w:hAnsi="Calibri Light" w:cs="font308"/>
      <w:color w:val="2E74B5"/>
      <w:sz w:val="32"/>
      <w:szCs w:val="32"/>
      <w:lang w:eastAsia="en-US"/>
    </w:rPr>
  </w:style>
  <w:style w:type="paragraph" w:customStyle="1" w:styleId="Heading2">
    <w:name w:val="Heading 2"/>
    <w:basedOn w:val="a"/>
    <w:next w:val="a"/>
    <w:qFormat/>
    <w:rsid w:val="00866FE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3"/>
    <w:next w:val="a3"/>
    <w:link w:val="4"/>
    <w:qFormat/>
    <w:rsid w:val="00A460BE"/>
    <w:pPr>
      <w:keepNext/>
      <w:widowControl/>
      <w:ind w:left="0" w:firstLine="709"/>
      <w:outlineLvl w:val="3"/>
    </w:pPr>
    <w:rPr>
      <w:i/>
      <w:sz w:val="28"/>
      <w:szCs w:val="24"/>
    </w:rPr>
  </w:style>
  <w:style w:type="paragraph" w:customStyle="1" w:styleId="Heading9">
    <w:name w:val="Heading 9"/>
    <w:basedOn w:val="a"/>
    <w:next w:val="a"/>
    <w:link w:val="9"/>
    <w:qFormat/>
    <w:rsid w:val="00080B4D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styleId="a4">
    <w:name w:val="page number"/>
    <w:basedOn w:val="a0"/>
    <w:qFormat/>
    <w:rsid w:val="00F143C9"/>
  </w:style>
  <w:style w:type="character" w:customStyle="1" w:styleId="13">
    <w:name w:val="Основной текст (13)_"/>
    <w:link w:val="130"/>
    <w:qFormat/>
    <w:rsid w:val="00385F1D"/>
    <w:rPr>
      <w:sz w:val="19"/>
      <w:szCs w:val="19"/>
      <w:lang w:bidi="ar-SA"/>
    </w:rPr>
  </w:style>
  <w:style w:type="character" w:customStyle="1" w:styleId="6">
    <w:name w:val="Основной текст (6)_"/>
    <w:qFormat/>
    <w:rsid w:val="00385F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60">
    <w:name w:val="Основной текст (6)"/>
    <w:qFormat/>
    <w:rsid w:val="00385F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a5">
    <w:name w:val="Основной текст_"/>
    <w:qFormat/>
    <w:rsid w:val="004F1194"/>
    <w:rPr>
      <w:spacing w:val="-10"/>
      <w:sz w:val="25"/>
      <w:szCs w:val="25"/>
      <w:lang w:bidi="ar-SA"/>
    </w:rPr>
  </w:style>
  <w:style w:type="character" w:customStyle="1" w:styleId="10">
    <w:name w:val="Основной текст1"/>
    <w:qFormat/>
    <w:rsid w:val="004F119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5"/>
      <w:szCs w:val="25"/>
      <w:u w:val="none"/>
      <w:lang w:val="ru-RU"/>
    </w:rPr>
  </w:style>
  <w:style w:type="character" w:customStyle="1" w:styleId="-">
    <w:name w:val="Интернет-ссылка"/>
    <w:rsid w:val="00B94574"/>
    <w:rPr>
      <w:color w:val="0000FF"/>
      <w:u w:val="single"/>
    </w:rPr>
  </w:style>
  <w:style w:type="character" w:customStyle="1" w:styleId="9">
    <w:name w:val="Заголовок 9 Знак"/>
    <w:link w:val="Heading9"/>
    <w:qFormat/>
    <w:rsid w:val="00080B4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4">
    <w:name w:val="Заголовок 4 Знак"/>
    <w:link w:val="Heading4"/>
    <w:qFormat/>
    <w:rsid w:val="00A460BE"/>
    <w:rPr>
      <w:i/>
      <w:sz w:val="28"/>
      <w:szCs w:val="24"/>
    </w:rPr>
  </w:style>
  <w:style w:type="character" w:customStyle="1" w:styleId="col2">
    <w:name w:val="col2"/>
    <w:qFormat/>
    <w:rsid w:val="00FD6DC3"/>
  </w:style>
  <w:style w:type="character" w:styleId="a6">
    <w:name w:val="Emphasis"/>
    <w:qFormat/>
    <w:rsid w:val="002A7BAE"/>
    <w:rPr>
      <w:i/>
      <w:iCs/>
    </w:rPr>
  </w:style>
  <w:style w:type="character" w:customStyle="1" w:styleId="1">
    <w:name w:val="Заголовок 1 Знак"/>
    <w:basedOn w:val="a0"/>
    <w:link w:val="Heading1"/>
    <w:qFormat/>
    <w:rsid w:val="005B14A5"/>
    <w:rPr>
      <w:rFonts w:ascii="Calibri Light" w:eastAsia="SimSun" w:hAnsi="Calibri Light" w:cs="font308"/>
      <w:color w:val="2E74B5"/>
      <w:sz w:val="32"/>
      <w:szCs w:val="32"/>
      <w:lang w:eastAsia="en-US"/>
    </w:rPr>
  </w:style>
  <w:style w:type="character" w:customStyle="1" w:styleId="a7">
    <w:name w:val="Основной текст Знак"/>
    <w:basedOn w:val="a0"/>
    <w:qFormat/>
    <w:rsid w:val="005B14A5"/>
  </w:style>
  <w:style w:type="paragraph" w:customStyle="1" w:styleId="a8">
    <w:name w:val="Заголовок"/>
    <w:basedOn w:val="a"/>
    <w:next w:val="a9"/>
    <w:qFormat/>
    <w:rsid w:val="009418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5B14A5"/>
    <w:pPr>
      <w:spacing w:after="120"/>
    </w:pPr>
  </w:style>
  <w:style w:type="paragraph" w:styleId="aa">
    <w:name w:val="List"/>
    <w:basedOn w:val="a9"/>
    <w:rsid w:val="00941882"/>
    <w:rPr>
      <w:rFonts w:cs="Arial"/>
    </w:rPr>
  </w:style>
  <w:style w:type="paragraph" w:customStyle="1" w:styleId="Caption">
    <w:name w:val="Caption"/>
    <w:basedOn w:val="a"/>
    <w:qFormat/>
    <w:rsid w:val="009418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41882"/>
    <w:pPr>
      <w:suppressLineNumbers/>
    </w:pPr>
    <w:rPr>
      <w:rFonts w:cs="Arial"/>
    </w:rPr>
  </w:style>
  <w:style w:type="paragraph" w:customStyle="1" w:styleId="ConsNormal">
    <w:name w:val="ConsNormal"/>
    <w:qFormat/>
    <w:rsid w:val="00866FED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ody Text Indent"/>
    <w:basedOn w:val="a"/>
    <w:rsid w:val="00015E17"/>
    <w:pPr>
      <w:widowControl/>
      <w:ind w:firstLine="720"/>
    </w:pPr>
    <w:rPr>
      <w:sz w:val="28"/>
    </w:rPr>
  </w:style>
  <w:style w:type="paragraph" w:styleId="ad">
    <w:name w:val="Balloon Text"/>
    <w:basedOn w:val="a"/>
    <w:semiHidden/>
    <w:qFormat/>
    <w:rsid w:val="002F473B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941882"/>
  </w:style>
  <w:style w:type="paragraph" w:customStyle="1" w:styleId="Header">
    <w:name w:val="Header"/>
    <w:basedOn w:val="a"/>
    <w:rsid w:val="00F143C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16ACF"/>
    <w:pPr>
      <w:tabs>
        <w:tab w:val="center" w:pos="4677"/>
        <w:tab w:val="right" w:pos="9355"/>
      </w:tabs>
    </w:pPr>
  </w:style>
  <w:style w:type="paragraph" w:customStyle="1" w:styleId="130">
    <w:name w:val="Основной текст (13)"/>
    <w:basedOn w:val="a"/>
    <w:link w:val="13"/>
    <w:qFormat/>
    <w:rsid w:val="00385F1D"/>
    <w:pPr>
      <w:shd w:val="clear" w:color="auto" w:fill="FFFFFF"/>
      <w:spacing w:after="180" w:line="235" w:lineRule="exact"/>
    </w:pPr>
    <w:rPr>
      <w:sz w:val="19"/>
      <w:szCs w:val="19"/>
    </w:rPr>
  </w:style>
  <w:style w:type="paragraph" w:customStyle="1" w:styleId="2">
    <w:name w:val="Основной текст2"/>
    <w:basedOn w:val="a"/>
    <w:qFormat/>
    <w:rsid w:val="004F1194"/>
    <w:pPr>
      <w:shd w:val="clear" w:color="auto" w:fill="FFFFFF"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paragraph" w:customStyle="1" w:styleId="11">
    <w:name w:val="Без интервала1"/>
    <w:qFormat/>
    <w:rsid w:val="006A163A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qFormat/>
    <w:rsid w:val="00080B4D"/>
    <w:pPr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qFormat/>
    <w:rsid w:val="009233A8"/>
    <w:rPr>
      <w:b/>
      <w:bCs/>
    </w:rPr>
  </w:style>
  <w:style w:type="paragraph" w:styleId="a3">
    <w:name w:val="Normal Indent"/>
    <w:basedOn w:val="a"/>
    <w:qFormat/>
    <w:rsid w:val="00A460BE"/>
    <w:pPr>
      <w:ind w:left="708"/>
    </w:pPr>
  </w:style>
  <w:style w:type="paragraph" w:styleId="af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qFormat/>
    <w:rsid w:val="0098318A"/>
    <w:pPr>
      <w:widowControl/>
      <w:spacing w:beforeAutospacing="1" w:afterAutospacing="1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rsid w:val="0046770B"/>
    <w:pPr>
      <w:suppressLineNumbers/>
    </w:pPr>
    <w:rPr>
      <w:sz w:val="24"/>
      <w:szCs w:val="24"/>
      <w:lang w:eastAsia="zh-CN"/>
    </w:rPr>
  </w:style>
  <w:style w:type="paragraph" w:customStyle="1" w:styleId="Standard">
    <w:name w:val="Standard"/>
    <w:qFormat/>
    <w:rsid w:val="002A7BAE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2A7BAE"/>
    <w:pPr>
      <w:spacing w:after="120"/>
    </w:pPr>
  </w:style>
  <w:style w:type="table" w:styleId="af2">
    <w:name w:val="Table Grid"/>
    <w:basedOn w:val="a1"/>
    <w:uiPriority w:val="59"/>
    <w:rsid w:val="0001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ladzakup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E91C-2033-471A-A90C-B188277B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889</Words>
  <Characters>5071</Characters>
  <Application>Microsoft Office Word</Application>
  <DocSecurity>0</DocSecurity>
  <Lines>42</Lines>
  <Paragraphs>11</Paragraphs>
  <ScaleCrop>false</ScaleCrop>
  <Company>VZ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79107738333</cp:lastModifiedBy>
  <cp:revision>4</cp:revision>
  <cp:lastPrinted>2016-08-18T07:34:00Z</cp:lastPrinted>
  <dcterms:created xsi:type="dcterms:W3CDTF">2023-04-10T10:08:00Z</dcterms:created>
  <dcterms:modified xsi:type="dcterms:W3CDTF">2023-04-10T10:47:00Z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