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A0" w:rsidRPr="00247142" w:rsidRDefault="004E22A0" w:rsidP="00A27D1B">
      <w:pPr>
        <w:pStyle w:val="5"/>
        <w:spacing w:before="0" w:after="0"/>
        <w:jc w:val="center"/>
        <w:rPr>
          <w:color w:val="000000"/>
          <w:sz w:val="22"/>
          <w:szCs w:val="22"/>
        </w:rPr>
      </w:pPr>
    </w:p>
    <w:p w:rsidR="00450D86" w:rsidRPr="00190F7E" w:rsidRDefault="00450D86" w:rsidP="00450D8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190F7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50D86" w:rsidRPr="00190F7E" w:rsidRDefault="00450D86" w:rsidP="00C729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D0D0D" w:themeColor="text1" w:themeTint="F2"/>
          <w:sz w:val="20"/>
          <w:szCs w:val="20"/>
        </w:rPr>
      </w:pPr>
      <w:r w:rsidRPr="00190F7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к извещению </w:t>
      </w:r>
    </w:p>
    <w:p w:rsidR="00450D86" w:rsidRDefault="00450D86" w:rsidP="00A535B5">
      <w:pPr>
        <w:pStyle w:val="5"/>
        <w:spacing w:before="0" w:after="0"/>
        <w:jc w:val="center"/>
        <w:rPr>
          <w:i w:val="0"/>
          <w:color w:val="000000"/>
          <w:sz w:val="22"/>
          <w:szCs w:val="22"/>
        </w:rPr>
      </w:pPr>
    </w:p>
    <w:p w:rsidR="004E22A0" w:rsidRPr="00F94CC1" w:rsidRDefault="004E22A0" w:rsidP="00A535B5">
      <w:pPr>
        <w:pStyle w:val="5"/>
        <w:spacing w:before="0" w:after="0"/>
        <w:jc w:val="center"/>
        <w:rPr>
          <w:i w:val="0"/>
          <w:color w:val="000000"/>
          <w:sz w:val="22"/>
          <w:szCs w:val="22"/>
        </w:rPr>
      </w:pPr>
      <w:r w:rsidRPr="00F94CC1">
        <w:rPr>
          <w:i w:val="0"/>
          <w:color w:val="000000"/>
          <w:sz w:val="22"/>
          <w:szCs w:val="22"/>
        </w:rPr>
        <w:t>ТЕХНИЧЕСКОЕ ЗАДАНИЕ</w:t>
      </w:r>
    </w:p>
    <w:p w:rsidR="004E22A0" w:rsidRPr="00BF543F" w:rsidRDefault="00BF122D" w:rsidP="00A535B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47142">
        <w:rPr>
          <w:rFonts w:ascii="Times New Roman" w:hAnsi="Times New Roman" w:cs="Times New Roman"/>
          <w:b/>
          <w:bCs/>
        </w:rPr>
        <w:t>н</w:t>
      </w:r>
      <w:r w:rsidR="004E22A0" w:rsidRPr="00247142">
        <w:rPr>
          <w:rFonts w:ascii="Times New Roman" w:hAnsi="Times New Roman" w:cs="Times New Roman"/>
          <w:b/>
          <w:bCs/>
        </w:rPr>
        <w:t xml:space="preserve">а </w:t>
      </w:r>
      <w:r w:rsidR="004E22A0" w:rsidRPr="00BF543F">
        <w:rPr>
          <w:rFonts w:ascii="Times New Roman" w:hAnsi="Times New Roman" w:cs="Times New Roman"/>
          <w:b/>
          <w:bCs/>
        </w:rPr>
        <w:t>оказание услуги по оценке профессиональных ри</w:t>
      </w:r>
      <w:r w:rsidR="00D0395C">
        <w:rPr>
          <w:rFonts w:ascii="Times New Roman" w:hAnsi="Times New Roman" w:cs="Times New Roman"/>
          <w:b/>
          <w:bCs/>
        </w:rPr>
        <w:t xml:space="preserve">сков </w:t>
      </w:r>
    </w:p>
    <w:p w:rsidR="004E22A0" w:rsidRPr="00247142" w:rsidRDefault="004E22A0" w:rsidP="00C2016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247142">
        <w:rPr>
          <w:rFonts w:ascii="Times New Roman" w:hAnsi="Times New Roman" w:cs="Times New Roman"/>
          <w:b/>
          <w:bCs/>
          <w:lang w:eastAsia="ru-RU"/>
        </w:rPr>
        <w:t>Описание объекта закупки</w:t>
      </w:r>
    </w:p>
    <w:p w:rsidR="004E22A0" w:rsidRPr="00247142" w:rsidRDefault="004E22A0" w:rsidP="00C2016B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4E22A0" w:rsidRPr="00271065" w:rsidRDefault="00271065" w:rsidP="007706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773301">
        <w:rPr>
          <w:rFonts w:ascii="Times New Roman" w:hAnsi="Times New Roman" w:cs="Times New Roman"/>
          <w:lang w:eastAsia="ru-RU"/>
        </w:rPr>
        <w:t>1.</w:t>
      </w:r>
      <w:r w:rsidR="004E22A0" w:rsidRPr="00271065">
        <w:rPr>
          <w:rFonts w:ascii="Times New Roman" w:hAnsi="Times New Roman" w:cs="Times New Roman"/>
          <w:lang w:eastAsia="ru-RU"/>
        </w:rPr>
        <w:t xml:space="preserve">Количество (объем) оказываемых услуг: </w:t>
      </w:r>
      <w:r w:rsidR="00770666" w:rsidRPr="00271065">
        <w:rPr>
          <w:rFonts w:ascii="Times New Roman" w:hAnsi="Times New Roman" w:cs="Times New Roman"/>
          <w:lang w:eastAsia="ru-RU"/>
        </w:rPr>
        <w:t xml:space="preserve">оценка профессиональных рисков на </w:t>
      </w:r>
      <w:r w:rsidR="00BF543F">
        <w:rPr>
          <w:rFonts w:ascii="Times New Roman" w:hAnsi="Times New Roman" w:cs="Times New Roman"/>
          <w:lang w:eastAsia="ru-RU"/>
        </w:rPr>
        <w:t>4</w:t>
      </w:r>
      <w:r w:rsidR="00C72991">
        <w:rPr>
          <w:rFonts w:ascii="Times New Roman" w:hAnsi="Times New Roman" w:cs="Times New Roman"/>
          <w:lang w:eastAsia="ru-RU"/>
        </w:rPr>
        <w:t>1</w:t>
      </w:r>
      <w:r w:rsidR="006606E6">
        <w:rPr>
          <w:rFonts w:ascii="Times New Roman" w:hAnsi="Times New Roman" w:cs="Times New Roman"/>
          <w:lang w:eastAsia="ru-RU"/>
        </w:rPr>
        <w:t xml:space="preserve"> </w:t>
      </w:r>
      <w:r w:rsidR="00477870">
        <w:rPr>
          <w:rFonts w:ascii="Times New Roman" w:hAnsi="Times New Roman" w:cs="Times New Roman"/>
          <w:lang w:eastAsia="ru-RU"/>
        </w:rPr>
        <w:t>рабоч</w:t>
      </w:r>
      <w:r w:rsidR="00C72991">
        <w:rPr>
          <w:rFonts w:ascii="Times New Roman" w:hAnsi="Times New Roman" w:cs="Times New Roman"/>
          <w:lang w:eastAsia="ru-RU"/>
        </w:rPr>
        <w:t>ее</w:t>
      </w:r>
      <w:r w:rsidR="00477870">
        <w:rPr>
          <w:rFonts w:ascii="Times New Roman" w:hAnsi="Times New Roman" w:cs="Times New Roman"/>
          <w:lang w:eastAsia="ru-RU"/>
        </w:rPr>
        <w:t xml:space="preserve"> мест</w:t>
      </w:r>
      <w:r w:rsidR="00C72991">
        <w:rPr>
          <w:rFonts w:ascii="Times New Roman" w:hAnsi="Times New Roman" w:cs="Times New Roman"/>
          <w:lang w:eastAsia="ru-RU"/>
        </w:rPr>
        <w:t>о</w:t>
      </w:r>
      <w:r w:rsidR="007342FD">
        <w:rPr>
          <w:rFonts w:ascii="Times New Roman" w:hAnsi="Times New Roman" w:cs="Times New Roman"/>
          <w:lang w:eastAsia="ru-RU"/>
        </w:rPr>
        <w:t>. Перечень</w:t>
      </w:r>
      <w:r w:rsidR="00770666" w:rsidRPr="00271065">
        <w:rPr>
          <w:rFonts w:ascii="Times New Roman" w:hAnsi="Times New Roman" w:cs="Times New Roman"/>
          <w:lang w:eastAsia="ru-RU"/>
        </w:rPr>
        <w:t xml:space="preserve"> рабочих мест указан </w:t>
      </w:r>
      <w:r w:rsidR="004E22A0" w:rsidRPr="00271065">
        <w:rPr>
          <w:rFonts w:ascii="Times New Roman" w:hAnsi="Times New Roman" w:cs="Times New Roman"/>
          <w:lang w:eastAsia="ru-RU"/>
        </w:rPr>
        <w:t>в Приложении №1 к Техническому заданию.</w:t>
      </w:r>
    </w:p>
    <w:p w:rsidR="00DB6D68" w:rsidRPr="00271065" w:rsidRDefault="00773301" w:rsidP="007706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271065">
        <w:rPr>
          <w:rFonts w:ascii="Times New Roman" w:hAnsi="Times New Roman" w:cs="Times New Roman"/>
          <w:lang w:eastAsia="ru-RU"/>
        </w:rPr>
        <w:t>2</w:t>
      </w:r>
      <w:r w:rsidR="00770666" w:rsidRPr="00271065">
        <w:rPr>
          <w:rFonts w:ascii="Times New Roman" w:hAnsi="Times New Roman" w:cs="Times New Roman"/>
          <w:lang w:eastAsia="ru-RU"/>
        </w:rPr>
        <w:t>.</w:t>
      </w:r>
      <w:r w:rsidR="00DB6D68" w:rsidRPr="00271065">
        <w:rPr>
          <w:rFonts w:ascii="Times New Roman" w:hAnsi="Times New Roman" w:cs="Times New Roman"/>
          <w:lang w:eastAsia="ru-RU"/>
        </w:rPr>
        <w:t xml:space="preserve">Срок оказания услуг: </w:t>
      </w:r>
      <w:r w:rsidR="00EB0B26">
        <w:rPr>
          <w:rFonts w:ascii="Times New Roman" w:hAnsi="Times New Roman" w:cs="Times New Roman"/>
          <w:lang w:eastAsia="ru-RU"/>
        </w:rPr>
        <w:t>до 15 мая 2023г</w:t>
      </w:r>
      <w:r w:rsidR="00DB6D68" w:rsidRPr="00271065">
        <w:rPr>
          <w:rFonts w:ascii="Times New Roman" w:hAnsi="Times New Roman" w:cs="Times New Roman"/>
          <w:lang w:eastAsia="ru-RU"/>
        </w:rPr>
        <w:t>.</w:t>
      </w:r>
    </w:p>
    <w:p w:rsidR="004E22A0" w:rsidRPr="00271065" w:rsidRDefault="004E22A0" w:rsidP="00710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E22A0" w:rsidRPr="00271065" w:rsidRDefault="004E22A0" w:rsidP="007106B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71065">
        <w:rPr>
          <w:rFonts w:ascii="Times New Roman" w:hAnsi="Times New Roman" w:cs="Times New Roman"/>
          <w:b/>
          <w:bCs/>
          <w:lang w:eastAsia="ru-RU"/>
        </w:rPr>
        <w:t>Общие требования к оказанию услуг</w:t>
      </w:r>
    </w:p>
    <w:p w:rsidR="004E22A0" w:rsidRPr="00271065" w:rsidRDefault="004E22A0" w:rsidP="007106B3">
      <w:pPr>
        <w:tabs>
          <w:tab w:val="left" w:pos="426"/>
        </w:tabs>
        <w:spacing w:after="0" w:line="240" w:lineRule="auto"/>
        <w:ind w:left="540"/>
        <w:rPr>
          <w:rFonts w:ascii="Times New Roman" w:hAnsi="Times New Roman" w:cs="Times New Roman"/>
          <w:b/>
          <w:bCs/>
          <w:lang w:eastAsia="ru-RU"/>
        </w:rPr>
      </w:pPr>
    </w:p>
    <w:p w:rsidR="004E22A0" w:rsidRPr="00271065" w:rsidRDefault="00773301" w:rsidP="00710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</w:t>
      </w:r>
      <w:r w:rsidR="004E22A0" w:rsidRPr="00271065">
        <w:rPr>
          <w:rFonts w:ascii="Times New Roman" w:hAnsi="Times New Roman" w:cs="Times New Roman"/>
          <w:lang w:eastAsia="ru-RU"/>
        </w:rPr>
        <w:t>Целью данн</w:t>
      </w:r>
      <w:r w:rsidR="00EB0B26">
        <w:rPr>
          <w:rFonts w:ascii="Times New Roman" w:hAnsi="Times New Roman" w:cs="Times New Roman"/>
          <w:lang w:eastAsia="ru-RU"/>
        </w:rPr>
        <w:t>ого</w:t>
      </w:r>
      <w:r w:rsidR="004E22A0" w:rsidRPr="00271065">
        <w:rPr>
          <w:rFonts w:ascii="Times New Roman" w:hAnsi="Times New Roman" w:cs="Times New Roman"/>
          <w:lang w:eastAsia="ru-RU"/>
        </w:rPr>
        <w:t xml:space="preserve"> з</w:t>
      </w:r>
      <w:r w:rsidR="00EB0B26">
        <w:rPr>
          <w:rFonts w:ascii="Times New Roman" w:hAnsi="Times New Roman" w:cs="Times New Roman"/>
          <w:lang w:eastAsia="ru-RU"/>
        </w:rPr>
        <w:t>апроса</w:t>
      </w:r>
      <w:r w:rsidR="004E22A0" w:rsidRPr="00271065">
        <w:rPr>
          <w:rFonts w:ascii="Times New Roman" w:hAnsi="Times New Roman" w:cs="Times New Roman"/>
          <w:lang w:eastAsia="ru-RU"/>
        </w:rPr>
        <w:t xml:space="preserve"> является оценка профессиональных рисков и разработка методики по идентификации, оценке и управлению профессиональными рисками: </w:t>
      </w:r>
    </w:p>
    <w:p w:rsidR="004E22A0" w:rsidRPr="00271065" w:rsidRDefault="004E22A0" w:rsidP="00247142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 xml:space="preserve">- для идентификации, оценки и управления профессиональными рисками; </w:t>
      </w:r>
    </w:p>
    <w:p w:rsidR="004E22A0" w:rsidRPr="00271065" w:rsidRDefault="004E22A0" w:rsidP="00247142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для выявления, сокращения или устранения величины риска для работников;</w:t>
      </w:r>
    </w:p>
    <w:p w:rsidR="004E22A0" w:rsidRPr="00271065" w:rsidRDefault="004E22A0" w:rsidP="00247142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-для внедрения процессов оценки и управления профессиональными рисками в функционирование системы управления охраны труда;</w:t>
      </w:r>
    </w:p>
    <w:p w:rsidR="004E22A0" w:rsidRPr="00271065" w:rsidRDefault="004E22A0" w:rsidP="00247142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для формирования Плана мероприятий по результатам оценки профессиональных рисков;</w:t>
      </w:r>
    </w:p>
    <w:p w:rsidR="004E22A0" w:rsidRPr="00271065" w:rsidRDefault="004E22A0" w:rsidP="00247142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 xml:space="preserve">- для снижения экономических потерь, возникающих в результате несчастных случаев на производстве и профессиональных заболеваний. </w:t>
      </w:r>
    </w:p>
    <w:p w:rsidR="004E22A0" w:rsidRPr="00271065" w:rsidRDefault="00773301" w:rsidP="008E718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</w:t>
      </w:r>
      <w:r w:rsidR="004E22A0" w:rsidRPr="00271065">
        <w:rPr>
          <w:rFonts w:ascii="Times New Roman" w:hAnsi="Times New Roman" w:cs="Times New Roman"/>
          <w:lang w:eastAsia="ru-RU"/>
        </w:rPr>
        <w:t>Основанием для закупки услуг является:</w:t>
      </w:r>
    </w:p>
    <w:p w:rsidR="006063A9" w:rsidRDefault="004E22A0" w:rsidP="008E718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</w:t>
      </w:r>
      <w:r w:rsidR="00AE696D" w:rsidRPr="00AE696D">
        <w:rPr>
          <w:rFonts w:ascii="Times New Roman" w:hAnsi="Times New Roman" w:cs="Times New Roman"/>
          <w:lang w:eastAsia="ru-RU"/>
        </w:rPr>
        <w:t xml:space="preserve"> ст</w:t>
      </w:r>
      <w:r w:rsidR="00AE696D">
        <w:rPr>
          <w:rFonts w:ascii="Times New Roman" w:hAnsi="Times New Roman" w:cs="Times New Roman"/>
          <w:lang w:eastAsia="ru-RU"/>
        </w:rPr>
        <w:t>атьи</w:t>
      </w:r>
      <w:r w:rsidR="00AE696D" w:rsidRPr="00AE696D">
        <w:rPr>
          <w:rFonts w:ascii="Times New Roman" w:hAnsi="Times New Roman" w:cs="Times New Roman"/>
          <w:lang w:eastAsia="ru-RU"/>
        </w:rPr>
        <w:t xml:space="preserve"> 209, 218 ТК РФ; </w:t>
      </w:r>
    </w:p>
    <w:p w:rsidR="006063A9" w:rsidRDefault="006063A9" w:rsidP="008E718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Приказ</w:t>
      </w:r>
      <w:r w:rsidR="00AE696D" w:rsidRPr="00AE696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E696D" w:rsidRPr="00AE696D">
        <w:rPr>
          <w:rFonts w:ascii="Times New Roman" w:hAnsi="Times New Roman" w:cs="Times New Roman"/>
          <w:lang w:eastAsia="ru-RU"/>
        </w:rPr>
        <w:t>Роструда</w:t>
      </w:r>
      <w:proofErr w:type="spellEnd"/>
      <w:r w:rsidR="00AE696D" w:rsidRPr="00AE696D">
        <w:rPr>
          <w:rFonts w:ascii="Times New Roman" w:hAnsi="Times New Roman" w:cs="Times New Roman"/>
          <w:lang w:eastAsia="ru-RU"/>
        </w:rPr>
        <w:t xml:space="preserve"> от 21.03.2019 N 77 "Об утверждении Методических рекомендаций по проверке создания и обеспечения функционирования системы управления охраной труда"; </w:t>
      </w:r>
    </w:p>
    <w:p w:rsidR="006063A9" w:rsidRDefault="006063A9" w:rsidP="008E718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AE696D" w:rsidRPr="00AE696D">
        <w:rPr>
          <w:rFonts w:ascii="Times New Roman" w:hAnsi="Times New Roman" w:cs="Times New Roman"/>
          <w:lang w:eastAsia="ru-RU"/>
        </w:rPr>
        <w:t xml:space="preserve">Приказ Минтруда России от 29.10.2021 N 776н "Об утверждении Примерного положения о системе управления охраной труда"; </w:t>
      </w:r>
    </w:p>
    <w:p w:rsidR="006063A9" w:rsidRDefault="006063A9" w:rsidP="008E718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Приказ</w:t>
      </w:r>
      <w:r w:rsidR="00AE696D" w:rsidRPr="00AE696D">
        <w:rPr>
          <w:rFonts w:ascii="Times New Roman" w:hAnsi="Times New Roman" w:cs="Times New Roman"/>
          <w:lang w:eastAsia="ru-RU"/>
        </w:rPr>
        <w:t xml:space="preserve">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работодателем";</w:t>
      </w:r>
    </w:p>
    <w:p w:rsidR="004E22A0" w:rsidRPr="00271065" w:rsidRDefault="006063A9" w:rsidP="006063A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="00AE696D" w:rsidRPr="00AE696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- Приказ</w:t>
      </w:r>
      <w:r w:rsidR="00AE696D" w:rsidRPr="00AE696D">
        <w:rPr>
          <w:rFonts w:ascii="Times New Roman" w:hAnsi="Times New Roman" w:cs="Times New Roman"/>
          <w:lang w:eastAsia="ru-RU"/>
        </w:rPr>
        <w:t xml:space="preserve"> Минтруда России от 28.12.2021 N 796 "Об утверждении Рекомендаций по выбору методов оценки уровней профессиональных рисков и по снижению уровней таких рисков"</w:t>
      </w:r>
      <w:r w:rsidR="00773301">
        <w:rPr>
          <w:rFonts w:ascii="Times New Roman" w:hAnsi="Times New Roman" w:cs="Times New Roman"/>
          <w:lang w:eastAsia="ru-RU"/>
        </w:rPr>
        <w:t>.</w:t>
      </w:r>
    </w:p>
    <w:p w:rsidR="004E22A0" w:rsidRPr="00271065" w:rsidRDefault="004E22A0" w:rsidP="008E7186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4E22A0" w:rsidRPr="00271065" w:rsidRDefault="004E22A0" w:rsidP="005953B9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71065">
        <w:rPr>
          <w:rFonts w:ascii="Times New Roman" w:hAnsi="Times New Roman" w:cs="Times New Roman"/>
          <w:b/>
          <w:bCs/>
          <w:color w:val="000000"/>
          <w:lang w:eastAsia="ru-RU"/>
        </w:rPr>
        <w:t>Требования к Исполнителю</w:t>
      </w:r>
    </w:p>
    <w:p w:rsidR="004E22A0" w:rsidRPr="00271065" w:rsidRDefault="006063A9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3.</w:t>
      </w:r>
      <w:r w:rsidR="003760F6" w:rsidRPr="003760F6">
        <w:rPr>
          <w:rFonts w:ascii="Times New Roman" w:hAnsi="Times New Roman" w:cs="Times New Roman"/>
          <w:bCs/>
          <w:color w:val="000000"/>
          <w:lang w:eastAsia="ru-RU"/>
        </w:rPr>
        <w:t>1.</w:t>
      </w:r>
      <w:r w:rsidR="004E22A0" w:rsidRPr="00271065">
        <w:rPr>
          <w:rFonts w:ascii="Times New Roman" w:hAnsi="Times New Roman" w:cs="Times New Roman"/>
          <w:lang w:eastAsia="ru-RU"/>
        </w:rPr>
        <w:t>Исполнитель обязан:</w:t>
      </w:r>
    </w:p>
    <w:p w:rsidR="004E22A0" w:rsidRPr="00271065" w:rsidRDefault="006063A9" w:rsidP="003760F6">
      <w:pPr>
        <w:tabs>
          <w:tab w:val="left" w:pos="39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1.1.</w:t>
      </w:r>
      <w:r w:rsidR="004E22A0" w:rsidRPr="00271065">
        <w:rPr>
          <w:rFonts w:ascii="Times New Roman" w:hAnsi="Times New Roman" w:cs="Times New Roman"/>
          <w:lang w:eastAsia="ru-RU"/>
        </w:rPr>
        <w:t>при проведении мероприятий по оценке профессиональн</w:t>
      </w:r>
      <w:r w:rsidR="003760F6">
        <w:rPr>
          <w:rFonts w:ascii="Times New Roman" w:hAnsi="Times New Roman" w:cs="Times New Roman"/>
          <w:lang w:eastAsia="ru-RU"/>
        </w:rPr>
        <w:t xml:space="preserve">ых рисков </w:t>
      </w:r>
      <w:r w:rsidR="004E22A0" w:rsidRPr="00271065">
        <w:rPr>
          <w:rFonts w:ascii="Times New Roman" w:hAnsi="Times New Roman" w:cs="Times New Roman"/>
          <w:lang w:eastAsia="ru-RU"/>
        </w:rPr>
        <w:t>руководствоваться требованиями трудового законодательства РФ;</w:t>
      </w:r>
    </w:p>
    <w:p w:rsidR="004E22A0" w:rsidRPr="00271065" w:rsidRDefault="006063A9" w:rsidP="003760F6">
      <w:pPr>
        <w:tabs>
          <w:tab w:val="left" w:pos="39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1.2.провести мероприятия</w:t>
      </w:r>
      <w:r w:rsidR="004E22A0" w:rsidRPr="00271065">
        <w:rPr>
          <w:rFonts w:ascii="Times New Roman" w:hAnsi="Times New Roman" w:cs="Times New Roman"/>
          <w:lang w:eastAsia="ru-RU"/>
        </w:rPr>
        <w:t xml:space="preserve"> по оценке профессиональн</w:t>
      </w:r>
      <w:r w:rsidR="003760F6">
        <w:rPr>
          <w:rFonts w:ascii="Times New Roman" w:hAnsi="Times New Roman" w:cs="Times New Roman"/>
          <w:lang w:eastAsia="ru-RU"/>
        </w:rPr>
        <w:t xml:space="preserve">ых рисков </w:t>
      </w:r>
      <w:r w:rsidR="004E22A0" w:rsidRPr="00271065">
        <w:rPr>
          <w:rFonts w:ascii="Times New Roman" w:hAnsi="Times New Roman" w:cs="Times New Roman"/>
          <w:lang w:eastAsia="ru-RU"/>
        </w:rPr>
        <w:t>в соответствии с требованиями</w:t>
      </w:r>
      <w:r w:rsidR="003760F6">
        <w:rPr>
          <w:rFonts w:ascii="Times New Roman" w:hAnsi="Times New Roman" w:cs="Times New Roman"/>
          <w:lang w:eastAsia="ru-RU"/>
        </w:rPr>
        <w:t xml:space="preserve"> документов</w:t>
      </w:r>
      <w:r w:rsidR="004E22A0" w:rsidRPr="00271065">
        <w:rPr>
          <w:rFonts w:ascii="Times New Roman" w:hAnsi="Times New Roman" w:cs="Times New Roman"/>
          <w:lang w:eastAsia="ru-RU"/>
        </w:rPr>
        <w:t xml:space="preserve">: </w:t>
      </w:r>
    </w:p>
    <w:p w:rsidR="004E22A0" w:rsidRPr="00271065" w:rsidRDefault="004E22A0" w:rsidP="00B95C07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Национальн</w:t>
      </w:r>
      <w:r w:rsidR="003760F6">
        <w:rPr>
          <w:rFonts w:ascii="Times New Roman" w:hAnsi="Times New Roman" w:cs="Times New Roman"/>
          <w:lang w:eastAsia="ru-RU"/>
        </w:rPr>
        <w:t xml:space="preserve">ый стандарт РФ ГОСТ </w:t>
      </w:r>
      <w:proofErr w:type="gramStart"/>
      <w:r w:rsidR="003760F6">
        <w:rPr>
          <w:rFonts w:ascii="Times New Roman" w:hAnsi="Times New Roman" w:cs="Times New Roman"/>
          <w:lang w:eastAsia="ru-RU"/>
        </w:rPr>
        <w:t>Р</w:t>
      </w:r>
      <w:proofErr w:type="gramEnd"/>
      <w:r w:rsidR="003760F6">
        <w:rPr>
          <w:rFonts w:ascii="Times New Roman" w:hAnsi="Times New Roman" w:cs="Times New Roman"/>
          <w:lang w:eastAsia="ru-RU"/>
        </w:rPr>
        <w:t xml:space="preserve"> 12.0.010-</w:t>
      </w:r>
      <w:r w:rsidRPr="00271065">
        <w:rPr>
          <w:rFonts w:ascii="Times New Roman" w:hAnsi="Times New Roman" w:cs="Times New Roman"/>
          <w:lang w:eastAsia="ru-RU"/>
        </w:rPr>
        <w:t>2009 «Система стандартов безопасности труда. Системы управления охраной труда. Определение опасностей и оценка рисков»;</w:t>
      </w:r>
    </w:p>
    <w:p w:rsidR="004E22A0" w:rsidRPr="00271065" w:rsidRDefault="004E22A0" w:rsidP="005953B9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Национальный стандарт РФ ГОСТ Р 51901.23-2012 «Менеджмент риска. Реестр риска. Руководство по оценке риска опасных событий для включения в реестр рисков»;</w:t>
      </w:r>
    </w:p>
    <w:p w:rsidR="004E22A0" w:rsidRDefault="00F94CC1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Примерное</w:t>
      </w:r>
      <w:r w:rsidR="004E22A0" w:rsidRPr="00271065">
        <w:rPr>
          <w:rFonts w:ascii="Times New Roman" w:hAnsi="Times New Roman" w:cs="Times New Roman"/>
          <w:lang w:eastAsia="ru-RU"/>
        </w:rPr>
        <w:t xml:space="preserve"> положение о системе управления охраной труда, утвержденное приказом Министерством труда и социальной защиты РФ от </w:t>
      </w:r>
      <w:r>
        <w:rPr>
          <w:rFonts w:ascii="Times New Roman" w:hAnsi="Times New Roman" w:cs="Times New Roman"/>
          <w:lang w:eastAsia="ru-RU"/>
        </w:rPr>
        <w:t>29.10.2021 г. №776н</w:t>
      </w:r>
      <w:r w:rsidR="004E22A0" w:rsidRPr="00271065">
        <w:rPr>
          <w:rFonts w:ascii="Times New Roman" w:hAnsi="Times New Roman" w:cs="Times New Roman"/>
          <w:lang w:eastAsia="ru-RU"/>
        </w:rPr>
        <w:t>.</w:t>
      </w:r>
    </w:p>
    <w:p w:rsidR="00BF543F" w:rsidRPr="00271065" w:rsidRDefault="00BF543F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C72991" w:rsidRPr="00963009" w:rsidRDefault="006063A9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2.</w:t>
      </w:r>
      <w:r w:rsidR="00963009">
        <w:rPr>
          <w:rFonts w:ascii="Times New Roman" w:hAnsi="Times New Roman" w:cs="Times New Roman"/>
          <w:lang w:eastAsia="ru-RU"/>
        </w:rPr>
        <w:t xml:space="preserve"> </w:t>
      </w:r>
      <w:r w:rsidR="004E22A0" w:rsidRPr="00963009">
        <w:rPr>
          <w:rFonts w:ascii="Times New Roman" w:hAnsi="Times New Roman" w:cs="Times New Roman"/>
          <w:b/>
          <w:lang w:eastAsia="ru-RU"/>
        </w:rPr>
        <w:t>Исполнитель обязан оказывать услугу по оценке профессиональных рисков с вые</w:t>
      </w:r>
      <w:r w:rsidR="00F94CC1" w:rsidRPr="00963009">
        <w:rPr>
          <w:rFonts w:ascii="Times New Roman" w:hAnsi="Times New Roman" w:cs="Times New Roman"/>
          <w:b/>
          <w:lang w:eastAsia="ru-RU"/>
        </w:rPr>
        <w:t>здом на рабоч</w:t>
      </w:r>
      <w:r w:rsidR="00BF543F" w:rsidRPr="00963009">
        <w:rPr>
          <w:rFonts w:ascii="Times New Roman" w:hAnsi="Times New Roman" w:cs="Times New Roman"/>
          <w:b/>
          <w:lang w:eastAsia="ru-RU"/>
        </w:rPr>
        <w:t xml:space="preserve">ие места Заказчика </w:t>
      </w:r>
      <w:r w:rsidR="00BF543F" w:rsidRPr="00EB0B26">
        <w:rPr>
          <w:rFonts w:ascii="Times New Roman" w:hAnsi="Times New Roman" w:cs="Times New Roman"/>
          <w:b/>
          <w:highlight w:val="yellow"/>
          <w:lang w:eastAsia="ru-RU"/>
        </w:rPr>
        <w:t>по адресу</w:t>
      </w:r>
      <w:r w:rsidR="00F94CC1" w:rsidRPr="00EB0B26">
        <w:rPr>
          <w:rFonts w:ascii="Times New Roman" w:hAnsi="Times New Roman" w:cs="Times New Roman"/>
          <w:b/>
          <w:highlight w:val="yellow"/>
          <w:lang w:eastAsia="ru-RU"/>
        </w:rPr>
        <w:t>:</w:t>
      </w:r>
      <w:r w:rsidR="00BF543F" w:rsidRPr="00EB0B26">
        <w:rPr>
          <w:rFonts w:ascii="Times New Roman" w:hAnsi="Times New Roman" w:cs="Times New Roman"/>
          <w:b/>
          <w:highlight w:val="yellow"/>
          <w:lang w:eastAsia="ru-RU"/>
        </w:rPr>
        <w:t xml:space="preserve"> </w:t>
      </w:r>
      <w:r w:rsidR="00C72991" w:rsidRPr="00EB0B26">
        <w:rPr>
          <w:rFonts w:ascii="Times New Roman" w:hAnsi="Times New Roman" w:cs="Times New Roman"/>
          <w:b/>
          <w:highlight w:val="yellow"/>
          <w:lang w:eastAsia="ru-RU"/>
        </w:rPr>
        <w:t xml:space="preserve"> Владимирская область, </w:t>
      </w:r>
      <w:proofErr w:type="gramStart"/>
      <w:r w:rsidR="00C72991" w:rsidRPr="00EB0B26">
        <w:rPr>
          <w:rFonts w:ascii="Times New Roman" w:hAnsi="Times New Roman" w:cs="Times New Roman"/>
          <w:b/>
          <w:highlight w:val="yellow"/>
          <w:lang w:eastAsia="ru-RU"/>
        </w:rPr>
        <w:t>г</w:t>
      </w:r>
      <w:proofErr w:type="gramEnd"/>
      <w:r w:rsidR="00C72991" w:rsidRPr="00EB0B26">
        <w:rPr>
          <w:rFonts w:ascii="Times New Roman" w:hAnsi="Times New Roman" w:cs="Times New Roman"/>
          <w:b/>
          <w:highlight w:val="yellow"/>
          <w:lang w:eastAsia="ru-RU"/>
        </w:rPr>
        <w:t>. Владимир, ул. Дворянская, 16 А.</w:t>
      </w:r>
    </w:p>
    <w:p w:rsidR="00C72991" w:rsidRDefault="00C72991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E22A0" w:rsidRPr="00271065" w:rsidRDefault="006063A9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3.</w:t>
      </w:r>
      <w:r w:rsidR="004E22A0" w:rsidRPr="00271065">
        <w:rPr>
          <w:rFonts w:ascii="Times New Roman" w:hAnsi="Times New Roman" w:cs="Times New Roman"/>
          <w:lang w:eastAsia="ru-RU"/>
        </w:rPr>
        <w:t>В ходе оказания услуг Исполнитель должен:</w:t>
      </w:r>
    </w:p>
    <w:p w:rsidR="004E22A0" w:rsidRPr="00271065" w:rsidRDefault="004E22A0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организовать и провести выездную консультацию с руководителями и специалистами структурных подразделений</w:t>
      </w:r>
      <w:r w:rsidR="00F94CC1">
        <w:rPr>
          <w:rFonts w:ascii="Times New Roman" w:hAnsi="Times New Roman" w:cs="Times New Roman"/>
          <w:lang w:eastAsia="ru-RU"/>
        </w:rPr>
        <w:t xml:space="preserve"> учреждения и</w:t>
      </w:r>
      <w:r w:rsidRPr="00271065">
        <w:rPr>
          <w:rFonts w:ascii="Times New Roman" w:hAnsi="Times New Roman" w:cs="Times New Roman"/>
          <w:lang w:eastAsia="ru-RU"/>
        </w:rPr>
        <w:t xml:space="preserve"> филиал</w:t>
      </w:r>
      <w:r w:rsidR="00F94CC1">
        <w:rPr>
          <w:rFonts w:ascii="Times New Roman" w:hAnsi="Times New Roman" w:cs="Times New Roman"/>
          <w:lang w:eastAsia="ru-RU"/>
        </w:rPr>
        <w:t>ов</w:t>
      </w:r>
      <w:r w:rsidRPr="00271065">
        <w:rPr>
          <w:rFonts w:ascii="Times New Roman" w:hAnsi="Times New Roman" w:cs="Times New Roman"/>
          <w:lang w:eastAsia="ru-RU"/>
        </w:rPr>
        <w:t xml:space="preserve"> по порядку проведения оценки профе</w:t>
      </w:r>
      <w:r w:rsidR="004A204C">
        <w:rPr>
          <w:rFonts w:ascii="Times New Roman" w:hAnsi="Times New Roman" w:cs="Times New Roman"/>
          <w:lang w:eastAsia="ru-RU"/>
        </w:rPr>
        <w:t>ссиональных рисков</w:t>
      </w:r>
      <w:r w:rsidRPr="00271065">
        <w:rPr>
          <w:rFonts w:ascii="Times New Roman" w:hAnsi="Times New Roman" w:cs="Times New Roman"/>
          <w:lang w:eastAsia="ru-RU"/>
        </w:rPr>
        <w:t>;</w:t>
      </w:r>
    </w:p>
    <w:p w:rsidR="004E22A0" w:rsidRPr="00271065" w:rsidRDefault="004E22A0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lastRenderedPageBreak/>
        <w:t>- провести процесс идентификации опасностей на рабочих местах при выполнении всех видов работ в условиях нормального режима трудовой деятельности;</w:t>
      </w:r>
    </w:p>
    <w:p w:rsidR="004E22A0" w:rsidRPr="00271065" w:rsidRDefault="004E22A0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провести опросы и разъяснения работникам Заказчика по процессу оценки и управления профессиональными рисками;</w:t>
      </w:r>
    </w:p>
    <w:p w:rsidR="004E22A0" w:rsidRPr="00271065" w:rsidRDefault="004E22A0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организовать и провести количественную оценку рисков идентифицированных опасностей с определением уровней и допустимости рисков на рабочих местах. Определение уровней и допустимости рисков проводится по согласованию с Заказчиком.</w:t>
      </w:r>
    </w:p>
    <w:p w:rsidR="004E22A0" w:rsidRPr="00271065" w:rsidRDefault="004E22A0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провести анализ и согласование результатов оценки рисков;</w:t>
      </w:r>
    </w:p>
    <w:p w:rsidR="004E22A0" w:rsidRDefault="004E22A0" w:rsidP="003760F6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>- разработать План мероприятий по результатам оценки профессиональных с</w:t>
      </w:r>
      <w:r w:rsidR="003760F6">
        <w:rPr>
          <w:rFonts w:ascii="Times New Roman" w:hAnsi="Times New Roman" w:cs="Times New Roman"/>
          <w:lang w:eastAsia="ru-RU"/>
        </w:rPr>
        <w:t xml:space="preserve"> учетом иерархии мер управления</w:t>
      </w:r>
      <w:r w:rsidRPr="00271065">
        <w:rPr>
          <w:rFonts w:ascii="Times New Roman" w:hAnsi="Times New Roman" w:cs="Times New Roman"/>
          <w:lang w:eastAsia="ru-RU"/>
        </w:rPr>
        <w:t>.</w:t>
      </w:r>
    </w:p>
    <w:p w:rsidR="00BF543F" w:rsidRPr="00271065" w:rsidRDefault="00BF543F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E22A0" w:rsidRDefault="00773301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4.</w:t>
      </w:r>
      <w:r w:rsidR="004E22A0" w:rsidRPr="00271065">
        <w:rPr>
          <w:rFonts w:ascii="Times New Roman" w:hAnsi="Times New Roman" w:cs="Times New Roman"/>
          <w:lang w:eastAsia="ru-RU"/>
        </w:rPr>
        <w:t>По требованию Заказчика Исполнитель обязан предоставить обоснования результатов проведения оценки профессиональных рисков.</w:t>
      </w:r>
    </w:p>
    <w:p w:rsidR="003760F6" w:rsidRDefault="003760F6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E22A0" w:rsidRPr="00271065" w:rsidRDefault="00773301" w:rsidP="003760F6">
      <w:pPr>
        <w:tabs>
          <w:tab w:val="left" w:pos="39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5.</w:t>
      </w:r>
      <w:r w:rsidR="004E22A0" w:rsidRPr="00271065">
        <w:rPr>
          <w:rFonts w:ascii="Times New Roman" w:hAnsi="Times New Roman" w:cs="Times New Roman"/>
          <w:lang w:eastAsia="ru-RU"/>
        </w:rPr>
        <w:t>Заказчик по письменному запросу Исполнителя предоставляет документацию по охране труда, необходимую для оказания ус</w:t>
      </w:r>
      <w:r w:rsidR="00643487">
        <w:rPr>
          <w:rFonts w:ascii="Times New Roman" w:hAnsi="Times New Roman" w:cs="Times New Roman"/>
          <w:lang w:eastAsia="ru-RU"/>
        </w:rPr>
        <w:t>луг в соответствии с настоящим Т</w:t>
      </w:r>
      <w:r w:rsidR="004E22A0" w:rsidRPr="00271065">
        <w:rPr>
          <w:rFonts w:ascii="Times New Roman" w:hAnsi="Times New Roman" w:cs="Times New Roman"/>
          <w:lang w:eastAsia="ru-RU"/>
        </w:rPr>
        <w:t>ехническим заданием (действующие локальные документы, статистические данные, резул</w:t>
      </w:r>
      <w:r w:rsidR="00BF543F">
        <w:rPr>
          <w:rFonts w:ascii="Times New Roman" w:hAnsi="Times New Roman" w:cs="Times New Roman"/>
          <w:lang w:eastAsia="ru-RU"/>
        </w:rPr>
        <w:t>ьтаты оценки условий труда</w:t>
      </w:r>
      <w:r w:rsidR="004E22A0" w:rsidRPr="00271065">
        <w:rPr>
          <w:rFonts w:ascii="Times New Roman" w:hAnsi="Times New Roman" w:cs="Times New Roman"/>
          <w:lang w:eastAsia="ru-RU"/>
        </w:rPr>
        <w:t>), в случаях, не противоречащих действующему законодательству.</w:t>
      </w:r>
    </w:p>
    <w:p w:rsidR="00BF543F" w:rsidRDefault="00BF543F" w:rsidP="005953B9">
      <w:p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55B71" w:rsidRPr="00BF543F" w:rsidRDefault="00773301" w:rsidP="00BF543F">
      <w:pPr>
        <w:tabs>
          <w:tab w:val="left" w:pos="39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3760F6">
        <w:rPr>
          <w:rFonts w:ascii="Times New Roman" w:hAnsi="Times New Roman" w:cs="Times New Roman"/>
          <w:lang w:eastAsia="ru-RU"/>
        </w:rPr>
        <w:t>6.</w:t>
      </w:r>
      <w:r w:rsidR="00247142" w:rsidRPr="00BF543F">
        <w:rPr>
          <w:rFonts w:ascii="Times New Roman" w:hAnsi="Times New Roman" w:cs="Times New Roman"/>
          <w:lang w:eastAsia="ru-RU"/>
        </w:rPr>
        <w:t xml:space="preserve">После проведения экспертизы Заказчик получает: </w:t>
      </w:r>
    </w:p>
    <w:p w:rsidR="00055B71" w:rsidRPr="00BF543F" w:rsidRDefault="00055B71" w:rsidP="00055B71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lang w:eastAsia="ru-RU"/>
        </w:rPr>
      </w:pPr>
      <w:r w:rsidRPr="00BF543F">
        <w:rPr>
          <w:rFonts w:ascii="Times New Roman" w:hAnsi="Times New Roman" w:cs="Times New Roman"/>
          <w:lang w:eastAsia="ru-RU"/>
        </w:rPr>
        <w:t>- Положение об оценке рисков;</w:t>
      </w:r>
    </w:p>
    <w:p w:rsidR="00055B71" w:rsidRPr="00BF543F" w:rsidRDefault="00055B71" w:rsidP="00055B71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lang w:eastAsia="ru-RU"/>
        </w:rPr>
      </w:pPr>
      <w:r w:rsidRPr="00BF543F">
        <w:rPr>
          <w:rFonts w:ascii="Times New Roman" w:hAnsi="Times New Roman" w:cs="Times New Roman"/>
          <w:lang w:eastAsia="ru-RU"/>
        </w:rPr>
        <w:t xml:space="preserve">- Реестр опасностей; </w:t>
      </w:r>
    </w:p>
    <w:p w:rsidR="00055B71" w:rsidRPr="00BF543F" w:rsidRDefault="00055B71" w:rsidP="00055B71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lang w:eastAsia="ru-RU"/>
        </w:rPr>
      </w:pPr>
      <w:r w:rsidRPr="00BF543F">
        <w:rPr>
          <w:rFonts w:ascii="Times New Roman" w:hAnsi="Times New Roman" w:cs="Times New Roman"/>
          <w:lang w:eastAsia="ru-RU"/>
        </w:rPr>
        <w:t>- Карты оценки профессиональных рисков;</w:t>
      </w:r>
    </w:p>
    <w:p w:rsidR="004E22A0" w:rsidRDefault="00055B71" w:rsidP="00055B71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lang w:eastAsia="ru-RU"/>
        </w:rPr>
      </w:pPr>
      <w:r w:rsidRPr="00BF543F">
        <w:rPr>
          <w:rFonts w:ascii="Times New Roman" w:hAnsi="Times New Roman" w:cs="Times New Roman"/>
          <w:lang w:eastAsia="ru-RU"/>
        </w:rPr>
        <w:t>- План мероприятий по снижению профессиональных рисков</w:t>
      </w:r>
      <w:r w:rsidR="008B1EB2" w:rsidRPr="00BF543F">
        <w:rPr>
          <w:rFonts w:ascii="Times New Roman" w:hAnsi="Times New Roman" w:cs="Times New Roman"/>
          <w:lang w:eastAsia="ru-RU"/>
        </w:rPr>
        <w:t>.</w:t>
      </w:r>
    </w:p>
    <w:p w:rsidR="00055B71" w:rsidRPr="00271065" w:rsidRDefault="00055B71" w:rsidP="00055B71">
      <w:pPr>
        <w:tabs>
          <w:tab w:val="left" w:pos="0"/>
        </w:tabs>
        <w:spacing w:after="0" w:line="240" w:lineRule="auto"/>
        <w:ind w:left="540"/>
        <w:rPr>
          <w:rFonts w:ascii="Times New Roman" w:hAnsi="Times New Roman" w:cs="Times New Roman"/>
          <w:lang w:eastAsia="ru-RU"/>
        </w:rPr>
      </w:pPr>
    </w:p>
    <w:p w:rsidR="004E22A0" w:rsidRPr="00271065" w:rsidRDefault="004E22A0" w:rsidP="00104FBB">
      <w:pPr>
        <w:pStyle w:val="a5"/>
        <w:jc w:val="center"/>
        <w:rPr>
          <w:rFonts w:ascii="Times New Roman" w:hAnsi="Times New Roman" w:cs="Times New Roman"/>
        </w:rPr>
      </w:pPr>
      <w:r w:rsidRPr="00271065">
        <w:rPr>
          <w:rFonts w:ascii="Times New Roman" w:hAnsi="Times New Roman" w:cs="Times New Roman"/>
          <w:b/>
          <w:bCs/>
        </w:rPr>
        <w:t>4</w:t>
      </w:r>
      <w:r w:rsidRPr="00271065">
        <w:rPr>
          <w:rFonts w:ascii="Times New Roman" w:hAnsi="Times New Roman" w:cs="Times New Roman"/>
        </w:rPr>
        <w:t>.</w:t>
      </w:r>
      <w:r w:rsidRPr="00271065">
        <w:rPr>
          <w:rFonts w:ascii="Times New Roman" w:hAnsi="Times New Roman" w:cs="Times New Roman"/>
          <w:b/>
          <w:bCs/>
          <w:lang w:eastAsia="ru-RU"/>
        </w:rPr>
        <w:t xml:space="preserve"> Особые условия</w:t>
      </w:r>
    </w:p>
    <w:p w:rsidR="004E22A0" w:rsidRPr="00271065" w:rsidRDefault="004E22A0" w:rsidP="0007049D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 xml:space="preserve">При выявлении Заказчиком нарушений и неточностей порядка проведения и качества оказания услуг по </w:t>
      </w:r>
      <w:r w:rsidRPr="00271065">
        <w:rPr>
          <w:rFonts w:ascii="Times New Roman" w:hAnsi="Times New Roman" w:cs="Times New Roman"/>
          <w:color w:val="000000"/>
          <w:lang w:eastAsia="ru-RU"/>
        </w:rPr>
        <w:t>оценке профессиональных рисков и разработке методики по идентификации, оценке и управлению профессиональными рисками</w:t>
      </w:r>
      <w:r w:rsidRPr="00271065">
        <w:rPr>
          <w:rFonts w:ascii="Times New Roman" w:hAnsi="Times New Roman" w:cs="Times New Roman"/>
          <w:lang w:eastAsia="ru-RU"/>
        </w:rPr>
        <w:t xml:space="preserve"> (некачественное проведение измерений, определение опасностей на рабочих местах, выбор методики оценки рисков определения профессиональных рисков, а также некачественное оформление документального сопровождения оценки профессиональных рисков и т. д.), Исполнитель обязан устранить данные замечания в сроки, согласованные с Заказчиком</w:t>
      </w:r>
      <w:r w:rsidR="0055624B" w:rsidRPr="00271065">
        <w:rPr>
          <w:rFonts w:ascii="Times New Roman" w:hAnsi="Times New Roman" w:cs="Times New Roman"/>
          <w:lang w:eastAsia="ru-RU"/>
        </w:rPr>
        <w:t xml:space="preserve">, но не позднее чем в течение 5 (пяти) </w:t>
      </w:r>
      <w:r w:rsidRPr="00271065">
        <w:rPr>
          <w:rFonts w:ascii="Times New Roman" w:hAnsi="Times New Roman" w:cs="Times New Roman"/>
          <w:lang w:eastAsia="ru-RU"/>
        </w:rPr>
        <w:t>дней.</w:t>
      </w:r>
    </w:p>
    <w:p w:rsidR="004E22A0" w:rsidRPr="00271065" w:rsidRDefault="004E22A0" w:rsidP="0007049D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71065">
        <w:rPr>
          <w:rFonts w:ascii="Times New Roman" w:hAnsi="Times New Roman" w:cs="Times New Roman"/>
          <w:lang w:eastAsia="ru-RU"/>
        </w:rPr>
        <w:t xml:space="preserve">В случае выявления замечаний и ошибок Контролирующими органами в документах на оказание услуг по </w:t>
      </w:r>
      <w:r w:rsidRPr="00271065">
        <w:rPr>
          <w:rFonts w:ascii="Times New Roman" w:hAnsi="Times New Roman" w:cs="Times New Roman"/>
          <w:color w:val="000000"/>
          <w:lang w:eastAsia="ru-RU"/>
        </w:rPr>
        <w:t>оценке профессиональных рисков и разработке методики по идентификации, оценке и управлению профессиональными рисками</w:t>
      </w:r>
      <w:r w:rsidRPr="00271065">
        <w:rPr>
          <w:rFonts w:ascii="Times New Roman" w:hAnsi="Times New Roman" w:cs="Times New Roman"/>
          <w:lang w:eastAsia="ru-RU"/>
        </w:rPr>
        <w:t>, Исполнитель в период всего срока действия данных документов обязан в срок не более 1 (одного) месяца устранить все замечания без взимания дополнительной платы.</w:t>
      </w:r>
    </w:p>
    <w:p w:rsidR="004E22A0" w:rsidRDefault="004E22A0" w:rsidP="0007049D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C72991" w:rsidRPr="00F021ED" w:rsidRDefault="00C72991" w:rsidP="00C72991">
      <w:pPr>
        <w:tabs>
          <w:tab w:val="left" w:pos="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F021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форме, срокам и порядку оплаты предоставленных услуг.</w:t>
      </w:r>
    </w:p>
    <w:p w:rsidR="00C72991" w:rsidRPr="00963009" w:rsidRDefault="00C72991" w:rsidP="00C72991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963009">
        <w:rPr>
          <w:rFonts w:eastAsia="Calibri"/>
          <w:color w:val="auto"/>
          <w:sz w:val="22"/>
          <w:szCs w:val="22"/>
        </w:rPr>
        <w:t>Цена услуг устанавливается в рублях и включает в себя все расходы исполнителя. Цена услуг на протяжении действия договора является фиксированной и не может быть изменена в течение действия договора.</w:t>
      </w:r>
    </w:p>
    <w:p w:rsidR="00C72991" w:rsidRPr="00963009" w:rsidRDefault="00C72991" w:rsidP="00C72991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963009">
        <w:rPr>
          <w:rFonts w:eastAsia="Calibri"/>
          <w:color w:val="auto"/>
          <w:sz w:val="22"/>
          <w:szCs w:val="22"/>
        </w:rPr>
        <w:t>Оплата производится по безналичному расчету в течени</w:t>
      </w:r>
      <w:proofErr w:type="gramStart"/>
      <w:r w:rsidRPr="00963009">
        <w:rPr>
          <w:rFonts w:eastAsia="Calibri"/>
          <w:color w:val="auto"/>
          <w:sz w:val="22"/>
          <w:szCs w:val="22"/>
        </w:rPr>
        <w:t>и</w:t>
      </w:r>
      <w:proofErr w:type="gramEnd"/>
      <w:r w:rsidRPr="00963009">
        <w:rPr>
          <w:rFonts w:eastAsia="Calibri"/>
          <w:color w:val="auto"/>
          <w:sz w:val="22"/>
          <w:szCs w:val="22"/>
        </w:rPr>
        <w:t xml:space="preserve"> 7 рабочих дней: по факту выполненных работ/ услуг на основании счета и акта оказанных услуг, представляемых исполнителем, в течение 5 дней.</w:t>
      </w:r>
    </w:p>
    <w:p w:rsidR="00C72991" w:rsidRDefault="00C72991" w:rsidP="00FB41D9">
      <w:pPr>
        <w:jc w:val="right"/>
        <w:rPr>
          <w:rFonts w:ascii="Times New Roman" w:hAnsi="Times New Roman" w:cs="Times New Roman"/>
        </w:rPr>
      </w:pPr>
    </w:p>
    <w:p w:rsidR="00C72991" w:rsidRPr="00E43ACD" w:rsidRDefault="00C72991" w:rsidP="00C72991">
      <w:pPr>
        <w:tabs>
          <w:tab w:val="left" w:pos="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E43A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передаче результатов предоставленных услуг.</w:t>
      </w:r>
    </w:p>
    <w:p w:rsidR="00C72991" w:rsidRPr="00963009" w:rsidRDefault="00C72991" w:rsidP="00C72991">
      <w:pPr>
        <w:pStyle w:val="Default"/>
        <w:jc w:val="both"/>
        <w:rPr>
          <w:rFonts w:eastAsia="Times New Roman"/>
          <w:b/>
        </w:rPr>
      </w:pPr>
      <w:r w:rsidRPr="0071121F">
        <w:rPr>
          <w:rFonts w:eastAsia="Times New Roman"/>
        </w:rPr>
        <w:t xml:space="preserve">Материалы </w:t>
      </w:r>
      <w:r>
        <w:rPr>
          <w:rFonts w:eastAsia="Times New Roman"/>
        </w:rPr>
        <w:t>по оценке</w:t>
      </w:r>
      <w:r w:rsidRPr="0071121F">
        <w:rPr>
          <w:rFonts w:eastAsia="Times New Roman"/>
        </w:rPr>
        <w:t xml:space="preserve"> передаются представителю заказчика представителем исполнителя за счет </w:t>
      </w:r>
      <w:r w:rsidRPr="00EB0B26">
        <w:rPr>
          <w:rFonts w:eastAsia="Times New Roman"/>
          <w:b/>
          <w:highlight w:val="yellow"/>
        </w:rPr>
        <w:t>средств исполнителя в электронном и бумажном виде</w:t>
      </w:r>
      <w:r w:rsidRPr="00963009">
        <w:rPr>
          <w:rFonts w:eastAsia="Times New Roman"/>
          <w:b/>
        </w:rPr>
        <w:t>.</w:t>
      </w:r>
    </w:p>
    <w:p w:rsidR="00C72991" w:rsidRDefault="00C72991" w:rsidP="00C72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2991" w:rsidRDefault="00C72991" w:rsidP="00FB41D9">
      <w:pPr>
        <w:jc w:val="right"/>
        <w:rPr>
          <w:rFonts w:ascii="Times New Roman" w:hAnsi="Times New Roman" w:cs="Times New Roman"/>
        </w:rPr>
      </w:pPr>
    </w:p>
    <w:p w:rsidR="00C72991" w:rsidRDefault="00C72991" w:rsidP="00FB41D9">
      <w:pPr>
        <w:jc w:val="right"/>
        <w:rPr>
          <w:rFonts w:ascii="Times New Roman" w:hAnsi="Times New Roman" w:cs="Times New Roman"/>
        </w:rPr>
      </w:pPr>
    </w:p>
    <w:p w:rsidR="00C72991" w:rsidRDefault="00C72991" w:rsidP="00FB41D9">
      <w:pPr>
        <w:jc w:val="right"/>
        <w:rPr>
          <w:rFonts w:ascii="Times New Roman" w:hAnsi="Times New Roman" w:cs="Times New Roman"/>
        </w:rPr>
      </w:pPr>
    </w:p>
    <w:p w:rsidR="00EA3A4B" w:rsidRDefault="004E22A0" w:rsidP="00FB41D9">
      <w:pPr>
        <w:jc w:val="right"/>
        <w:rPr>
          <w:rFonts w:ascii="Times New Roman" w:hAnsi="Times New Roman" w:cs="Times New Roman"/>
        </w:rPr>
      </w:pPr>
      <w:r w:rsidRPr="004D3CFB">
        <w:rPr>
          <w:rFonts w:ascii="Times New Roman" w:hAnsi="Times New Roman" w:cs="Times New Roman"/>
        </w:rPr>
        <w:t>Приложение №1</w:t>
      </w:r>
    </w:p>
    <w:p w:rsidR="004E22A0" w:rsidRPr="004D3CFB" w:rsidRDefault="00EA3A4B" w:rsidP="00FB41D9">
      <w:pPr>
        <w:jc w:val="right"/>
        <w:rPr>
          <w:rFonts w:ascii="Times New Roman" w:hAnsi="Times New Roman" w:cs="Times New Roman"/>
        </w:rPr>
      </w:pPr>
      <w:r w:rsidRPr="00271065">
        <w:rPr>
          <w:rFonts w:ascii="Times New Roman" w:hAnsi="Times New Roman" w:cs="Times New Roman"/>
          <w:lang w:eastAsia="ru-RU"/>
        </w:rPr>
        <w:t>к Техническому заданию</w:t>
      </w:r>
      <w:r w:rsidR="004E22A0" w:rsidRPr="004D3CFB">
        <w:rPr>
          <w:rFonts w:ascii="Times New Roman" w:hAnsi="Times New Roman" w:cs="Times New Roman"/>
        </w:rPr>
        <w:t xml:space="preserve"> </w:t>
      </w:r>
    </w:p>
    <w:p w:rsidR="00F1456C" w:rsidRPr="004D3CFB" w:rsidRDefault="00F1456C" w:rsidP="005508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F543F" w:rsidRPr="004D3CFB" w:rsidRDefault="00BF543F" w:rsidP="00BF543F">
      <w:pPr>
        <w:pStyle w:val="1"/>
        <w:keepLines w:val="0"/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D3CFB">
        <w:rPr>
          <w:rFonts w:ascii="Times New Roman" w:hAnsi="Times New Roman" w:cs="Times New Roman"/>
          <w:sz w:val="22"/>
          <w:szCs w:val="22"/>
        </w:rPr>
        <w:t>ПЕРЕЧЕНЬ</w:t>
      </w:r>
    </w:p>
    <w:p w:rsidR="00BF543F" w:rsidRDefault="00BF543F" w:rsidP="003F4F22">
      <w:pPr>
        <w:pStyle w:val="a6"/>
        <w:jc w:val="center"/>
        <w:rPr>
          <w:rFonts w:ascii="Times New Roman" w:hAnsi="Times New Roman" w:cs="Times New Roman"/>
          <w:b/>
        </w:rPr>
      </w:pPr>
      <w:r w:rsidRPr="004D3CFB">
        <w:rPr>
          <w:rFonts w:ascii="Times New Roman" w:hAnsi="Times New Roman" w:cs="Times New Roman"/>
          <w:b/>
        </w:rPr>
        <w:t>рабочих мест для организации проведения</w:t>
      </w:r>
      <w:r w:rsidR="003F4F22" w:rsidRPr="004D3CFB">
        <w:rPr>
          <w:rFonts w:ascii="Times New Roman" w:hAnsi="Times New Roman" w:cs="Times New Roman"/>
          <w:b/>
        </w:rPr>
        <w:t xml:space="preserve"> </w:t>
      </w:r>
      <w:r w:rsidRPr="004D3CFB">
        <w:rPr>
          <w:rFonts w:ascii="Times New Roman" w:hAnsi="Times New Roman" w:cs="Times New Roman"/>
          <w:b/>
        </w:rPr>
        <w:t>оценки профессиональных рисков</w:t>
      </w:r>
    </w:p>
    <w:p w:rsidR="00F13AB0" w:rsidRDefault="00F13AB0" w:rsidP="003F4F22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W w:w="7600" w:type="dxa"/>
        <w:tblInd w:w="98" w:type="dxa"/>
        <w:tblLook w:val="04A0"/>
      </w:tblPr>
      <w:tblGrid>
        <w:gridCol w:w="560"/>
        <w:gridCol w:w="5546"/>
        <w:gridCol w:w="1494"/>
      </w:tblGrid>
      <w:tr w:rsidR="00F13AB0" w:rsidRPr="0071121F" w:rsidTr="00F13AB0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F13AB0" w:rsidRDefault="00F13AB0" w:rsidP="00F13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F13AB0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F13AB0" w:rsidRDefault="00F13AB0" w:rsidP="00F1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должностей</w:t>
            </w:r>
          </w:p>
        </w:tc>
      </w:tr>
      <w:tr w:rsidR="00C72991" w:rsidRPr="00C72991" w:rsidTr="00F13AB0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91" w:rsidRPr="00C72991" w:rsidRDefault="00C72991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991" w:rsidRPr="00C72991" w:rsidRDefault="00C72991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91" w:rsidRPr="00C72991" w:rsidRDefault="00C72991" w:rsidP="00C7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контроля обеспечения безопасности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Пресс-секретарь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гражданской обороны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дворцом спорта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большой спортивной арены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End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"СОЮЗ"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восстановительным центром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хозяйственным отделом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плоскостных сооружений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зеленого хозяйства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Горничная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медицинским пунктом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AB0" w:rsidRPr="00C72991" w:rsidTr="00F13AB0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F1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B0" w:rsidRPr="00C72991" w:rsidRDefault="00F13AB0" w:rsidP="00C7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AB0" w:rsidRPr="00F13AB0" w:rsidRDefault="00F1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04B1B" w:rsidRDefault="00A04B1B" w:rsidP="00A04B1B">
      <w:pPr>
        <w:spacing w:after="0" w:line="240" w:lineRule="auto"/>
        <w:ind w:left="720"/>
        <w:rPr>
          <w:rFonts w:ascii="Times New Roman" w:eastAsia="SimSun" w:hAnsi="Times New Roman" w:cs="Times New Roman"/>
          <w:lang w:eastAsia="zh-CN"/>
        </w:rPr>
      </w:pPr>
    </w:p>
    <w:p w:rsidR="00C72991" w:rsidRDefault="00C72991" w:rsidP="00A04B1B">
      <w:pPr>
        <w:spacing w:after="0" w:line="240" w:lineRule="auto"/>
        <w:ind w:left="720"/>
        <w:rPr>
          <w:rFonts w:ascii="Times New Roman" w:eastAsia="SimSun" w:hAnsi="Times New Roman" w:cs="Times New Roman"/>
          <w:lang w:eastAsia="zh-CN"/>
        </w:rPr>
      </w:pPr>
    </w:p>
    <w:p w:rsidR="00C72991" w:rsidRPr="004D3CFB" w:rsidRDefault="00C72991" w:rsidP="00A04B1B">
      <w:pPr>
        <w:spacing w:after="0" w:line="240" w:lineRule="auto"/>
        <w:ind w:left="720"/>
        <w:rPr>
          <w:rFonts w:ascii="Times New Roman" w:eastAsia="SimSun" w:hAnsi="Times New Roman" w:cs="Times New Roman"/>
          <w:lang w:eastAsia="zh-CN"/>
        </w:rPr>
      </w:pPr>
    </w:p>
    <w:p w:rsidR="00BF543F" w:rsidRPr="004D3CFB" w:rsidRDefault="00A04B1B" w:rsidP="00A04B1B">
      <w:pPr>
        <w:spacing w:after="0" w:line="240" w:lineRule="auto"/>
        <w:rPr>
          <w:rFonts w:ascii="Times New Roman" w:eastAsia="SimSun" w:hAnsi="Times New Roman" w:cs="Times New Roman"/>
        </w:rPr>
      </w:pPr>
      <w:r w:rsidRPr="004D3CFB">
        <w:rPr>
          <w:rFonts w:ascii="Times New Roman" w:eastAsia="SimSun" w:hAnsi="Times New Roman" w:cs="Times New Roman"/>
          <w:lang w:eastAsia="zh-CN"/>
        </w:rPr>
        <w:t xml:space="preserve">      ИТОГО: 4</w:t>
      </w:r>
      <w:r w:rsidR="00C72991">
        <w:rPr>
          <w:rFonts w:ascii="Times New Roman" w:eastAsia="SimSun" w:hAnsi="Times New Roman" w:cs="Times New Roman"/>
          <w:lang w:eastAsia="zh-CN"/>
        </w:rPr>
        <w:t>1</w:t>
      </w:r>
      <w:r w:rsidRPr="004D3CFB">
        <w:rPr>
          <w:rFonts w:ascii="Times New Roman" w:eastAsia="SimSun" w:hAnsi="Times New Roman" w:cs="Times New Roman"/>
          <w:lang w:eastAsia="zh-CN"/>
        </w:rPr>
        <w:t xml:space="preserve"> (сорок </w:t>
      </w:r>
      <w:r w:rsidR="00C72991">
        <w:rPr>
          <w:rFonts w:ascii="Times New Roman" w:eastAsia="SimSun" w:hAnsi="Times New Roman" w:cs="Times New Roman"/>
          <w:lang w:eastAsia="zh-CN"/>
        </w:rPr>
        <w:t>одно</w:t>
      </w:r>
      <w:r w:rsidRPr="004D3CFB">
        <w:rPr>
          <w:rFonts w:ascii="Times New Roman" w:eastAsia="SimSun" w:hAnsi="Times New Roman" w:cs="Times New Roman"/>
          <w:lang w:eastAsia="zh-CN"/>
        </w:rPr>
        <w:t>) рабоч</w:t>
      </w:r>
      <w:r w:rsidR="00EB0B26">
        <w:rPr>
          <w:rFonts w:ascii="Times New Roman" w:eastAsia="SimSun" w:hAnsi="Times New Roman" w:cs="Times New Roman"/>
          <w:lang w:eastAsia="zh-CN"/>
        </w:rPr>
        <w:t>е</w:t>
      </w:r>
      <w:r w:rsidR="00C72991">
        <w:rPr>
          <w:rFonts w:ascii="Times New Roman" w:eastAsia="SimSun" w:hAnsi="Times New Roman" w:cs="Times New Roman"/>
          <w:lang w:eastAsia="zh-CN"/>
        </w:rPr>
        <w:t>е</w:t>
      </w:r>
      <w:r w:rsidRPr="004D3CFB">
        <w:rPr>
          <w:rFonts w:ascii="Times New Roman" w:eastAsia="SimSun" w:hAnsi="Times New Roman" w:cs="Times New Roman"/>
          <w:lang w:eastAsia="zh-CN"/>
        </w:rPr>
        <w:t xml:space="preserve"> мест</w:t>
      </w:r>
      <w:r w:rsidR="00C72991">
        <w:rPr>
          <w:rFonts w:ascii="Times New Roman" w:eastAsia="SimSun" w:hAnsi="Times New Roman" w:cs="Times New Roman"/>
          <w:lang w:eastAsia="zh-CN"/>
        </w:rPr>
        <w:t>о</w:t>
      </w:r>
    </w:p>
    <w:p w:rsidR="00F1456C" w:rsidRPr="004D3CFB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1456C" w:rsidRPr="004D3CFB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C171D2" w:rsidRPr="00667038" w:rsidTr="00F3152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Исполнитель:</w:t>
            </w:r>
          </w:p>
        </w:tc>
      </w:tr>
      <w:tr w:rsidR="00C171D2" w:rsidRPr="00667038" w:rsidTr="00F3152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71D2" w:rsidRPr="00667038" w:rsidRDefault="00C72991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</w:p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_____________/</w:t>
            </w:r>
            <w:r w:rsidR="00C7299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>./</w:t>
            </w:r>
          </w:p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C171D2" w:rsidRPr="00667038" w:rsidRDefault="00C171D2" w:rsidP="00F315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03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 /______________/</w:t>
            </w:r>
          </w:p>
        </w:tc>
      </w:tr>
    </w:tbl>
    <w:p w:rsidR="00F1456C" w:rsidRPr="004D3CFB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1456C" w:rsidRPr="004D3CFB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1456C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1456C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1456C" w:rsidRDefault="00F1456C" w:rsidP="005508C3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sectPr w:rsidR="00F1456C" w:rsidSect="00B95C07">
      <w:pgSz w:w="11906" w:h="16838"/>
      <w:pgMar w:top="567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74AD"/>
    <w:multiLevelType w:val="hybridMultilevel"/>
    <w:tmpl w:val="CA4E953E"/>
    <w:lvl w:ilvl="0" w:tplc="360E33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D265B"/>
    <w:multiLevelType w:val="hybridMultilevel"/>
    <w:tmpl w:val="CB3C6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7A7604"/>
    <w:multiLevelType w:val="multilevel"/>
    <w:tmpl w:val="217A7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6710"/>
    <w:multiLevelType w:val="hybridMultilevel"/>
    <w:tmpl w:val="515A3A14"/>
    <w:lvl w:ilvl="0" w:tplc="360E33D6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2FC49A8"/>
    <w:multiLevelType w:val="hybridMultilevel"/>
    <w:tmpl w:val="9E8E529C"/>
    <w:lvl w:ilvl="0" w:tplc="95C8C1F8">
      <w:start w:val="1"/>
      <w:numFmt w:val="decimal"/>
      <w:lvlText w:val="%1)"/>
      <w:lvlJc w:val="left"/>
      <w:pPr>
        <w:ind w:left="8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8DD69B3"/>
    <w:multiLevelType w:val="hybridMultilevel"/>
    <w:tmpl w:val="6E8A1E12"/>
    <w:lvl w:ilvl="0" w:tplc="11CE4E2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44A95"/>
    <w:multiLevelType w:val="multilevel"/>
    <w:tmpl w:val="0FCED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6A962FA"/>
    <w:multiLevelType w:val="hybridMultilevel"/>
    <w:tmpl w:val="D3B41A3E"/>
    <w:lvl w:ilvl="0" w:tplc="134E0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ourier New" w:eastAsia="Calibri" w:hAnsi="Courier New" w:cs="Courier New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A458C4"/>
    <w:multiLevelType w:val="hybridMultilevel"/>
    <w:tmpl w:val="4A5CF9D4"/>
    <w:lvl w:ilvl="0" w:tplc="B76AF00E">
      <w:start w:val="2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242BA"/>
    <w:multiLevelType w:val="multilevel"/>
    <w:tmpl w:val="0FCED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9A76151"/>
    <w:multiLevelType w:val="hybridMultilevel"/>
    <w:tmpl w:val="39C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F0CFA"/>
    <w:multiLevelType w:val="hybridMultilevel"/>
    <w:tmpl w:val="5E84688E"/>
    <w:lvl w:ilvl="0" w:tplc="90BA9172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7F9F41A3"/>
    <w:multiLevelType w:val="hybridMultilevel"/>
    <w:tmpl w:val="F836B498"/>
    <w:lvl w:ilvl="0" w:tplc="6B4CA3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7D1B"/>
    <w:rsid w:val="000210ED"/>
    <w:rsid w:val="00036B3F"/>
    <w:rsid w:val="00055B71"/>
    <w:rsid w:val="0007049D"/>
    <w:rsid w:val="00081F01"/>
    <w:rsid w:val="000A419E"/>
    <w:rsid w:val="000C458A"/>
    <w:rsid w:val="000D4393"/>
    <w:rsid w:val="000E6298"/>
    <w:rsid w:val="000E6974"/>
    <w:rsid w:val="000F029A"/>
    <w:rsid w:val="00100EE5"/>
    <w:rsid w:val="00104FBB"/>
    <w:rsid w:val="0013224B"/>
    <w:rsid w:val="00140202"/>
    <w:rsid w:val="00146B5A"/>
    <w:rsid w:val="00191EB6"/>
    <w:rsid w:val="001A1F0E"/>
    <w:rsid w:val="001B5FE1"/>
    <w:rsid w:val="001C6587"/>
    <w:rsid w:val="001D7BE7"/>
    <w:rsid w:val="00204B4B"/>
    <w:rsid w:val="00247142"/>
    <w:rsid w:val="00247D4A"/>
    <w:rsid w:val="002534C7"/>
    <w:rsid w:val="00260FB1"/>
    <w:rsid w:val="00271065"/>
    <w:rsid w:val="002A3FBD"/>
    <w:rsid w:val="002A6D83"/>
    <w:rsid w:val="002F4946"/>
    <w:rsid w:val="00304305"/>
    <w:rsid w:val="00305AA7"/>
    <w:rsid w:val="00354EB7"/>
    <w:rsid w:val="003760F6"/>
    <w:rsid w:val="003A4C2B"/>
    <w:rsid w:val="003D1C12"/>
    <w:rsid w:val="003F480E"/>
    <w:rsid w:val="003F4F22"/>
    <w:rsid w:val="00404F5B"/>
    <w:rsid w:val="00423B44"/>
    <w:rsid w:val="00445196"/>
    <w:rsid w:val="0044626E"/>
    <w:rsid w:val="00450D86"/>
    <w:rsid w:val="00477870"/>
    <w:rsid w:val="00486890"/>
    <w:rsid w:val="00495645"/>
    <w:rsid w:val="004A204C"/>
    <w:rsid w:val="004B2A04"/>
    <w:rsid w:val="004D1048"/>
    <w:rsid w:val="004D3CFB"/>
    <w:rsid w:val="004E22A0"/>
    <w:rsid w:val="004F3A3A"/>
    <w:rsid w:val="0053266C"/>
    <w:rsid w:val="005449B6"/>
    <w:rsid w:val="005508C3"/>
    <w:rsid w:val="00552B5E"/>
    <w:rsid w:val="0055624B"/>
    <w:rsid w:val="00585306"/>
    <w:rsid w:val="005953B9"/>
    <w:rsid w:val="005A40FA"/>
    <w:rsid w:val="005C01A8"/>
    <w:rsid w:val="006063A9"/>
    <w:rsid w:val="00643487"/>
    <w:rsid w:val="006606E6"/>
    <w:rsid w:val="00686D71"/>
    <w:rsid w:val="006A53AA"/>
    <w:rsid w:val="006B1665"/>
    <w:rsid w:val="006E0581"/>
    <w:rsid w:val="006F5B0D"/>
    <w:rsid w:val="007106B3"/>
    <w:rsid w:val="00720BE7"/>
    <w:rsid w:val="007342FD"/>
    <w:rsid w:val="007439F4"/>
    <w:rsid w:val="00743E30"/>
    <w:rsid w:val="007515EA"/>
    <w:rsid w:val="00770666"/>
    <w:rsid w:val="00773301"/>
    <w:rsid w:val="00786B16"/>
    <w:rsid w:val="007953B5"/>
    <w:rsid w:val="007C221C"/>
    <w:rsid w:val="007D736E"/>
    <w:rsid w:val="007E5112"/>
    <w:rsid w:val="008204E0"/>
    <w:rsid w:val="00820D7B"/>
    <w:rsid w:val="00822B44"/>
    <w:rsid w:val="00826E2C"/>
    <w:rsid w:val="00840234"/>
    <w:rsid w:val="0087438D"/>
    <w:rsid w:val="00893DDA"/>
    <w:rsid w:val="00897F19"/>
    <w:rsid w:val="008B1EB2"/>
    <w:rsid w:val="008E7186"/>
    <w:rsid w:val="009056D4"/>
    <w:rsid w:val="00925A3B"/>
    <w:rsid w:val="00941DE0"/>
    <w:rsid w:val="00963009"/>
    <w:rsid w:val="00973928"/>
    <w:rsid w:val="009A3764"/>
    <w:rsid w:val="00A04B1B"/>
    <w:rsid w:val="00A27D1B"/>
    <w:rsid w:val="00A311EC"/>
    <w:rsid w:val="00A421AD"/>
    <w:rsid w:val="00A535B5"/>
    <w:rsid w:val="00A55587"/>
    <w:rsid w:val="00AA17D8"/>
    <w:rsid w:val="00AA5244"/>
    <w:rsid w:val="00AB6453"/>
    <w:rsid w:val="00AE696D"/>
    <w:rsid w:val="00B32C6E"/>
    <w:rsid w:val="00B41EAE"/>
    <w:rsid w:val="00B65524"/>
    <w:rsid w:val="00B94810"/>
    <w:rsid w:val="00B95C07"/>
    <w:rsid w:val="00BA1025"/>
    <w:rsid w:val="00BA7D89"/>
    <w:rsid w:val="00BC214E"/>
    <w:rsid w:val="00BD62E9"/>
    <w:rsid w:val="00BE3A7E"/>
    <w:rsid w:val="00BF122D"/>
    <w:rsid w:val="00BF543F"/>
    <w:rsid w:val="00C171D2"/>
    <w:rsid w:val="00C2016B"/>
    <w:rsid w:val="00C31700"/>
    <w:rsid w:val="00C66004"/>
    <w:rsid w:val="00C669E2"/>
    <w:rsid w:val="00C72991"/>
    <w:rsid w:val="00C7597F"/>
    <w:rsid w:val="00C825E9"/>
    <w:rsid w:val="00CC607A"/>
    <w:rsid w:val="00CD3E03"/>
    <w:rsid w:val="00D0395C"/>
    <w:rsid w:val="00D64F27"/>
    <w:rsid w:val="00D73CAA"/>
    <w:rsid w:val="00DB6D68"/>
    <w:rsid w:val="00DB74FA"/>
    <w:rsid w:val="00DE15C4"/>
    <w:rsid w:val="00DF535B"/>
    <w:rsid w:val="00E160A1"/>
    <w:rsid w:val="00E24467"/>
    <w:rsid w:val="00E33B4C"/>
    <w:rsid w:val="00E36789"/>
    <w:rsid w:val="00E56709"/>
    <w:rsid w:val="00E625A3"/>
    <w:rsid w:val="00E66231"/>
    <w:rsid w:val="00EA0AC3"/>
    <w:rsid w:val="00EA3A4B"/>
    <w:rsid w:val="00EB0B26"/>
    <w:rsid w:val="00EE35E6"/>
    <w:rsid w:val="00EF0C03"/>
    <w:rsid w:val="00EF391F"/>
    <w:rsid w:val="00F13AB0"/>
    <w:rsid w:val="00F13C46"/>
    <w:rsid w:val="00F1456C"/>
    <w:rsid w:val="00F16973"/>
    <w:rsid w:val="00F2535B"/>
    <w:rsid w:val="00F33A9A"/>
    <w:rsid w:val="00F5035A"/>
    <w:rsid w:val="00F94CC1"/>
    <w:rsid w:val="00FA4DDB"/>
    <w:rsid w:val="00FB2D4F"/>
    <w:rsid w:val="00FB41D9"/>
    <w:rsid w:val="00FB5449"/>
    <w:rsid w:val="00FF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F5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27D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27D1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A2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uiPriority w:val="99"/>
    <w:rsid w:val="00A27D1B"/>
    <w:pPr>
      <w:widowControl w:val="0"/>
      <w:tabs>
        <w:tab w:val="num" w:pos="926"/>
      </w:tabs>
      <w:adjustRightInd w:val="0"/>
      <w:spacing w:after="0" w:line="240" w:lineRule="auto"/>
      <w:ind w:left="926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7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7D1B"/>
  </w:style>
  <w:style w:type="table" w:styleId="a4">
    <w:name w:val="Table Grid"/>
    <w:basedOn w:val="a1"/>
    <w:uiPriority w:val="99"/>
    <w:rsid w:val="000E62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7F19"/>
    <w:pPr>
      <w:ind w:left="720"/>
    </w:pPr>
  </w:style>
  <w:style w:type="paragraph" w:styleId="a6">
    <w:name w:val="Body Text"/>
    <w:basedOn w:val="a"/>
    <w:link w:val="a7"/>
    <w:uiPriority w:val="99"/>
    <w:rsid w:val="00FB41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7392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9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C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BF5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C7299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79107738333</cp:lastModifiedBy>
  <cp:revision>4</cp:revision>
  <cp:lastPrinted>2023-01-19T12:45:00Z</cp:lastPrinted>
  <dcterms:created xsi:type="dcterms:W3CDTF">2023-04-05T10:11:00Z</dcterms:created>
  <dcterms:modified xsi:type="dcterms:W3CDTF">2023-04-05T11:02:00Z</dcterms:modified>
</cp:coreProperties>
</file>