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BA" w:rsidRPr="004710CB" w:rsidRDefault="00E541BA" w:rsidP="00E541BA">
      <w:pPr>
        <w:shd w:val="clear" w:color="auto" w:fill="FFFFFF"/>
        <w:jc w:val="right"/>
      </w:pPr>
      <w:r w:rsidRPr="004710CB">
        <w:t>Приложение №</w:t>
      </w:r>
      <w:r>
        <w:t xml:space="preserve"> 2 к запросу</w:t>
      </w:r>
    </w:p>
    <w:p w:rsidR="00E541BA" w:rsidRDefault="00E541BA" w:rsidP="00E541BA">
      <w:pPr>
        <w:jc w:val="right"/>
        <w:rPr>
          <w:b/>
        </w:rPr>
      </w:pPr>
    </w:p>
    <w:p w:rsidR="00E541BA" w:rsidRPr="004752F8" w:rsidRDefault="00E541BA" w:rsidP="00E541BA">
      <w:pPr>
        <w:jc w:val="center"/>
        <w:rPr>
          <w:b/>
        </w:rPr>
      </w:pPr>
      <w:r w:rsidRPr="004752F8">
        <w:rPr>
          <w:b/>
        </w:rPr>
        <w:t>ТЕХНИЧЕСКОЕ ЗАДАНИЕ</w:t>
      </w:r>
    </w:p>
    <w:p w:rsidR="00E541BA" w:rsidRDefault="00E541BA" w:rsidP="00E541BA">
      <w:pPr>
        <w:tabs>
          <w:tab w:val="left" w:pos="3285"/>
          <w:tab w:val="left" w:pos="3315"/>
        </w:tabs>
        <w:jc w:val="center"/>
        <w:rPr>
          <w:b/>
          <w:i/>
        </w:rPr>
      </w:pPr>
      <w:r w:rsidRPr="00A50B85">
        <w:rPr>
          <w:b/>
          <w:i/>
        </w:rPr>
        <w:t xml:space="preserve">на оказание услуг аренды нежилого помещения </w:t>
      </w:r>
    </w:p>
    <w:p w:rsidR="00E541BA" w:rsidRPr="00A50B85" w:rsidRDefault="00E541BA" w:rsidP="00E541BA">
      <w:pPr>
        <w:tabs>
          <w:tab w:val="left" w:pos="3285"/>
          <w:tab w:val="left" w:pos="3315"/>
        </w:tabs>
        <w:jc w:val="center"/>
        <w:rPr>
          <w:b/>
          <w:i/>
        </w:rPr>
      </w:pPr>
      <w:r w:rsidRPr="00A50B85">
        <w:rPr>
          <w:b/>
          <w:i/>
        </w:rPr>
        <w:t>гаражного бокса для размещения автотранспорта</w:t>
      </w:r>
    </w:p>
    <w:p w:rsidR="00E541BA" w:rsidRDefault="00E541BA" w:rsidP="00E541BA">
      <w:pPr>
        <w:tabs>
          <w:tab w:val="left" w:pos="3285"/>
          <w:tab w:val="left" w:pos="3315"/>
        </w:tabs>
        <w:jc w:val="center"/>
      </w:pPr>
    </w:p>
    <w:p w:rsidR="00E541BA" w:rsidRDefault="00E541BA" w:rsidP="00E541BA">
      <w:pPr>
        <w:tabs>
          <w:tab w:val="left" w:pos="3285"/>
          <w:tab w:val="left" w:pos="3315"/>
        </w:tabs>
        <w:jc w:val="center"/>
      </w:pPr>
    </w:p>
    <w:p w:rsidR="00E541BA" w:rsidRPr="004752F8" w:rsidRDefault="00E541BA" w:rsidP="00E541BA">
      <w:pPr>
        <w:numPr>
          <w:ilvl w:val="0"/>
          <w:numId w:val="1"/>
        </w:numPr>
        <w:tabs>
          <w:tab w:val="left" w:pos="0"/>
        </w:tabs>
        <w:ind w:left="0" w:firstLine="0"/>
      </w:pPr>
      <w:r w:rsidRPr="00177707">
        <w:rPr>
          <w:b/>
        </w:rPr>
        <w:t xml:space="preserve">Требование к </w:t>
      </w:r>
      <w:r>
        <w:rPr>
          <w:b/>
        </w:rPr>
        <w:t>Арендодателю и арендуемому помещению:</w:t>
      </w:r>
    </w:p>
    <w:p w:rsidR="00E541BA" w:rsidRDefault="00E541BA" w:rsidP="00E541BA">
      <w:pPr>
        <w:tabs>
          <w:tab w:val="left" w:pos="0"/>
        </w:tabs>
      </w:pPr>
      <w:r w:rsidRPr="004752F8">
        <w:t>Арендодатель должен иметь правоустанавливающие документы на имущество, которое будет являться объектом аренды и обладать необходимыми правомочиями для заключения договора аренды, что подтверждает следующими документами:</w:t>
      </w:r>
    </w:p>
    <w:p w:rsidR="00E541BA" w:rsidRDefault="00E541BA" w:rsidP="00E541BA">
      <w:pPr>
        <w:tabs>
          <w:tab w:val="left" w:pos="0"/>
        </w:tabs>
      </w:pPr>
      <w:r>
        <w:t>- оригиналом выписки из ЕГРН, подтверждающей право собственности на объект на момент предложения помещения для аренды;</w:t>
      </w:r>
    </w:p>
    <w:p w:rsidR="00E541BA" w:rsidRDefault="00E541BA" w:rsidP="00E541BA">
      <w:pPr>
        <w:tabs>
          <w:tab w:val="left" w:pos="0"/>
        </w:tabs>
      </w:pPr>
      <w:r>
        <w:t>- в случае предложения аренды помещения не собственником имущества, дополнительно предоставляются копии документов, заверенные Арендодателем, подтверждающие право Арендодателя на сдачу имущества в аренду.</w:t>
      </w:r>
    </w:p>
    <w:p w:rsidR="00E541BA" w:rsidRPr="004752F8" w:rsidRDefault="00E541BA" w:rsidP="00E541BA">
      <w:pPr>
        <w:tabs>
          <w:tab w:val="left" w:pos="0"/>
        </w:tabs>
      </w:pPr>
    </w:p>
    <w:p w:rsidR="00E541BA" w:rsidRDefault="00E541BA" w:rsidP="00E541BA">
      <w:pPr>
        <w:numPr>
          <w:ilvl w:val="0"/>
          <w:numId w:val="1"/>
        </w:numPr>
        <w:tabs>
          <w:tab w:val="left" w:pos="0"/>
        </w:tabs>
        <w:ind w:left="0" w:firstLine="0"/>
      </w:pPr>
      <w:r>
        <w:rPr>
          <w:b/>
        </w:rPr>
        <w:t>Цель проведения услуги:</w:t>
      </w:r>
      <w:r>
        <w:t xml:space="preserve"> размещение, хранение и проведение ТО и ремонта автотранспортного средства.</w:t>
      </w:r>
    </w:p>
    <w:p w:rsidR="00E541BA" w:rsidRDefault="00E541BA" w:rsidP="00E541BA">
      <w:pPr>
        <w:tabs>
          <w:tab w:val="left" w:pos="0"/>
        </w:tabs>
      </w:pPr>
    </w:p>
    <w:p w:rsidR="00E541BA" w:rsidRPr="0079577D" w:rsidRDefault="00E541BA" w:rsidP="00E541BA">
      <w:pPr>
        <w:pStyle w:val="a3"/>
        <w:numPr>
          <w:ilvl w:val="0"/>
          <w:numId w:val="1"/>
        </w:numPr>
        <w:tabs>
          <w:tab w:val="left" w:pos="0"/>
        </w:tabs>
        <w:ind w:left="0" w:firstLine="0"/>
      </w:pPr>
      <w:r w:rsidRPr="0079577D">
        <w:rPr>
          <w:b/>
        </w:rPr>
        <w:t>Функциональные характеристики помещения:</w:t>
      </w:r>
    </w:p>
    <w:p w:rsidR="00E541BA" w:rsidRDefault="00E541BA" w:rsidP="00E541BA">
      <w:pPr>
        <w:tabs>
          <w:tab w:val="left" w:pos="0"/>
        </w:tabs>
      </w:pPr>
      <w:r w:rsidRPr="00960A60">
        <w:rPr>
          <w:b/>
          <w:i/>
        </w:rPr>
        <w:t>Место расположения</w:t>
      </w:r>
      <w:r>
        <w:t xml:space="preserve"> – нежилое помещение гаражного бокса, предоставляемое в аренду должно находиться в черте г. Вязники Владимирской области в радиусе не более 2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административного здания Арендатора, расположенного по адресу: Владимирская обл., г. Вязники, ул. Чехова, д.31, а также иметь пригаражную территорию для проведения дорожных испытаний при контроле технического состояния АТС и </w:t>
      </w:r>
      <w:proofErr w:type="gramStart"/>
      <w:r>
        <w:t>СМ</w:t>
      </w:r>
      <w:proofErr w:type="gramEnd"/>
      <w:r>
        <w:t xml:space="preserve"> при выпуске на линию.</w:t>
      </w:r>
    </w:p>
    <w:p w:rsidR="00E541BA" w:rsidRDefault="00E541BA" w:rsidP="00E541BA">
      <w:pPr>
        <w:tabs>
          <w:tab w:val="left" w:pos="0"/>
        </w:tabs>
      </w:pPr>
      <w:r w:rsidRPr="00960A60">
        <w:rPr>
          <w:b/>
          <w:i/>
        </w:rPr>
        <w:t>Площадь, передаваемая в аренду</w:t>
      </w:r>
      <w:r>
        <w:t xml:space="preserve"> – нежилое помещение гаражного бокса для размещения автотран</w:t>
      </w:r>
      <w:r w:rsidR="008C600C">
        <w:t>спорта Арендатора в количестве 7</w:t>
      </w:r>
      <w:r>
        <w:t xml:space="preserve"> единиц должно быть не менее 142,5 кв.м.</w:t>
      </w:r>
    </w:p>
    <w:p w:rsidR="00E541BA" w:rsidRDefault="00E541BA" w:rsidP="00E541BA">
      <w:pPr>
        <w:tabs>
          <w:tab w:val="left" w:pos="0"/>
        </w:tabs>
        <w:rPr>
          <w:b/>
          <w:i/>
        </w:rPr>
      </w:pPr>
      <w:r w:rsidRPr="00C3512B">
        <w:rPr>
          <w:b/>
          <w:i/>
        </w:rPr>
        <w:t>Требование к помещению:</w:t>
      </w:r>
    </w:p>
    <w:p w:rsidR="00E541BA" w:rsidRDefault="00E541BA" w:rsidP="00E541BA">
      <w:pPr>
        <w:tabs>
          <w:tab w:val="left" w:pos="0"/>
        </w:tabs>
      </w:pPr>
      <w:r>
        <w:t>Высота гаражного бокса – от 5 до 6 метров;</w:t>
      </w:r>
    </w:p>
    <w:p w:rsidR="00E541BA" w:rsidRDefault="00E541BA" w:rsidP="00E541BA">
      <w:pPr>
        <w:tabs>
          <w:tab w:val="left" w:pos="0"/>
        </w:tabs>
      </w:pPr>
      <w:r>
        <w:t>Полы в боксе – твердое покрытие;</w:t>
      </w:r>
    </w:p>
    <w:p w:rsidR="00E541BA" w:rsidRDefault="00E541BA" w:rsidP="00E541BA">
      <w:pPr>
        <w:tabs>
          <w:tab w:val="left" w:pos="0"/>
        </w:tabs>
      </w:pPr>
      <w:r>
        <w:t>Количество ворот – не менее 2 единиц;</w:t>
      </w:r>
    </w:p>
    <w:p w:rsidR="00E541BA" w:rsidRDefault="00E541BA" w:rsidP="00E541BA">
      <w:pPr>
        <w:tabs>
          <w:tab w:val="left" w:pos="0"/>
        </w:tabs>
      </w:pPr>
      <w:r>
        <w:t>Размеры ворот – не менее 4,0 м шириной, 4,0 м высотой;</w:t>
      </w:r>
    </w:p>
    <w:p w:rsidR="00E541BA" w:rsidRDefault="00E541BA" w:rsidP="00E541BA">
      <w:pPr>
        <w:tabs>
          <w:tab w:val="left" w:pos="0"/>
        </w:tabs>
      </w:pPr>
      <w:r>
        <w:t>Количество смотровых ям – 2 единицы;</w:t>
      </w:r>
    </w:p>
    <w:p w:rsidR="00E541BA" w:rsidRDefault="00E541BA" w:rsidP="00E541BA">
      <w:pPr>
        <w:tabs>
          <w:tab w:val="left" w:pos="0"/>
        </w:tabs>
      </w:pPr>
      <w:r>
        <w:t>Электроснабжение – да;</w:t>
      </w:r>
    </w:p>
    <w:p w:rsidR="00E541BA" w:rsidRDefault="00E541BA" w:rsidP="00E541BA">
      <w:pPr>
        <w:tabs>
          <w:tab w:val="left" w:pos="0"/>
        </w:tabs>
      </w:pPr>
      <w:r>
        <w:t>Канализация – да;</w:t>
      </w:r>
    </w:p>
    <w:p w:rsidR="00E541BA" w:rsidRDefault="00E541BA" w:rsidP="00E541BA">
      <w:pPr>
        <w:tabs>
          <w:tab w:val="left" w:pos="0"/>
        </w:tabs>
      </w:pPr>
      <w:r>
        <w:t>Водоснабжение – да;</w:t>
      </w:r>
    </w:p>
    <w:p w:rsidR="00E541BA" w:rsidRDefault="00E541BA" w:rsidP="00E541BA">
      <w:pPr>
        <w:tabs>
          <w:tab w:val="left" w:pos="0"/>
        </w:tabs>
      </w:pPr>
      <w:r>
        <w:t>Пожарная сигнализация – да;</w:t>
      </w:r>
    </w:p>
    <w:p w:rsidR="00E541BA" w:rsidRDefault="00E541BA" w:rsidP="00E541BA">
      <w:pPr>
        <w:tabs>
          <w:tab w:val="left" w:pos="0"/>
        </w:tabs>
      </w:pPr>
      <w:r>
        <w:t>Пожарный водопровод (гидрант) – да;</w:t>
      </w:r>
    </w:p>
    <w:p w:rsidR="00E541BA" w:rsidRDefault="00E541BA" w:rsidP="00E541BA">
      <w:pPr>
        <w:tabs>
          <w:tab w:val="left" w:pos="0"/>
        </w:tabs>
      </w:pPr>
      <w:r>
        <w:t>Зона ТО и ремонта – да.</w:t>
      </w:r>
    </w:p>
    <w:p w:rsidR="00E541BA" w:rsidRDefault="00E541BA" w:rsidP="00E541BA">
      <w:pPr>
        <w:tabs>
          <w:tab w:val="left" w:pos="0"/>
        </w:tabs>
      </w:pPr>
      <w:r w:rsidRPr="003B0085">
        <w:rPr>
          <w:b/>
          <w:i/>
        </w:rPr>
        <w:t>Техническое состояние нежилого помещения</w:t>
      </w:r>
      <w:r>
        <w:t xml:space="preserve"> – удовлетворительное, не требующее капитального ремонта. </w:t>
      </w:r>
    </w:p>
    <w:p w:rsidR="00E541BA" w:rsidRPr="00C3512B" w:rsidRDefault="00E541BA" w:rsidP="00E541BA">
      <w:pPr>
        <w:tabs>
          <w:tab w:val="left" w:pos="0"/>
        </w:tabs>
      </w:pPr>
    </w:p>
    <w:p w:rsidR="00E541BA" w:rsidRDefault="00E541BA" w:rsidP="00E541BA">
      <w:pPr>
        <w:numPr>
          <w:ilvl w:val="0"/>
          <w:numId w:val="1"/>
        </w:numPr>
        <w:tabs>
          <w:tab w:val="left" w:pos="0"/>
        </w:tabs>
        <w:ind w:left="0" w:firstLine="0"/>
      </w:pPr>
      <w:r>
        <w:rPr>
          <w:b/>
        </w:rPr>
        <w:t>Срок оказания услуг:</w:t>
      </w:r>
      <w:r>
        <w:t xml:space="preserve"> с «01» </w:t>
      </w:r>
      <w:r w:rsidR="008C600C">
        <w:t>февраля</w:t>
      </w:r>
      <w:r>
        <w:t xml:space="preserve"> 20</w:t>
      </w:r>
      <w:r w:rsidR="008C600C">
        <w:t>22</w:t>
      </w:r>
      <w:r>
        <w:t xml:space="preserve"> года и до «31» декабря 20</w:t>
      </w:r>
      <w:r w:rsidR="008C600C">
        <w:t>22</w:t>
      </w:r>
      <w:r>
        <w:t xml:space="preserve"> года.</w:t>
      </w:r>
    </w:p>
    <w:p w:rsidR="00E541BA" w:rsidRDefault="00E541BA" w:rsidP="00E541BA">
      <w:pPr>
        <w:tabs>
          <w:tab w:val="left" w:pos="0"/>
        </w:tabs>
      </w:pPr>
    </w:p>
    <w:p w:rsidR="00E541BA" w:rsidRDefault="00E541BA" w:rsidP="00E541BA">
      <w:pPr>
        <w:numPr>
          <w:ilvl w:val="0"/>
          <w:numId w:val="1"/>
        </w:numPr>
        <w:tabs>
          <w:tab w:val="left" w:pos="0"/>
        </w:tabs>
        <w:ind w:left="0" w:firstLine="0"/>
      </w:pPr>
      <w:r w:rsidRPr="00CB59D5">
        <w:rPr>
          <w:b/>
        </w:rPr>
        <w:t>Условия оплаты</w:t>
      </w:r>
      <w:r>
        <w:rPr>
          <w:b/>
        </w:rPr>
        <w:t xml:space="preserve"> оказанных услуг</w:t>
      </w:r>
      <w:r w:rsidRPr="00CB59D5">
        <w:rPr>
          <w:b/>
        </w:rPr>
        <w:t>:</w:t>
      </w:r>
      <w:r>
        <w:rPr>
          <w:b/>
        </w:rPr>
        <w:t xml:space="preserve"> </w:t>
      </w:r>
      <w:r w:rsidRPr="00A06EDB">
        <w:t xml:space="preserve">оплата </w:t>
      </w:r>
      <w:proofErr w:type="gramStart"/>
      <w:r w:rsidRPr="00A06EDB">
        <w:t>производится ежемесячно путем перечисления сумм арендной платы с расчетного счета Арендатора на расчетный счет Арендодателя не позднее 15 числа каждого месяца начиная</w:t>
      </w:r>
      <w:proofErr w:type="gramEnd"/>
      <w:r w:rsidRPr="00A06EDB">
        <w:t xml:space="preserve"> с первого месяца аренды на основании акта оказанных услуг.</w:t>
      </w:r>
    </w:p>
    <w:p w:rsidR="00E541BA" w:rsidRDefault="00E541BA" w:rsidP="00E541BA">
      <w:pPr>
        <w:pStyle w:val="a3"/>
      </w:pPr>
    </w:p>
    <w:p w:rsidR="00E541BA" w:rsidRPr="00A06EDB" w:rsidRDefault="00E541BA" w:rsidP="00E541BA">
      <w:pPr>
        <w:numPr>
          <w:ilvl w:val="0"/>
          <w:numId w:val="1"/>
        </w:numPr>
        <w:tabs>
          <w:tab w:val="left" w:pos="0"/>
        </w:tabs>
        <w:ind w:left="0" w:firstLine="0"/>
      </w:pPr>
      <w:r>
        <w:t>В арендную плату включены: коммунальные платежи, услуги круглосуточной охраны и обслуживание инженерных систем.</w:t>
      </w:r>
    </w:p>
    <w:p w:rsidR="00E541BA" w:rsidRDefault="00E541BA" w:rsidP="00E541BA">
      <w:pPr>
        <w:tabs>
          <w:tab w:val="left" w:pos="0"/>
        </w:tabs>
      </w:pPr>
    </w:p>
    <w:p w:rsidR="00E541BA" w:rsidRPr="003B0085" w:rsidRDefault="00E541BA" w:rsidP="00E541BA">
      <w:pPr>
        <w:numPr>
          <w:ilvl w:val="0"/>
          <w:numId w:val="1"/>
        </w:numPr>
        <w:tabs>
          <w:tab w:val="left" w:pos="0"/>
        </w:tabs>
        <w:ind w:left="0" w:firstLine="0"/>
        <w:rPr>
          <w:b/>
        </w:rPr>
      </w:pPr>
      <w:r w:rsidRPr="0041427D">
        <w:rPr>
          <w:b/>
          <w:color w:val="000000"/>
        </w:rPr>
        <w:t xml:space="preserve">Срок предоставления гарантии качества </w:t>
      </w:r>
      <w:r>
        <w:rPr>
          <w:b/>
          <w:color w:val="000000"/>
        </w:rPr>
        <w:t>оказания услуг:</w:t>
      </w:r>
      <w:r w:rsidRPr="00434E5E">
        <w:rPr>
          <w:color w:val="000000"/>
        </w:rPr>
        <w:t xml:space="preserve">  </w:t>
      </w:r>
      <w:r>
        <w:rPr>
          <w:color w:val="000000"/>
        </w:rPr>
        <w:t>в течение всего срока действия договора.</w:t>
      </w:r>
    </w:p>
    <w:p w:rsidR="00E541BA" w:rsidRPr="0041427D" w:rsidRDefault="00E541BA" w:rsidP="00E541BA">
      <w:pPr>
        <w:tabs>
          <w:tab w:val="left" w:pos="0"/>
        </w:tabs>
        <w:rPr>
          <w:b/>
        </w:rPr>
      </w:pPr>
    </w:p>
    <w:p w:rsidR="00E541BA" w:rsidRPr="00CC45E9" w:rsidRDefault="00E541BA" w:rsidP="00E541BA">
      <w:pPr>
        <w:numPr>
          <w:ilvl w:val="0"/>
          <w:numId w:val="1"/>
        </w:numPr>
        <w:shd w:val="clear" w:color="auto" w:fill="FFFFFF"/>
        <w:ind w:left="0" w:firstLine="0"/>
        <w:jc w:val="left"/>
        <w:rPr>
          <w:color w:val="000000"/>
        </w:rPr>
      </w:pPr>
      <w:r w:rsidRPr="0041427D">
        <w:rPr>
          <w:b/>
          <w:color w:val="000000"/>
        </w:rPr>
        <w:t xml:space="preserve">Объем предоставления гарантии качества </w:t>
      </w:r>
      <w:r>
        <w:rPr>
          <w:b/>
          <w:color w:val="000000"/>
        </w:rPr>
        <w:t>услуг:</w:t>
      </w:r>
      <w:r w:rsidRPr="00434E5E">
        <w:rPr>
          <w:color w:val="000000"/>
        </w:rPr>
        <w:t xml:space="preserve">  </w:t>
      </w:r>
      <w:r>
        <w:rPr>
          <w:color w:val="000000"/>
        </w:rPr>
        <w:t>в течение всего срока действия договора в 100%-объеме.</w:t>
      </w:r>
    </w:p>
    <w:p w:rsidR="004C541C" w:rsidRDefault="004C541C"/>
    <w:sectPr w:rsidR="004C541C" w:rsidSect="004C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12B"/>
    <w:multiLevelType w:val="hybridMultilevel"/>
    <w:tmpl w:val="A838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41BA"/>
    <w:rsid w:val="004C541C"/>
    <w:rsid w:val="008C600C"/>
    <w:rsid w:val="00B812FC"/>
    <w:rsid w:val="00E5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BA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2022-01-14T06:11:00Z</cp:lastPrinted>
  <dcterms:created xsi:type="dcterms:W3CDTF">2022-01-14T05:54:00Z</dcterms:created>
  <dcterms:modified xsi:type="dcterms:W3CDTF">2022-01-14T06:11:00Z</dcterms:modified>
</cp:coreProperties>
</file>